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143" w:line="1471" w:lineRule="exact"/>
        <w:rPr/>
      </w:pPr>
      <w:r>
        <w:rPr>
          <w:position w:val="-29"/>
        </w:rPr>
        <w:drawing>
          <wp:inline distT="0" distB="0" distL="0" distR="0">
            <wp:extent cx="2407920" cy="934211"/>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407920" cy="934211"/>
                    </a:xfrm>
                    <a:prstGeom prst="rect">
                      <a:avLst/>
                    </a:prstGeom>
                  </pic:spPr>
                </pic:pic>
              </a:graphicData>
            </a:graphic>
          </wp:inline>
        </w:drawing>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813"/>
        <w:spacing w:before="270" w:line="222" w:lineRule="auto"/>
        <w:outlineLvl w:val="0"/>
        <w:rPr>
          <w:sz w:val="83"/>
          <w:szCs w:val="83"/>
        </w:rPr>
      </w:pPr>
      <w:r>
        <w:rPr>
          <w:sz w:val="83"/>
          <w:szCs w:val="83"/>
          <w:b/>
          <w:bCs/>
          <w:spacing w:val="172"/>
        </w:rPr>
        <w:t>竞争性磋商文件</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BodyText"/>
        <w:ind w:left="1149" w:right="659" w:hanging="2"/>
        <w:spacing w:before="101" w:line="357" w:lineRule="auto"/>
        <w:rPr/>
      </w:pPr>
      <w:r>
        <w:rPr>
          <w:spacing w:val="3"/>
        </w:rPr>
        <w:t>项</w:t>
      </w:r>
      <w:r>
        <w:rPr>
          <w:spacing w:val="49"/>
        </w:rPr>
        <w:t xml:space="preserve">  </w:t>
      </w:r>
      <w:r>
        <w:rPr>
          <w:spacing w:val="3"/>
        </w:rPr>
        <w:t>目 名 称:</w:t>
      </w:r>
      <w:r>
        <w:rPr>
          <w:u w:val="single" w:color="auto"/>
          <w:spacing w:val="3"/>
        </w:rPr>
        <w:t>2025-2026</w:t>
      </w:r>
      <w:r>
        <w:rPr>
          <w:u w:val="single" w:color="auto"/>
          <w:spacing w:val="-61"/>
        </w:rPr>
        <w:t xml:space="preserve"> </w:t>
      </w:r>
      <w:r>
        <w:rPr>
          <w:u w:val="single" w:color="auto"/>
          <w:spacing w:val="3"/>
        </w:rPr>
        <w:t>年度职工生日蛋糕采购</w:t>
      </w:r>
      <w:r>
        <w:rPr/>
        <w:t xml:space="preserve"> </w:t>
      </w:r>
      <w:r>
        <w:rPr>
          <w:spacing w:val="1"/>
        </w:rPr>
        <w:t>项</w:t>
      </w:r>
      <w:r>
        <w:rPr>
          <w:spacing w:val="46"/>
        </w:rPr>
        <w:t xml:space="preserve">  </w:t>
      </w:r>
      <w:r>
        <w:rPr>
          <w:spacing w:val="1"/>
        </w:rPr>
        <w:t>目 编</w:t>
      </w:r>
      <w:r>
        <w:rPr>
          <w:spacing w:val="26"/>
        </w:rPr>
        <w:t xml:space="preserve"> </w:t>
      </w:r>
      <w:r>
        <w:rPr>
          <w:spacing w:val="1"/>
        </w:rPr>
        <w:t>号:</w:t>
      </w:r>
      <w:r>
        <w:rPr>
          <w:u w:val="single" w:color="auto"/>
        </w:rPr>
        <w:t>ZKGSF</w:t>
      </w:r>
      <w:r>
        <w:rPr>
          <w:u w:val="single" w:color="auto"/>
          <w:spacing w:val="1"/>
        </w:rPr>
        <w:t>(</w:t>
      </w:r>
      <w:r>
        <w:rPr>
          <w:u w:val="single" w:color="auto"/>
        </w:rPr>
        <w:t>ZB</w:t>
      </w:r>
      <w:r>
        <w:rPr>
          <w:u w:val="single" w:color="auto"/>
          <w:spacing w:val="1"/>
        </w:rPr>
        <w:t>)-20242651</w:t>
      </w:r>
    </w:p>
    <w:p>
      <w:pPr>
        <w:pStyle w:val="BodyText"/>
        <w:ind w:left="1143" w:right="1216"/>
        <w:spacing w:before="47" w:line="357" w:lineRule="auto"/>
        <w:rPr/>
      </w:pPr>
      <w:r>
        <w:rPr>
          <w:spacing w:val="8"/>
        </w:rPr>
        <w:t>采   购   人:</w:t>
      </w:r>
      <w:r>
        <w:rPr>
          <w:u w:val="single" w:color="auto"/>
          <w:spacing w:val="8"/>
        </w:rPr>
        <w:t>海南西部中心医院工会委</w:t>
      </w:r>
      <w:r>
        <w:rPr>
          <w:u w:val="single" w:color="auto"/>
          <w:spacing w:val="7"/>
        </w:rPr>
        <w:t>员会</w:t>
      </w:r>
      <w:r>
        <w:rPr/>
        <w:t xml:space="preserve"> </w:t>
      </w:r>
      <w:r>
        <w:rPr>
          <w:spacing w:val="9"/>
        </w:rPr>
        <w:t>采购代理机构:</w:t>
      </w:r>
      <w:r>
        <w:rPr>
          <w:u w:val="single" w:color="auto"/>
          <w:spacing w:val="9"/>
        </w:rPr>
        <w:t>中科高盛咨询集团有限公司</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BodyText"/>
        <w:ind w:left="2995"/>
        <w:spacing w:before="113" w:line="225" w:lineRule="auto"/>
        <w:rPr>
          <w:sz w:val="35"/>
          <w:szCs w:val="35"/>
        </w:rPr>
      </w:pPr>
      <w:r>
        <w:rPr>
          <w:sz w:val="35"/>
          <w:szCs w:val="35"/>
          <w:b/>
          <w:bCs/>
          <w:spacing w:val="5"/>
        </w:rPr>
        <w:t>二○二四年十一月</w:t>
      </w:r>
    </w:p>
    <w:p>
      <w:pPr>
        <w:spacing w:line="225" w:lineRule="auto"/>
        <w:sectPr>
          <w:pgSz w:w="11906" w:h="16839"/>
          <w:pgMar w:top="1431" w:right="1785" w:bottom="0" w:left="1531" w:header="0" w:footer="0" w:gutter="0"/>
        </w:sectPr>
        <w:rPr>
          <w:sz w:val="35"/>
          <w:szCs w:val="35"/>
        </w:rPr>
      </w:pPr>
    </w:p>
    <w:sdt>
      <w:sdtPr>
        <w:rPr>
          <w:rFonts w:ascii="SimSun" w:hAnsi="SimSun" w:eastAsia="SimSun" w:cs="SimSun"/>
          <w:sz w:val="52"/>
          <w:szCs w:val="52"/>
        </w:rPr>
        <w:docPartObj>
          <w:docPartGallery w:val="Table of Contents"/>
          <w:docPartUnique/>
        </w:docPartObj>
      </w:sdtPr>
      <w:sdtEndPr>
        <w:rPr>
          <w:rFonts w:ascii="Calibri" w:hAnsi="Calibri" w:eastAsia="Calibri" w:cs="Calibri"/>
          <w:sz w:val="19"/>
          <w:szCs w:val="19"/>
        </w:rPr>
      </w:sdtEndPr>
      <w:sdtContent>
        <w:p>
          <w:pPr>
            <w:pStyle w:val="BodyText"/>
            <w:ind w:left="2850"/>
            <w:spacing w:before="214" w:line="222" w:lineRule="auto"/>
            <w:rPr>
              <w:sz w:val="52"/>
              <w:szCs w:val="52"/>
            </w:rPr>
          </w:pPr>
          <w:r>
            <w:rPr>
              <w:sz w:val="52"/>
              <w:szCs w:val="52"/>
              <w:b/>
              <w:bCs/>
              <w:spacing w:val="-36"/>
            </w:rPr>
            <w:t>目</w:t>
          </w:r>
          <w:r>
            <w:rPr>
              <w:sz w:val="52"/>
              <w:szCs w:val="52"/>
              <w:spacing w:val="-36"/>
            </w:rPr>
            <w:t xml:space="preserve">        </w:t>
          </w:r>
          <w:r>
            <w:rPr>
              <w:sz w:val="52"/>
              <w:szCs w:val="52"/>
              <w:b/>
              <w:bCs/>
              <w:spacing w:val="-36"/>
            </w:rPr>
            <w:t>录</w:t>
          </w:r>
        </w:p>
        <w:p>
          <w:pPr>
            <w:spacing w:line="296" w:lineRule="auto"/>
            <w:rPr>
              <w:rFonts w:ascii="Arial"/>
              <w:sz w:val="21"/>
            </w:rPr>
          </w:pPr>
          <w:r/>
        </w:p>
        <w:p>
          <w:pPr>
            <w:pStyle w:val="BodyText"/>
            <w:ind w:left="153"/>
            <w:spacing w:before="62" w:line="227" w:lineRule="auto"/>
            <w:tabs>
              <w:tab w:val="right" w:leader="dot" w:pos="8589"/>
            </w:tabs>
            <w:rPr>
              <w:rFonts w:ascii="Calibri" w:hAnsi="Calibri" w:eastAsia="Calibri" w:cs="Calibri"/>
              <w:sz w:val="19"/>
              <w:szCs w:val="19"/>
            </w:rPr>
          </w:pPr>
          <w:bookmarkStart w:name="bookmark1" w:id="1"/>
          <w:bookmarkEnd w:id="1"/>
          <w:hyperlink w:history="true" w:anchor="bookmark2">
            <w:r>
              <w:rPr>
                <w:sz w:val="19"/>
                <w:szCs w:val="19"/>
                <w:b/>
                <w:bCs/>
                <w:spacing w:val="7"/>
              </w:rPr>
              <w:t>第一章</w:t>
            </w:r>
            <w:r>
              <w:rPr>
                <w:sz w:val="19"/>
                <w:szCs w:val="19"/>
                <w:spacing w:val="7"/>
              </w:rPr>
              <w:t xml:space="preserve"> </w:t>
            </w:r>
            <w:r>
              <w:rPr>
                <w:sz w:val="19"/>
                <w:szCs w:val="19"/>
                <w:b/>
                <w:bCs/>
                <w:spacing w:val="7"/>
              </w:rPr>
              <w:t>竞争性磋商邀请</w:t>
            </w:r>
            <w:r>
              <w:rPr>
                <w:sz w:val="19"/>
                <w:szCs w:val="19"/>
                <w:spacing w:val="-50"/>
              </w:rPr>
              <w:t xml:space="preserve"> </w:t>
            </w:r>
            <w:r>
              <w:rPr>
                <w:sz w:val="19"/>
                <w:szCs w:val="19"/>
              </w:rPr>
              <w:tab/>
            </w:r>
            <w:r>
              <w:rPr>
                <w:sz w:val="19"/>
                <w:szCs w:val="19"/>
                <w:spacing w:val="-61"/>
              </w:rPr>
              <w:t xml:space="preserve"> </w:t>
            </w:r>
            <w:r>
              <w:rPr>
                <w:rFonts w:ascii="Calibri" w:hAnsi="Calibri" w:eastAsia="Calibri" w:cs="Calibri"/>
                <w:sz w:val="19"/>
                <w:szCs w:val="19"/>
                <w:b/>
                <w:bCs/>
                <w:spacing w:val="-10"/>
              </w:rPr>
              <w:t>1</w:t>
            </w:r>
          </w:hyperlink>
        </w:p>
        <w:p>
          <w:pPr>
            <w:spacing w:line="290" w:lineRule="auto"/>
            <w:rPr>
              <w:rFonts w:ascii="Arial"/>
              <w:sz w:val="21"/>
            </w:rPr>
          </w:pPr>
          <w:r/>
        </w:p>
        <w:p>
          <w:pPr>
            <w:pStyle w:val="BodyText"/>
            <w:ind w:left="153"/>
            <w:spacing w:before="62" w:line="227" w:lineRule="auto"/>
            <w:tabs>
              <w:tab w:val="right" w:leader="dot" w:pos="8585"/>
            </w:tabs>
            <w:rPr>
              <w:rFonts w:ascii="Calibri" w:hAnsi="Calibri" w:eastAsia="Calibri" w:cs="Calibri"/>
              <w:sz w:val="19"/>
              <w:szCs w:val="19"/>
            </w:rPr>
          </w:pPr>
          <w:bookmarkStart w:name="bookmark3" w:id="2"/>
          <w:bookmarkEnd w:id="2"/>
          <w:hyperlink w:history="true" w:anchor="bookmark4">
            <w:r>
              <w:rPr>
                <w:sz w:val="19"/>
                <w:szCs w:val="19"/>
                <w:b/>
                <w:bCs/>
                <w:spacing w:val="7"/>
              </w:rPr>
              <w:t>第二章</w:t>
            </w:r>
            <w:r>
              <w:rPr>
                <w:sz w:val="19"/>
                <w:szCs w:val="19"/>
                <w:spacing w:val="7"/>
              </w:rPr>
              <w:t xml:space="preserve"> </w:t>
            </w:r>
            <w:r>
              <w:rPr>
                <w:sz w:val="19"/>
                <w:szCs w:val="19"/>
                <w:b/>
                <w:bCs/>
                <w:spacing w:val="7"/>
              </w:rPr>
              <w:t>供应商须知</w:t>
            </w:r>
            <w:r>
              <w:rPr>
                <w:sz w:val="19"/>
                <w:szCs w:val="19"/>
                <w:spacing w:val="-56"/>
              </w:rPr>
              <w:t xml:space="preserve"> </w:t>
            </w:r>
            <w:r>
              <w:rPr>
                <w:sz w:val="19"/>
                <w:szCs w:val="19"/>
              </w:rPr>
              <w:tab/>
            </w:r>
            <w:r>
              <w:rPr>
                <w:rFonts w:ascii="Calibri" w:hAnsi="Calibri" w:eastAsia="Calibri" w:cs="Calibri"/>
                <w:sz w:val="19"/>
                <w:szCs w:val="19"/>
                <w:b/>
                <w:bCs/>
                <w:spacing w:val="9"/>
              </w:rPr>
              <w:t>4</w:t>
            </w:r>
          </w:hyperlink>
        </w:p>
        <w:p>
          <w:pPr>
            <w:spacing w:line="290" w:lineRule="auto"/>
            <w:rPr>
              <w:rFonts w:ascii="Arial"/>
              <w:sz w:val="21"/>
            </w:rPr>
          </w:pPr>
          <w:r/>
        </w:p>
        <w:p>
          <w:pPr>
            <w:pStyle w:val="BodyText"/>
            <w:ind w:left="153"/>
            <w:spacing w:before="62" w:line="227" w:lineRule="auto"/>
            <w:tabs>
              <w:tab w:val="right" w:leader="dot" w:pos="8589"/>
            </w:tabs>
            <w:rPr>
              <w:rFonts w:ascii="Calibri" w:hAnsi="Calibri" w:eastAsia="Calibri" w:cs="Calibri"/>
              <w:sz w:val="19"/>
              <w:szCs w:val="19"/>
            </w:rPr>
          </w:pPr>
          <w:bookmarkStart w:name="bookmark5" w:id="3"/>
          <w:bookmarkEnd w:id="3"/>
          <w:hyperlink w:history="true" w:anchor="bookmark6">
            <w:r>
              <w:rPr>
                <w:sz w:val="19"/>
                <w:szCs w:val="19"/>
                <w:b/>
                <w:bCs/>
                <w:spacing w:val="8"/>
              </w:rPr>
              <w:t>第三章</w:t>
            </w:r>
            <w:r>
              <w:rPr>
                <w:sz w:val="19"/>
                <w:szCs w:val="19"/>
                <w:spacing w:val="8"/>
              </w:rPr>
              <w:t xml:space="preserve"> </w:t>
            </w:r>
            <w:r>
              <w:rPr>
                <w:sz w:val="19"/>
                <w:szCs w:val="19"/>
                <w:b/>
                <w:bCs/>
                <w:spacing w:val="8"/>
              </w:rPr>
              <w:t>供应商应当提交的资格、资信证明文件</w:t>
            </w:r>
            <w:r>
              <w:rPr>
                <w:sz w:val="19"/>
                <w:szCs w:val="19"/>
                <w:spacing w:val="-55"/>
              </w:rPr>
              <w:t xml:space="preserve"> </w:t>
            </w:r>
            <w:r>
              <w:rPr>
                <w:sz w:val="19"/>
                <w:szCs w:val="19"/>
              </w:rPr>
              <w:tab/>
            </w:r>
            <w:r>
              <w:rPr>
                <w:sz w:val="19"/>
                <w:szCs w:val="19"/>
                <w:spacing w:val="-36"/>
              </w:rPr>
              <w:t xml:space="preserve"> </w:t>
            </w:r>
            <w:r>
              <w:rPr>
                <w:rFonts w:ascii="Calibri" w:hAnsi="Calibri" w:eastAsia="Calibri" w:cs="Calibri"/>
                <w:sz w:val="19"/>
                <w:szCs w:val="19"/>
                <w:b/>
                <w:bCs/>
                <w:spacing w:val="-3"/>
              </w:rPr>
              <w:t>18</w:t>
            </w:r>
          </w:hyperlink>
        </w:p>
        <w:p>
          <w:pPr>
            <w:spacing w:line="290" w:lineRule="auto"/>
            <w:rPr>
              <w:rFonts w:ascii="Arial"/>
              <w:sz w:val="21"/>
            </w:rPr>
          </w:pPr>
          <w:r/>
        </w:p>
        <w:p>
          <w:pPr>
            <w:pStyle w:val="BodyText"/>
            <w:ind w:left="153"/>
            <w:spacing w:before="62" w:line="227" w:lineRule="auto"/>
            <w:tabs>
              <w:tab w:val="right" w:leader="dot" w:pos="8589"/>
            </w:tabs>
            <w:rPr>
              <w:rFonts w:ascii="Calibri" w:hAnsi="Calibri" w:eastAsia="Calibri" w:cs="Calibri"/>
              <w:sz w:val="19"/>
              <w:szCs w:val="19"/>
            </w:rPr>
          </w:pPr>
          <w:bookmarkStart w:name="bookmark7" w:id="4"/>
          <w:bookmarkEnd w:id="4"/>
          <w:hyperlink w:history="true" w:anchor="bookmark8">
            <w:r>
              <w:rPr>
                <w:sz w:val="19"/>
                <w:szCs w:val="19"/>
                <w:b/>
                <w:bCs/>
                <w:spacing w:val="6"/>
              </w:rPr>
              <w:t>第四章</w:t>
            </w:r>
            <w:r>
              <w:rPr>
                <w:sz w:val="19"/>
                <w:szCs w:val="19"/>
                <w:spacing w:val="6"/>
              </w:rPr>
              <w:t xml:space="preserve">  </w:t>
            </w:r>
            <w:r>
              <w:rPr>
                <w:sz w:val="19"/>
                <w:szCs w:val="19"/>
                <w:b/>
                <w:bCs/>
                <w:spacing w:val="6"/>
              </w:rPr>
              <w:t>采购需求</w:t>
            </w:r>
            <w:r>
              <w:rPr>
                <w:sz w:val="19"/>
                <w:szCs w:val="19"/>
                <w:spacing w:val="-48"/>
              </w:rPr>
              <w:t xml:space="preserve"> </w:t>
            </w:r>
            <w:r>
              <w:rPr>
                <w:sz w:val="19"/>
                <w:szCs w:val="19"/>
              </w:rPr>
              <w:tab/>
            </w:r>
            <w:r>
              <w:rPr>
                <w:rFonts w:ascii="Calibri" w:hAnsi="Calibri" w:eastAsia="Calibri" w:cs="Calibri"/>
                <w:sz w:val="19"/>
                <w:szCs w:val="19"/>
                <w:b/>
                <w:bCs/>
                <w:spacing w:val="6"/>
              </w:rPr>
              <w:t>19</w:t>
            </w:r>
          </w:hyperlink>
        </w:p>
        <w:p>
          <w:pPr>
            <w:spacing w:line="290" w:lineRule="auto"/>
            <w:rPr>
              <w:rFonts w:ascii="Arial"/>
              <w:sz w:val="21"/>
            </w:rPr>
          </w:pPr>
          <w:r/>
        </w:p>
        <w:p>
          <w:pPr>
            <w:pStyle w:val="BodyText"/>
            <w:ind w:left="153"/>
            <w:spacing w:before="63" w:line="227" w:lineRule="auto"/>
            <w:tabs>
              <w:tab w:val="right" w:leader="dot" w:pos="8585"/>
            </w:tabs>
            <w:rPr>
              <w:rFonts w:ascii="Calibri" w:hAnsi="Calibri" w:eastAsia="Calibri" w:cs="Calibri"/>
              <w:sz w:val="19"/>
              <w:szCs w:val="19"/>
            </w:rPr>
          </w:pPr>
          <w:bookmarkStart w:name="bookmark9" w:id="5"/>
          <w:bookmarkEnd w:id="5"/>
          <w:hyperlink w:history="true" w:anchor="bookmark10">
            <w:r>
              <w:rPr>
                <w:sz w:val="19"/>
                <w:szCs w:val="19"/>
                <w:b/>
                <w:bCs/>
                <w:spacing w:val="6"/>
              </w:rPr>
              <w:t>第五章</w:t>
            </w:r>
            <w:r>
              <w:rPr>
                <w:sz w:val="19"/>
                <w:szCs w:val="19"/>
                <w:spacing w:val="6"/>
              </w:rPr>
              <w:t xml:space="preserve"> </w:t>
            </w:r>
            <w:r>
              <w:rPr>
                <w:sz w:val="19"/>
                <w:szCs w:val="19"/>
                <w:b/>
                <w:bCs/>
                <w:spacing w:val="6"/>
              </w:rPr>
              <w:t>合同文本</w:t>
            </w:r>
            <w:r>
              <w:rPr>
                <w:sz w:val="19"/>
                <w:szCs w:val="19"/>
                <w:spacing w:val="-50"/>
              </w:rPr>
              <w:t xml:space="preserve"> </w:t>
            </w:r>
            <w:r>
              <w:rPr>
                <w:sz w:val="19"/>
                <w:szCs w:val="19"/>
              </w:rPr>
              <w:tab/>
            </w:r>
            <w:r>
              <w:rPr>
                <w:rFonts w:ascii="Calibri" w:hAnsi="Calibri" w:eastAsia="Calibri" w:cs="Calibri"/>
                <w:sz w:val="19"/>
                <w:szCs w:val="19"/>
                <w:b/>
                <w:bCs/>
                <w:spacing w:val="5"/>
              </w:rPr>
              <w:t>21</w:t>
            </w:r>
          </w:hyperlink>
        </w:p>
        <w:p>
          <w:pPr>
            <w:spacing w:line="290" w:lineRule="auto"/>
            <w:rPr>
              <w:rFonts w:ascii="Arial"/>
              <w:sz w:val="21"/>
            </w:rPr>
          </w:pPr>
          <w:r/>
        </w:p>
        <w:p>
          <w:pPr>
            <w:pStyle w:val="BodyText"/>
            <w:ind w:left="153"/>
            <w:spacing w:before="62" w:line="227" w:lineRule="auto"/>
            <w:tabs>
              <w:tab w:val="right" w:leader="dot" w:pos="8589"/>
            </w:tabs>
            <w:rPr>
              <w:rFonts w:ascii="Calibri" w:hAnsi="Calibri" w:eastAsia="Calibri" w:cs="Calibri"/>
              <w:sz w:val="19"/>
              <w:szCs w:val="19"/>
            </w:rPr>
          </w:pPr>
          <w:bookmarkStart w:name="bookmark11" w:id="6"/>
          <w:bookmarkEnd w:id="6"/>
          <w:hyperlink w:history="true" w:anchor="bookmark12">
            <w:r>
              <w:rPr>
                <w:sz w:val="19"/>
                <w:szCs w:val="19"/>
                <w:b/>
                <w:bCs/>
                <w:spacing w:val="5"/>
              </w:rPr>
              <w:t>第六章</w:t>
            </w:r>
            <w:r>
              <w:rPr>
                <w:sz w:val="19"/>
                <w:szCs w:val="19"/>
                <w:spacing w:val="30"/>
              </w:rPr>
              <w:t xml:space="preserve"> </w:t>
            </w:r>
            <w:r>
              <w:rPr>
                <w:sz w:val="19"/>
                <w:szCs w:val="19"/>
                <w:b/>
                <w:bCs/>
                <w:spacing w:val="5"/>
              </w:rPr>
              <w:t>响应文件的格式</w:t>
            </w:r>
            <w:r>
              <w:rPr>
                <w:sz w:val="19"/>
                <w:szCs w:val="19"/>
                <w:spacing w:val="-53"/>
              </w:rPr>
              <w:t xml:space="preserve"> </w:t>
            </w:r>
            <w:r>
              <w:rPr>
                <w:sz w:val="19"/>
                <w:szCs w:val="19"/>
              </w:rPr>
              <w:tab/>
            </w:r>
            <w:r>
              <w:rPr>
                <w:sz w:val="19"/>
                <w:szCs w:val="19"/>
                <w:spacing w:val="-63"/>
              </w:rPr>
              <w:t xml:space="preserve"> </w:t>
            </w:r>
            <w:r>
              <w:rPr>
                <w:rFonts w:ascii="Calibri" w:hAnsi="Calibri" w:eastAsia="Calibri" w:cs="Calibri"/>
                <w:sz w:val="19"/>
                <w:szCs w:val="19"/>
                <w:b/>
                <w:bCs/>
              </w:rPr>
              <w:t>23</w:t>
            </w:r>
          </w:hyperlink>
        </w:p>
        <w:p>
          <w:pPr>
            <w:spacing w:line="290" w:lineRule="auto"/>
            <w:rPr>
              <w:rFonts w:ascii="Arial"/>
              <w:sz w:val="21"/>
            </w:rPr>
          </w:pPr>
          <w:r/>
        </w:p>
        <w:p>
          <w:pPr>
            <w:pStyle w:val="BodyText"/>
            <w:ind w:left="153"/>
            <w:spacing w:before="63" w:line="227" w:lineRule="auto"/>
            <w:tabs>
              <w:tab w:val="right" w:leader="dot" w:pos="8589"/>
            </w:tabs>
            <w:rPr>
              <w:rFonts w:ascii="Calibri" w:hAnsi="Calibri" w:eastAsia="Calibri" w:cs="Calibri"/>
              <w:sz w:val="19"/>
              <w:szCs w:val="19"/>
            </w:rPr>
          </w:pPr>
          <w:bookmarkStart w:name="bookmark13" w:id="7"/>
          <w:bookmarkEnd w:id="7"/>
          <w:hyperlink w:history="true" w:anchor="bookmark14">
            <w:r>
              <w:rPr>
                <w:sz w:val="19"/>
                <w:szCs w:val="19"/>
                <w:b/>
                <w:bCs/>
                <w:spacing w:val="7"/>
              </w:rPr>
              <w:t>第七章</w:t>
            </w:r>
            <w:r>
              <w:rPr>
                <w:sz w:val="19"/>
                <w:szCs w:val="19"/>
                <w:spacing w:val="7"/>
              </w:rPr>
              <w:t xml:space="preserve"> </w:t>
            </w:r>
            <w:r>
              <w:rPr>
                <w:sz w:val="19"/>
                <w:szCs w:val="19"/>
                <w:b/>
                <w:bCs/>
                <w:spacing w:val="7"/>
              </w:rPr>
              <w:t>评审办法和程序</w:t>
            </w:r>
            <w:r>
              <w:rPr>
                <w:sz w:val="19"/>
                <w:szCs w:val="19"/>
                <w:spacing w:val="-50"/>
              </w:rPr>
              <w:t xml:space="preserve"> </w:t>
            </w:r>
            <w:r>
              <w:rPr>
                <w:sz w:val="19"/>
                <w:szCs w:val="19"/>
              </w:rPr>
              <w:tab/>
            </w:r>
            <w:r>
              <w:rPr>
                <w:sz w:val="19"/>
                <w:szCs w:val="19"/>
                <w:spacing w:val="-63"/>
              </w:rPr>
              <w:t xml:space="preserve"> </w:t>
            </w:r>
            <w:r>
              <w:rPr>
                <w:rFonts w:ascii="Calibri" w:hAnsi="Calibri" w:eastAsia="Calibri" w:cs="Calibri"/>
                <w:sz w:val="19"/>
                <w:szCs w:val="19"/>
                <w:b/>
                <w:bCs/>
              </w:rPr>
              <w:t>39</w:t>
            </w:r>
          </w:hyperlink>
        </w:p>
      </w:sdtContent>
    </w:sdt>
    <w:p>
      <w:pPr>
        <w:spacing w:line="227" w:lineRule="auto"/>
        <w:sectPr>
          <w:pgSz w:w="11906" w:h="16839"/>
          <w:pgMar w:top="1431" w:right="1530" w:bottom="0" w:left="1785" w:header="0" w:footer="0" w:gutter="0"/>
        </w:sectPr>
        <w:rPr>
          <w:rFonts w:ascii="Calibri" w:hAnsi="Calibri" w:eastAsia="Calibri" w:cs="Calibri"/>
          <w:sz w:val="19"/>
          <w:szCs w:val="19"/>
        </w:rPr>
      </w:pPr>
    </w:p>
    <w:p>
      <w:pPr>
        <w:spacing w:line="257" w:lineRule="auto"/>
        <w:rPr>
          <w:rFonts w:ascii="Arial"/>
          <w:sz w:val="21"/>
        </w:rPr>
      </w:pPr>
      <w:r/>
    </w:p>
    <w:p>
      <w:pPr>
        <w:spacing w:line="258" w:lineRule="auto"/>
        <w:rPr>
          <w:rFonts w:ascii="Arial"/>
          <w:sz w:val="21"/>
        </w:rPr>
      </w:pPr>
      <w:r/>
    </w:p>
    <w:p>
      <w:pPr>
        <w:pStyle w:val="BodyText"/>
        <w:ind w:left="2861"/>
        <w:spacing w:before="101" w:line="224" w:lineRule="auto"/>
        <w:outlineLvl w:val="0"/>
        <w:rPr/>
      </w:pPr>
      <w:bookmarkStart w:name="bookmark2" w:id="8"/>
      <w:bookmarkEnd w:id="8"/>
      <w:bookmarkStart w:name="bookmark1" w:id="9"/>
      <w:bookmarkEnd w:id="9"/>
      <w:r>
        <w:rPr>
          <w:b/>
          <w:bCs/>
          <w:spacing w:val="6"/>
        </w:rPr>
        <w:t>第一章</w:t>
      </w:r>
      <w:r>
        <w:rPr>
          <w:spacing w:val="6"/>
        </w:rPr>
        <w:t xml:space="preserve"> </w:t>
      </w:r>
      <w:r>
        <w:rPr>
          <w:b/>
          <w:bCs/>
          <w:spacing w:val="6"/>
        </w:rPr>
        <w:t>竞争性磋商邀请</w:t>
      </w:r>
    </w:p>
    <w:p>
      <w:pPr>
        <w:pStyle w:val="BodyText"/>
        <w:ind w:left="10" w:firstLine="501"/>
        <w:spacing w:before="275" w:line="348" w:lineRule="auto"/>
        <w:rPr>
          <w:sz w:val="24"/>
          <w:szCs w:val="24"/>
        </w:rPr>
      </w:pPr>
      <w:r>
        <w:rPr>
          <w:sz w:val="24"/>
          <w:szCs w:val="24"/>
          <w:spacing w:val="-1"/>
        </w:rPr>
        <w:t>中科高盛咨询集团有限公司受海南西部中心医院工会委员会的委托，就</w:t>
      </w:r>
      <w:r>
        <w:rPr>
          <w:sz w:val="24"/>
          <w:szCs w:val="24"/>
          <w:spacing w:val="-47"/>
        </w:rPr>
        <w:t xml:space="preserve"> </w:t>
      </w:r>
      <w:r>
        <w:rPr>
          <w:sz w:val="24"/>
          <w:szCs w:val="24"/>
          <w:spacing w:val="-1"/>
        </w:rPr>
        <w:t>202</w:t>
      </w:r>
      <w:r>
        <w:rPr>
          <w:sz w:val="24"/>
          <w:szCs w:val="24"/>
          <w:spacing w:val="-2"/>
        </w:rPr>
        <w:t>5-2026</w:t>
      </w:r>
      <w:r>
        <w:rPr>
          <w:sz w:val="24"/>
          <w:szCs w:val="24"/>
        </w:rPr>
        <w:t xml:space="preserve"> </w:t>
      </w:r>
      <w:r>
        <w:rPr>
          <w:sz w:val="24"/>
          <w:szCs w:val="24"/>
          <w:spacing w:val="-1"/>
        </w:rPr>
        <w:t>年度职工生日蛋糕采购进行竞争性磋商采购，欢迎对本</w:t>
      </w:r>
      <w:r>
        <w:rPr>
          <w:sz w:val="24"/>
          <w:szCs w:val="24"/>
          <w:spacing w:val="-2"/>
        </w:rPr>
        <w:t>项目有兴趣的供应商前来投标。</w:t>
      </w:r>
    </w:p>
    <w:p>
      <w:pPr>
        <w:pStyle w:val="BodyText"/>
        <w:ind w:left="27"/>
        <w:spacing w:before="38" w:line="219" w:lineRule="auto"/>
        <w:rPr>
          <w:sz w:val="24"/>
          <w:szCs w:val="24"/>
        </w:rPr>
      </w:pPr>
      <w:r>
        <w:rPr>
          <w:sz w:val="24"/>
          <w:szCs w:val="24"/>
          <w:b/>
          <w:bCs/>
          <w:spacing w:val="-3"/>
        </w:rPr>
        <w:t>1.</w:t>
      </w:r>
      <w:r>
        <w:rPr>
          <w:sz w:val="24"/>
          <w:szCs w:val="24"/>
          <w:spacing w:val="76"/>
        </w:rPr>
        <w:t xml:space="preserve"> </w:t>
      </w:r>
      <w:r>
        <w:rPr>
          <w:sz w:val="24"/>
          <w:szCs w:val="24"/>
          <w:b/>
          <w:bCs/>
          <w:spacing w:val="-3"/>
        </w:rPr>
        <w:t>项目编号：ZKGSF(ZB)-20</w:t>
      </w:r>
      <w:r>
        <w:rPr>
          <w:sz w:val="24"/>
          <w:szCs w:val="24"/>
          <w:b/>
          <w:bCs/>
          <w:spacing w:val="-4"/>
        </w:rPr>
        <w:t>242651</w:t>
      </w:r>
    </w:p>
    <w:p>
      <w:pPr>
        <w:pStyle w:val="BodyText"/>
        <w:ind w:left="12"/>
        <w:spacing w:before="187" w:line="219" w:lineRule="auto"/>
        <w:rPr>
          <w:sz w:val="24"/>
          <w:szCs w:val="24"/>
        </w:rPr>
      </w:pPr>
      <w:r>
        <w:rPr>
          <w:sz w:val="24"/>
          <w:szCs w:val="24"/>
          <w:b/>
          <w:bCs/>
          <w:spacing w:val="-3"/>
        </w:rPr>
        <w:t>2.</w:t>
      </w:r>
      <w:r>
        <w:rPr>
          <w:sz w:val="24"/>
          <w:szCs w:val="24"/>
          <w:spacing w:val="89"/>
        </w:rPr>
        <w:t xml:space="preserve"> </w:t>
      </w:r>
      <w:r>
        <w:rPr>
          <w:sz w:val="24"/>
          <w:szCs w:val="24"/>
          <w:b/>
          <w:bCs/>
          <w:spacing w:val="-3"/>
        </w:rPr>
        <w:t>采购项目的名称、数量、简要规格描述或项目基本概况介绍：</w:t>
      </w:r>
    </w:p>
    <w:p>
      <w:pPr>
        <w:pStyle w:val="BodyText"/>
        <w:ind w:left="413"/>
        <w:spacing w:before="188" w:line="219" w:lineRule="auto"/>
        <w:rPr>
          <w:sz w:val="24"/>
          <w:szCs w:val="24"/>
        </w:rPr>
      </w:pPr>
      <w:r>
        <w:rPr>
          <w:sz w:val="24"/>
          <w:szCs w:val="24"/>
          <w:spacing w:val="-1"/>
        </w:rPr>
        <w:t>2.1 项目名称：2025-2026</w:t>
      </w:r>
      <w:r>
        <w:rPr>
          <w:sz w:val="24"/>
          <w:szCs w:val="24"/>
          <w:spacing w:val="-46"/>
        </w:rPr>
        <w:t xml:space="preserve"> </w:t>
      </w:r>
      <w:r>
        <w:rPr>
          <w:sz w:val="24"/>
          <w:szCs w:val="24"/>
          <w:spacing w:val="-1"/>
        </w:rPr>
        <w:t>年度职工生日蛋糕采购</w:t>
      </w:r>
    </w:p>
    <w:p>
      <w:pPr>
        <w:pStyle w:val="BodyText"/>
        <w:ind w:left="413"/>
        <w:spacing w:before="188" w:line="219" w:lineRule="auto"/>
        <w:rPr>
          <w:sz w:val="24"/>
          <w:szCs w:val="24"/>
        </w:rPr>
      </w:pPr>
      <w:r>
        <w:rPr>
          <w:sz w:val="24"/>
          <w:szCs w:val="24"/>
          <w:spacing w:val="-1"/>
        </w:rPr>
        <w:t>2.2 采购方式：竞争性磋商</w:t>
      </w:r>
    </w:p>
    <w:p>
      <w:pPr>
        <w:pStyle w:val="BodyText"/>
        <w:ind w:left="413"/>
        <w:spacing w:before="189" w:line="219" w:lineRule="auto"/>
        <w:rPr>
          <w:sz w:val="24"/>
          <w:szCs w:val="24"/>
        </w:rPr>
      </w:pPr>
      <w:r>
        <w:rPr>
          <w:sz w:val="24"/>
          <w:szCs w:val="24"/>
          <w:spacing w:val="-5"/>
        </w:rPr>
        <w:t>2.3 资金来源：</w:t>
      </w:r>
      <w:r>
        <w:rPr>
          <w:sz w:val="24"/>
          <w:szCs w:val="24"/>
          <w:spacing w:val="-69"/>
        </w:rPr>
        <w:t xml:space="preserve"> </w:t>
      </w:r>
      <w:r>
        <w:rPr>
          <w:sz w:val="24"/>
          <w:szCs w:val="24"/>
          <w:spacing w:val="-5"/>
        </w:rPr>
        <w:t>自筹资金</w:t>
      </w:r>
    </w:p>
    <w:p>
      <w:pPr>
        <w:pStyle w:val="BodyText"/>
        <w:ind w:left="413"/>
        <w:spacing w:before="188" w:line="216" w:lineRule="auto"/>
        <w:rPr>
          <w:sz w:val="24"/>
          <w:szCs w:val="24"/>
        </w:rPr>
      </w:pPr>
      <w:r>
        <w:rPr>
          <w:sz w:val="24"/>
          <w:szCs w:val="24"/>
          <w:spacing w:val="-1"/>
        </w:rPr>
        <w:t>2.4 本项目预算金额：¥505,600.00</w:t>
      </w:r>
    </w:p>
    <w:p>
      <w:pPr>
        <w:pStyle w:val="BodyText"/>
        <w:ind w:left="413"/>
        <w:spacing w:before="190" w:line="219" w:lineRule="auto"/>
        <w:rPr>
          <w:sz w:val="24"/>
          <w:szCs w:val="24"/>
        </w:rPr>
      </w:pPr>
      <w:r>
        <w:rPr>
          <w:sz w:val="24"/>
          <w:szCs w:val="24"/>
          <w:spacing w:val="-1"/>
        </w:rPr>
        <w:t>2.5 用途：海南西部中心医院工会委员会工作需要</w:t>
      </w:r>
    </w:p>
    <w:p>
      <w:pPr>
        <w:pStyle w:val="BodyText"/>
        <w:ind w:left="413"/>
        <w:spacing w:before="186" w:line="219" w:lineRule="auto"/>
        <w:rPr>
          <w:sz w:val="24"/>
          <w:szCs w:val="24"/>
        </w:rPr>
      </w:pPr>
      <w:r>
        <w:rPr>
          <w:sz w:val="24"/>
          <w:szCs w:val="24"/>
          <w:spacing w:val="-1"/>
        </w:rPr>
        <w:t>2.6 采购需求：详见磋商文件第四章《采购需求》</w:t>
      </w:r>
    </w:p>
    <w:p>
      <w:pPr>
        <w:pStyle w:val="BodyText"/>
        <w:ind w:left="413"/>
        <w:spacing w:before="188" w:line="219" w:lineRule="auto"/>
        <w:rPr>
          <w:sz w:val="24"/>
          <w:szCs w:val="24"/>
        </w:rPr>
      </w:pPr>
      <w:r>
        <w:rPr>
          <w:sz w:val="24"/>
          <w:szCs w:val="24"/>
          <w:spacing w:val="-1"/>
        </w:rPr>
        <w:t>2.7 合同履行期限：2</w:t>
      </w:r>
      <w:r>
        <w:rPr>
          <w:sz w:val="24"/>
          <w:szCs w:val="24"/>
          <w:spacing w:val="-48"/>
        </w:rPr>
        <w:t xml:space="preserve"> </w:t>
      </w:r>
      <w:r>
        <w:rPr>
          <w:sz w:val="24"/>
          <w:szCs w:val="24"/>
          <w:spacing w:val="-1"/>
        </w:rPr>
        <w:t>年，按采购合同要求分批供货。</w:t>
      </w:r>
    </w:p>
    <w:p>
      <w:pPr>
        <w:pStyle w:val="BodyText"/>
        <w:ind w:left="14"/>
        <w:spacing w:before="188" w:line="219" w:lineRule="auto"/>
        <w:rPr>
          <w:sz w:val="24"/>
          <w:szCs w:val="24"/>
        </w:rPr>
      </w:pPr>
      <w:r>
        <w:rPr>
          <w:sz w:val="24"/>
          <w:szCs w:val="24"/>
          <w:b/>
          <w:bCs/>
          <w:spacing w:val="-5"/>
        </w:rPr>
        <w:t>3.</w:t>
      </w:r>
      <w:r>
        <w:rPr>
          <w:sz w:val="24"/>
          <w:szCs w:val="24"/>
          <w:spacing w:val="76"/>
        </w:rPr>
        <w:t xml:space="preserve"> </w:t>
      </w:r>
      <w:r>
        <w:rPr>
          <w:sz w:val="24"/>
          <w:szCs w:val="24"/>
          <w:b/>
          <w:bCs/>
          <w:spacing w:val="-5"/>
        </w:rPr>
        <w:t>供应商资格要求</w:t>
      </w:r>
    </w:p>
    <w:p>
      <w:pPr>
        <w:pStyle w:val="BodyText"/>
        <w:ind w:left="8" w:right="8" w:firstLine="430"/>
        <w:spacing w:before="193" w:line="359" w:lineRule="auto"/>
        <w:jc w:val="both"/>
        <w:rPr>
          <w:sz w:val="24"/>
          <w:szCs w:val="24"/>
        </w:rPr>
      </w:pPr>
      <w:r>
        <w:rPr>
          <w:sz w:val="24"/>
          <w:szCs w:val="24"/>
          <w:spacing w:val="-3"/>
        </w:rPr>
        <w:t>3.1. 具有独立承担民事责任的能力。供应商是企业（包括</w:t>
      </w:r>
      <w:r>
        <w:rPr>
          <w:sz w:val="24"/>
          <w:szCs w:val="24"/>
          <w:spacing w:val="-4"/>
        </w:rPr>
        <w:t>合伙企业）的，提供在工</w:t>
      </w:r>
      <w:r>
        <w:rPr>
          <w:sz w:val="24"/>
          <w:szCs w:val="24"/>
        </w:rPr>
        <w:t xml:space="preserve"> </w:t>
      </w:r>
      <w:r>
        <w:rPr>
          <w:sz w:val="24"/>
          <w:szCs w:val="24"/>
          <w:spacing w:val="-3"/>
        </w:rPr>
        <w:t>商部门注册的有效的“企业法人营业执照</w:t>
      </w:r>
      <w:r>
        <w:rPr>
          <w:sz w:val="24"/>
          <w:szCs w:val="24"/>
          <w:spacing w:val="-88"/>
        </w:rPr>
        <w:t xml:space="preserve"> </w:t>
      </w:r>
      <w:r>
        <w:rPr>
          <w:sz w:val="24"/>
          <w:szCs w:val="24"/>
          <w:spacing w:val="-3"/>
        </w:rPr>
        <w:t>”或“营业执照</w:t>
      </w:r>
      <w:r>
        <w:rPr>
          <w:sz w:val="24"/>
          <w:szCs w:val="24"/>
          <w:spacing w:val="-88"/>
        </w:rPr>
        <w:t xml:space="preserve"> </w:t>
      </w:r>
      <w:r>
        <w:rPr>
          <w:sz w:val="24"/>
          <w:szCs w:val="24"/>
          <w:spacing w:val="-3"/>
        </w:rPr>
        <w:t>”；供应商</w:t>
      </w:r>
      <w:r>
        <w:rPr>
          <w:sz w:val="24"/>
          <w:szCs w:val="24"/>
          <w:spacing w:val="-4"/>
        </w:rPr>
        <w:t>是事业单位的，提</w:t>
      </w:r>
      <w:r>
        <w:rPr>
          <w:sz w:val="24"/>
          <w:szCs w:val="24"/>
        </w:rPr>
        <w:t xml:space="preserve"> </w:t>
      </w:r>
      <w:r>
        <w:rPr>
          <w:sz w:val="24"/>
          <w:szCs w:val="24"/>
          <w:spacing w:val="-2"/>
        </w:rPr>
        <w:t>供有效的“事业单位法人证书</w:t>
      </w:r>
      <w:r>
        <w:rPr>
          <w:sz w:val="24"/>
          <w:szCs w:val="24"/>
          <w:spacing w:val="-88"/>
        </w:rPr>
        <w:t xml:space="preserve"> </w:t>
      </w:r>
      <w:r>
        <w:rPr>
          <w:sz w:val="24"/>
          <w:szCs w:val="24"/>
          <w:spacing w:val="-2"/>
        </w:rPr>
        <w:t>”；供应商是非企业专业</w:t>
      </w:r>
      <w:r>
        <w:rPr>
          <w:sz w:val="24"/>
          <w:szCs w:val="24"/>
          <w:spacing w:val="-3"/>
        </w:rPr>
        <w:t>服务机构的，如律师事务所，提</w:t>
      </w:r>
      <w:r>
        <w:rPr>
          <w:sz w:val="24"/>
          <w:szCs w:val="24"/>
        </w:rPr>
        <w:t xml:space="preserve"> </w:t>
      </w:r>
      <w:r>
        <w:rPr>
          <w:sz w:val="24"/>
          <w:szCs w:val="24"/>
          <w:spacing w:val="-2"/>
        </w:rPr>
        <w:t>供执业许可证等证明文件；如供应商是银行、保险、石油石化、电力、电信行业等有行</w:t>
      </w:r>
      <w:r>
        <w:rPr>
          <w:sz w:val="24"/>
          <w:szCs w:val="24"/>
          <w:spacing w:val="18"/>
        </w:rPr>
        <w:t xml:space="preserve"> </w:t>
      </w:r>
      <w:r>
        <w:rPr>
          <w:sz w:val="24"/>
          <w:szCs w:val="24"/>
          <w:spacing w:val="-2"/>
        </w:rPr>
        <w:t>业特殊情况的，分支机构可参与本项目的采购活动。采购文件中涉及要求提供“法定代</w:t>
      </w:r>
      <w:r>
        <w:rPr>
          <w:sz w:val="24"/>
          <w:szCs w:val="24"/>
          <w:spacing w:val="18"/>
        </w:rPr>
        <w:t xml:space="preserve"> </w:t>
      </w:r>
      <w:r>
        <w:rPr>
          <w:sz w:val="24"/>
          <w:szCs w:val="24"/>
          <w:spacing w:val="-3"/>
        </w:rPr>
        <w:t>表人</w:t>
      </w:r>
      <w:r>
        <w:rPr>
          <w:sz w:val="24"/>
          <w:szCs w:val="24"/>
          <w:spacing w:val="-88"/>
        </w:rPr>
        <w:t xml:space="preserve"> </w:t>
      </w:r>
      <w:r>
        <w:rPr>
          <w:sz w:val="24"/>
          <w:szCs w:val="24"/>
          <w:spacing w:val="-3"/>
        </w:rPr>
        <w:t>”相关证明材料的，提供分支机构“负责人</w:t>
      </w:r>
      <w:r>
        <w:rPr>
          <w:sz w:val="24"/>
          <w:szCs w:val="24"/>
          <w:spacing w:val="-88"/>
        </w:rPr>
        <w:t xml:space="preserve"> </w:t>
      </w:r>
      <w:r>
        <w:rPr>
          <w:sz w:val="24"/>
          <w:szCs w:val="24"/>
          <w:spacing w:val="-3"/>
        </w:rPr>
        <w:t>”的相关证明材料，</w:t>
      </w:r>
      <w:r>
        <w:rPr>
          <w:sz w:val="24"/>
          <w:szCs w:val="24"/>
          <w:spacing w:val="-4"/>
        </w:rPr>
        <w:t>要求提供的资料须</w:t>
      </w:r>
      <w:r>
        <w:rPr>
          <w:sz w:val="24"/>
          <w:szCs w:val="24"/>
        </w:rPr>
        <w:t xml:space="preserve"> </w:t>
      </w:r>
      <w:r>
        <w:rPr>
          <w:sz w:val="24"/>
          <w:szCs w:val="24"/>
          <w:spacing w:val="-1"/>
        </w:rPr>
        <w:t>是复印件加盖公章；</w:t>
      </w:r>
    </w:p>
    <w:p>
      <w:pPr>
        <w:pStyle w:val="BodyText"/>
        <w:ind w:left="14" w:right="8" w:firstLine="424"/>
        <w:spacing w:before="36" w:line="350" w:lineRule="auto"/>
        <w:rPr>
          <w:sz w:val="24"/>
          <w:szCs w:val="24"/>
        </w:rPr>
      </w:pPr>
      <w:r>
        <w:rPr>
          <w:sz w:val="24"/>
          <w:szCs w:val="24"/>
          <w:spacing w:val="-3"/>
        </w:rPr>
        <w:t>3.2. 具有当地食品药品监督管理部门颁发有效期内的《食</w:t>
      </w:r>
      <w:r>
        <w:rPr>
          <w:sz w:val="24"/>
          <w:szCs w:val="24"/>
          <w:spacing w:val="-4"/>
        </w:rPr>
        <w:t>品经营许可证》（提供证</w:t>
      </w:r>
      <w:r>
        <w:rPr>
          <w:sz w:val="24"/>
          <w:szCs w:val="24"/>
        </w:rPr>
        <w:t xml:space="preserve"> </w:t>
      </w:r>
      <w:r>
        <w:rPr>
          <w:sz w:val="24"/>
          <w:szCs w:val="24"/>
          <w:spacing w:val="-2"/>
        </w:rPr>
        <w:t>书复印件加盖公章）</w:t>
      </w:r>
    </w:p>
    <w:p>
      <w:pPr>
        <w:pStyle w:val="BodyText"/>
        <w:ind w:left="9" w:right="159" w:firstLine="429"/>
        <w:spacing w:before="36" w:line="350" w:lineRule="auto"/>
        <w:rPr>
          <w:sz w:val="24"/>
          <w:szCs w:val="24"/>
        </w:rPr>
      </w:pPr>
      <w:r>
        <w:rPr>
          <w:sz w:val="24"/>
          <w:szCs w:val="24"/>
          <w:spacing w:val="-1"/>
        </w:rPr>
        <w:t>3.3. 具有良好的商业信誉和健全的财务会计制度（提供承诺函加盖公章，格</w:t>
      </w:r>
      <w:r>
        <w:rPr>
          <w:sz w:val="24"/>
          <w:szCs w:val="24"/>
          <w:spacing w:val="-2"/>
        </w:rPr>
        <w:t>式自</w:t>
      </w:r>
      <w:r>
        <w:rPr>
          <w:sz w:val="24"/>
          <w:szCs w:val="24"/>
        </w:rPr>
        <w:t xml:space="preserve"> </w:t>
      </w:r>
      <w:r>
        <w:rPr>
          <w:sz w:val="24"/>
          <w:szCs w:val="24"/>
          <w:spacing w:val="-10"/>
        </w:rPr>
        <w:t>拟</w:t>
      </w:r>
      <w:r>
        <w:rPr>
          <w:sz w:val="24"/>
          <w:szCs w:val="24"/>
        </w:rPr>
        <w:t>）；</w:t>
      </w:r>
    </w:p>
    <w:p>
      <w:pPr>
        <w:pStyle w:val="BodyText"/>
        <w:ind w:left="9" w:right="159" w:firstLine="429"/>
        <w:spacing w:before="35" w:line="350" w:lineRule="auto"/>
        <w:rPr>
          <w:sz w:val="24"/>
          <w:szCs w:val="24"/>
        </w:rPr>
      </w:pPr>
      <w:r>
        <w:rPr>
          <w:sz w:val="24"/>
          <w:szCs w:val="24"/>
          <w:spacing w:val="-1"/>
        </w:rPr>
        <w:t>3.4. 有依法缴纳税收和社会保障资金的良好记录（提供承诺函加盖公章，格</w:t>
      </w:r>
      <w:r>
        <w:rPr>
          <w:sz w:val="24"/>
          <w:szCs w:val="24"/>
          <w:spacing w:val="-2"/>
        </w:rPr>
        <w:t>式自</w:t>
      </w:r>
      <w:r>
        <w:rPr>
          <w:sz w:val="24"/>
          <w:szCs w:val="24"/>
        </w:rPr>
        <w:t xml:space="preserve"> </w:t>
      </w:r>
      <w:r>
        <w:rPr>
          <w:sz w:val="24"/>
          <w:szCs w:val="24"/>
          <w:spacing w:val="-10"/>
        </w:rPr>
        <w:t>拟</w:t>
      </w:r>
      <w:r>
        <w:rPr>
          <w:sz w:val="24"/>
          <w:szCs w:val="24"/>
        </w:rPr>
        <w:t>）；</w:t>
      </w:r>
    </w:p>
    <w:p>
      <w:pPr>
        <w:pStyle w:val="BodyText"/>
        <w:ind w:left="9" w:right="159" w:firstLine="429"/>
        <w:spacing w:before="33" w:line="350" w:lineRule="auto"/>
        <w:rPr>
          <w:sz w:val="24"/>
          <w:szCs w:val="24"/>
        </w:rPr>
      </w:pPr>
      <w:r>
        <w:rPr>
          <w:sz w:val="24"/>
          <w:szCs w:val="24"/>
          <w:spacing w:val="-1"/>
        </w:rPr>
        <w:t>3.5. 具有履行合同所必需的设备和专业技术能力（提供承诺函加盖公章，格</w:t>
      </w:r>
      <w:r>
        <w:rPr>
          <w:sz w:val="24"/>
          <w:szCs w:val="24"/>
          <w:spacing w:val="-2"/>
        </w:rPr>
        <w:t>式自</w:t>
      </w:r>
      <w:r>
        <w:rPr>
          <w:sz w:val="24"/>
          <w:szCs w:val="24"/>
        </w:rPr>
        <w:t xml:space="preserve"> </w:t>
      </w:r>
      <w:r>
        <w:rPr>
          <w:sz w:val="24"/>
          <w:szCs w:val="24"/>
          <w:spacing w:val="-10"/>
        </w:rPr>
        <w:t>拟</w:t>
      </w:r>
      <w:r>
        <w:rPr>
          <w:sz w:val="24"/>
          <w:szCs w:val="24"/>
        </w:rPr>
        <w:t>）；</w:t>
      </w:r>
    </w:p>
    <w:p>
      <w:pPr>
        <w:spacing w:line="350" w:lineRule="auto"/>
        <w:sectPr>
          <w:headerReference w:type="default" r:id="rId2"/>
          <w:footerReference w:type="default" r:id="rId3"/>
          <w:pgSz w:w="11906" w:h="16839"/>
          <w:pgMar w:top="1217" w:right="1409" w:bottom="940" w:left="1416" w:header="836" w:footer="726" w:gutter="0"/>
        </w:sectPr>
        <w:rPr>
          <w:sz w:val="24"/>
          <w:szCs w:val="24"/>
        </w:rPr>
      </w:pPr>
    </w:p>
    <w:p>
      <w:pPr>
        <w:spacing w:line="259" w:lineRule="auto"/>
        <w:rPr>
          <w:rFonts w:ascii="Arial"/>
          <w:sz w:val="21"/>
        </w:rPr>
      </w:pPr>
      <w:r/>
    </w:p>
    <w:p>
      <w:pPr>
        <w:pStyle w:val="BodyText"/>
        <w:ind w:left="10" w:right="61" w:firstLine="428"/>
        <w:spacing w:before="78" w:line="350" w:lineRule="auto"/>
        <w:rPr>
          <w:sz w:val="24"/>
          <w:szCs w:val="24"/>
        </w:rPr>
      </w:pPr>
      <w:r>
        <w:rPr>
          <w:sz w:val="24"/>
          <w:szCs w:val="24"/>
          <w:spacing w:val="-3"/>
        </w:rPr>
        <w:t>3.6. 参加本次采购活动前三年内，在经营活动中没有重大</w:t>
      </w:r>
      <w:r>
        <w:rPr>
          <w:sz w:val="24"/>
          <w:szCs w:val="24"/>
          <w:spacing w:val="-4"/>
        </w:rPr>
        <w:t>违法记录（提供承诺函加</w:t>
      </w:r>
      <w:r>
        <w:rPr>
          <w:sz w:val="24"/>
          <w:szCs w:val="24"/>
        </w:rPr>
        <w:t xml:space="preserve"> </w:t>
      </w:r>
      <w:r>
        <w:rPr>
          <w:sz w:val="24"/>
          <w:szCs w:val="24"/>
          <w:spacing w:val="-2"/>
        </w:rPr>
        <w:t>盖公章，格式自拟</w:t>
      </w:r>
      <w:r>
        <w:rPr>
          <w:sz w:val="24"/>
          <w:szCs w:val="24"/>
          <w:spacing w:val="2"/>
        </w:rPr>
        <w:t>）；</w:t>
      </w:r>
    </w:p>
    <w:p>
      <w:pPr>
        <w:pStyle w:val="BodyText"/>
        <w:ind w:left="9" w:right="61" w:firstLine="429"/>
        <w:spacing w:before="35" w:line="350" w:lineRule="auto"/>
        <w:rPr>
          <w:sz w:val="24"/>
          <w:szCs w:val="24"/>
        </w:rPr>
      </w:pPr>
      <w:r>
        <w:rPr>
          <w:sz w:val="24"/>
          <w:szCs w:val="24"/>
          <w:spacing w:val="-3"/>
        </w:rPr>
        <w:t>3.7. 参加采购活动前三年内无环保类行政处罚记录（提供</w:t>
      </w:r>
      <w:r>
        <w:rPr>
          <w:sz w:val="24"/>
          <w:szCs w:val="24"/>
          <w:spacing w:val="-4"/>
        </w:rPr>
        <w:t>承诺函加盖公章，格式自</w:t>
      </w:r>
      <w:r>
        <w:rPr>
          <w:sz w:val="24"/>
          <w:szCs w:val="24"/>
        </w:rPr>
        <w:t xml:space="preserve"> </w:t>
      </w:r>
      <w:r>
        <w:rPr>
          <w:sz w:val="24"/>
          <w:szCs w:val="24"/>
          <w:spacing w:val="-10"/>
        </w:rPr>
        <w:t>拟</w:t>
      </w:r>
      <w:r>
        <w:rPr>
          <w:sz w:val="24"/>
          <w:szCs w:val="24"/>
        </w:rPr>
        <w:t>）；</w:t>
      </w:r>
    </w:p>
    <w:p>
      <w:pPr>
        <w:pStyle w:val="BodyText"/>
        <w:ind w:left="438" w:right="753"/>
        <w:spacing w:before="35" w:line="348" w:lineRule="auto"/>
        <w:rPr>
          <w:sz w:val="24"/>
          <w:szCs w:val="24"/>
        </w:rPr>
      </w:pPr>
      <w:r>
        <w:rPr>
          <w:sz w:val="24"/>
          <w:szCs w:val="24"/>
          <w:spacing w:val="-1"/>
        </w:rPr>
        <w:t>3.8. 法律、行政法规规定的其他条件（提供承诺函加盖公</w:t>
      </w:r>
      <w:r>
        <w:rPr>
          <w:sz w:val="24"/>
          <w:szCs w:val="24"/>
          <w:spacing w:val="-2"/>
        </w:rPr>
        <w:t>章，格式自拟</w:t>
      </w:r>
      <w:r>
        <w:rPr>
          <w:sz w:val="24"/>
          <w:szCs w:val="24"/>
          <w:spacing w:val="-31"/>
        </w:rPr>
        <w:t>）；</w:t>
      </w:r>
      <w:r>
        <w:rPr>
          <w:sz w:val="24"/>
          <w:szCs w:val="24"/>
          <w:spacing w:val="1"/>
        </w:rPr>
        <w:t xml:space="preserve"> </w:t>
      </w:r>
      <w:r>
        <w:rPr>
          <w:sz w:val="24"/>
          <w:szCs w:val="24"/>
          <w:spacing w:val="-3"/>
        </w:rPr>
        <w:t>3.9. 本项目不接受联合体投标。</w:t>
      </w:r>
    </w:p>
    <w:p>
      <w:pPr>
        <w:pStyle w:val="BodyText"/>
        <w:ind w:left="8"/>
        <w:spacing w:before="38" w:line="219" w:lineRule="auto"/>
        <w:rPr>
          <w:sz w:val="24"/>
          <w:szCs w:val="24"/>
        </w:rPr>
      </w:pPr>
      <w:r>
        <w:rPr>
          <w:sz w:val="24"/>
          <w:szCs w:val="24"/>
          <w:b/>
          <w:bCs/>
          <w:spacing w:val="-4"/>
        </w:rPr>
        <w:t>4.</w:t>
      </w:r>
      <w:r>
        <w:rPr>
          <w:sz w:val="24"/>
          <w:szCs w:val="24"/>
          <w:spacing w:val="73"/>
        </w:rPr>
        <w:t xml:space="preserve"> </w:t>
      </w:r>
      <w:r>
        <w:rPr>
          <w:sz w:val="24"/>
          <w:szCs w:val="24"/>
          <w:b/>
          <w:bCs/>
          <w:spacing w:val="-4"/>
        </w:rPr>
        <w:t>磋商文件的获取</w:t>
      </w:r>
    </w:p>
    <w:p>
      <w:pPr>
        <w:pStyle w:val="BodyText"/>
        <w:ind w:left="16" w:firstLine="416"/>
        <w:spacing w:before="188" w:line="350" w:lineRule="auto"/>
        <w:rPr>
          <w:sz w:val="24"/>
          <w:szCs w:val="24"/>
        </w:rPr>
      </w:pPr>
      <w:r>
        <w:rPr>
          <w:sz w:val="24"/>
          <w:szCs w:val="24"/>
          <w:spacing w:val="-9"/>
        </w:rPr>
        <w:t>4.1. 获取磋商文件时间：2024</w:t>
      </w:r>
      <w:r>
        <w:rPr>
          <w:sz w:val="24"/>
          <w:szCs w:val="24"/>
          <w:spacing w:val="-65"/>
        </w:rPr>
        <w:t xml:space="preserve"> </w:t>
      </w:r>
      <w:r>
        <w:rPr>
          <w:sz w:val="24"/>
          <w:szCs w:val="24"/>
          <w:spacing w:val="-9"/>
        </w:rPr>
        <w:t>年</w:t>
      </w:r>
      <w:r>
        <w:rPr>
          <w:sz w:val="24"/>
          <w:szCs w:val="24"/>
          <w:spacing w:val="-50"/>
        </w:rPr>
        <w:t xml:space="preserve"> </w:t>
      </w:r>
      <w:r>
        <w:rPr>
          <w:sz w:val="24"/>
          <w:szCs w:val="24"/>
          <w:spacing w:val="-9"/>
        </w:rPr>
        <w:t>11</w:t>
      </w:r>
      <w:r>
        <w:rPr>
          <w:sz w:val="24"/>
          <w:szCs w:val="24"/>
          <w:spacing w:val="-62"/>
        </w:rPr>
        <w:t xml:space="preserve"> </w:t>
      </w:r>
      <w:r>
        <w:rPr>
          <w:sz w:val="24"/>
          <w:szCs w:val="24"/>
          <w:spacing w:val="-9"/>
        </w:rPr>
        <w:t>月</w:t>
      </w:r>
      <w:r>
        <w:rPr>
          <w:sz w:val="24"/>
          <w:szCs w:val="24"/>
          <w:spacing w:val="-62"/>
        </w:rPr>
        <w:t xml:space="preserve"> </w:t>
      </w:r>
      <w:r>
        <w:rPr>
          <w:sz w:val="24"/>
          <w:szCs w:val="24"/>
          <w:spacing w:val="-9"/>
        </w:rPr>
        <w:t>20 日—2024</w:t>
      </w:r>
      <w:r>
        <w:rPr>
          <w:sz w:val="24"/>
          <w:szCs w:val="24"/>
          <w:spacing w:val="-66"/>
        </w:rPr>
        <w:t xml:space="preserve"> </w:t>
      </w:r>
      <w:r>
        <w:rPr>
          <w:sz w:val="24"/>
          <w:szCs w:val="24"/>
          <w:spacing w:val="-9"/>
        </w:rPr>
        <w:t>年</w:t>
      </w:r>
      <w:r>
        <w:rPr>
          <w:sz w:val="24"/>
          <w:szCs w:val="24"/>
          <w:spacing w:val="-50"/>
        </w:rPr>
        <w:t xml:space="preserve"> </w:t>
      </w:r>
      <w:r>
        <w:rPr>
          <w:sz w:val="24"/>
          <w:szCs w:val="24"/>
          <w:spacing w:val="-9"/>
        </w:rPr>
        <w:t>11</w:t>
      </w:r>
      <w:r>
        <w:rPr>
          <w:sz w:val="24"/>
          <w:szCs w:val="24"/>
          <w:spacing w:val="-59"/>
        </w:rPr>
        <w:t xml:space="preserve"> </w:t>
      </w:r>
      <w:r>
        <w:rPr>
          <w:sz w:val="24"/>
          <w:szCs w:val="24"/>
          <w:spacing w:val="-9"/>
        </w:rPr>
        <w:t>月</w:t>
      </w:r>
      <w:r>
        <w:rPr>
          <w:sz w:val="24"/>
          <w:szCs w:val="24"/>
          <w:spacing w:val="-65"/>
        </w:rPr>
        <w:t xml:space="preserve"> </w:t>
      </w:r>
      <w:r>
        <w:rPr>
          <w:sz w:val="24"/>
          <w:szCs w:val="24"/>
          <w:spacing w:val="-9"/>
        </w:rPr>
        <w:t>27 日上午</w:t>
      </w:r>
      <w:r>
        <w:rPr>
          <w:sz w:val="24"/>
          <w:szCs w:val="24"/>
          <w:spacing w:val="-65"/>
        </w:rPr>
        <w:t xml:space="preserve"> </w:t>
      </w:r>
      <w:r>
        <w:rPr>
          <w:sz w:val="24"/>
          <w:szCs w:val="24"/>
          <w:spacing w:val="-9"/>
        </w:rPr>
        <w:t>08:30-12:00，</w:t>
      </w:r>
      <w:r>
        <w:rPr>
          <w:sz w:val="24"/>
          <w:szCs w:val="24"/>
        </w:rPr>
        <w:t xml:space="preserve"> </w:t>
      </w:r>
      <w:r>
        <w:rPr>
          <w:sz w:val="24"/>
          <w:szCs w:val="24"/>
          <w:spacing w:val="-2"/>
        </w:rPr>
        <w:t>下午</w:t>
      </w:r>
      <w:r>
        <w:rPr>
          <w:sz w:val="24"/>
          <w:szCs w:val="24"/>
          <w:spacing w:val="-16"/>
        </w:rPr>
        <w:t xml:space="preserve"> </w:t>
      </w:r>
      <w:r>
        <w:rPr>
          <w:sz w:val="24"/>
          <w:szCs w:val="24"/>
          <w:spacing w:val="-2"/>
        </w:rPr>
        <w:t>14:30-17:30（北京时间，双休日及法定节假日除外）</w:t>
      </w:r>
    </w:p>
    <w:p>
      <w:pPr>
        <w:pStyle w:val="BodyText"/>
        <w:ind w:left="433"/>
        <w:spacing w:before="36" w:line="219" w:lineRule="auto"/>
        <w:rPr>
          <w:sz w:val="24"/>
          <w:szCs w:val="24"/>
        </w:rPr>
      </w:pPr>
      <w:r>
        <w:rPr>
          <w:sz w:val="24"/>
          <w:szCs w:val="24"/>
          <w:spacing w:val="-2"/>
        </w:rPr>
        <w:t>4.2. 地点：海南省海口市美兰区滨江路</w:t>
      </w:r>
      <w:r>
        <w:rPr>
          <w:sz w:val="24"/>
          <w:szCs w:val="24"/>
          <w:spacing w:val="-50"/>
        </w:rPr>
        <w:t xml:space="preserve"> </w:t>
      </w:r>
      <w:r>
        <w:rPr>
          <w:sz w:val="24"/>
          <w:szCs w:val="24"/>
          <w:spacing w:val="-2"/>
        </w:rPr>
        <w:t>88</w:t>
      </w:r>
      <w:r>
        <w:rPr>
          <w:sz w:val="24"/>
          <w:szCs w:val="24"/>
          <w:spacing w:val="-45"/>
        </w:rPr>
        <w:t xml:space="preserve"> </w:t>
      </w:r>
      <w:r>
        <w:rPr>
          <w:sz w:val="24"/>
          <w:szCs w:val="24"/>
          <w:spacing w:val="-2"/>
        </w:rPr>
        <w:t>号枫丹白露</w:t>
      </w:r>
      <w:r>
        <w:rPr>
          <w:sz w:val="24"/>
          <w:szCs w:val="24"/>
          <w:spacing w:val="-56"/>
        </w:rPr>
        <w:t xml:space="preserve"> </w:t>
      </w:r>
      <w:r>
        <w:rPr>
          <w:sz w:val="24"/>
          <w:szCs w:val="24"/>
          <w:spacing w:val="-2"/>
        </w:rPr>
        <w:t>B</w:t>
      </w:r>
      <w:r>
        <w:rPr>
          <w:sz w:val="24"/>
          <w:szCs w:val="24"/>
          <w:spacing w:val="-33"/>
        </w:rPr>
        <w:t xml:space="preserve"> </w:t>
      </w:r>
      <w:r>
        <w:rPr>
          <w:sz w:val="24"/>
          <w:szCs w:val="24"/>
          <w:spacing w:val="-3"/>
        </w:rPr>
        <w:t>区东北门商铺</w:t>
      </w:r>
      <w:r>
        <w:rPr>
          <w:sz w:val="24"/>
          <w:szCs w:val="24"/>
          <w:spacing w:val="-46"/>
        </w:rPr>
        <w:t xml:space="preserve"> </w:t>
      </w:r>
      <w:r>
        <w:rPr>
          <w:sz w:val="24"/>
          <w:szCs w:val="24"/>
          <w:spacing w:val="-3"/>
        </w:rPr>
        <w:t>3</w:t>
      </w:r>
      <w:r>
        <w:rPr>
          <w:sz w:val="24"/>
          <w:szCs w:val="24"/>
          <w:spacing w:val="-51"/>
        </w:rPr>
        <w:t xml:space="preserve"> </w:t>
      </w:r>
      <w:r>
        <w:rPr>
          <w:sz w:val="24"/>
          <w:szCs w:val="24"/>
          <w:spacing w:val="-3"/>
        </w:rPr>
        <w:t>层</w:t>
      </w:r>
    </w:p>
    <w:p>
      <w:pPr>
        <w:pStyle w:val="BodyText"/>
        <w:ind w:left="433" w:right="5808"/>
        <w:spacing w:before="189" w:line="350" w:lineRule="auto"/>
        <w:rPr>
          <w:sz w:val="24"/>
          <w:szCs w:val="24"/>
        </w:rPr>
      </w:pPr>
      <w:r>
        <w:rPr>
          <w:sz w:val="24"/>
          <w:szCs w:val="24"/>
          <w:spacing w:val="-4"/>
        </w:rPr>
        <w:t>4.3. 磋商文件售价：0</w:t>
      </w:r>
      <w:r>
        <w:rPr>
          <w:sz w:val="24"/>
          <w:szCs w:val="24"/>
          <w:spacing w:val="-49"/>
        </w:rPr>
        <w:t xml:space="preserve"> </w:t>
      </w:r>
      <w:r>
        <w:rPr>
          <w:sz w:val="24"/>
          <w:szCs w:val="24"/>
          <w:spacing w:val="-4"/>
        </w:rPr>
        <w:t>元。</w:t>
      </w:r>
      <w:r>
        <w:rPr>
          <w:sz w:val="24"/>
          <w:szCs w:val="24"/>
        </w:rPr>
        <w:t xml:space="preserve"> </w:t>
      </w:r>
      <w:r>
        <w:rPr>
          <w:sz w:val="24"/>
          <w:szCs w:val="24"/>
          <w:spacing w:val="-1"/>
        </w:rPr>
        <w:t>4.4. 磋商文件获取方式：</w:t>
      </w:r>
    </w:p>
    <w:p>
      <w:pPr>
        <w:pStyle w:val="BodyText"/>
        <w:ind w:left="487"/>
        <w:spacing w:before="35" w:line="219" w:lineRule="auto"/>
        <w:rPr>
          <w:sz w:val="24"/>
          <w:szCs w:val="24"/>
        </w:rPr>
      </w:pPr>
      <w:r>
        <w:rPr>
          <w:sz w:val="24"/>
          <w:szCs w:val="24"/>
          <w:spacing w:val="-1"/>
        </w:rPr>
        <w:t>请携以下资料至报名地点现场报名获取磋商文件：</w:t>
      </w:r>
    </w:p>
    <w:p>
      <w:pPr>
        <w:pStyle w:val="BodyText"/>
        <w:ind w:left="8" w:right="133" w:firstLine="492"/>
        <w:spacing w:before="185" w:line="291" w:lineRule="auto"/>
        <w:rPr>
          <w:sz w:val="24"/>
          <w:szCs w:val="24"/>
        </w:rPr>
      </w:pPr>
      <w:r>
        <w:rPr>
          <w:sz w:val="24"/>
          <w:szCs w:val="24"/>
          <w:spacing w:val="-1"/>
        </w:rPr>
        <w:t>（1）若被授权人报名需携带本人身份证原件、法定代表人身份证明、法定代表人</w:t>
      </w:r>
      <w:r>
        <w:rPr>
          <w:sz w:val="24"/>
          <w:szCs w:val="24"/>
          <w:spacing w:val="14"/>
        </w:rPr>
        <w:t xml:space="preserve"> </w:t>
      </w:r>
      <w:r>
        <w:rPr>
          <w:sz w:val="24"/>
          <w:szCs w:val="24"/>
        </w:rPr>
        <w:t>授权委托书原件（附双方身份证复印件）、营业执照复印</w:t>
      </w:r>
      <w:r>
        <w:rPr>
          <w:sz w:val="24"/>
          <w:szCs w:val="24"/>
          <w:spacing w:val="-1"/>
        </w:rPr>
        <w:t>件等材料，加盖公章；</w:t>
      </w:r>
    </w:p>
    <w:p>
      <w:pPr>
        <w:pStyle w:val="BodyText"/>
        <w:ind w:left="17" w:right="133" w:firstLine="483"/>
        <w:spacing w:before="189" w:line="291" w:lineRule="auto"/>
        <w:rPr>
          <w:sz w:val="24"/>
          <w:szCs w:val="24"/>
        </w:rPr>
      </w:pPr>
      <w:r>
        <w:rPr>
          <w:sz w:val="24"/>
          <w:szCs w:val="24"/>
          <w:spacing w:val="-1"/>
        </w:rPr>
        <w:t>（2）若企业法定代表人报名需携带法定代表人身份证明及营业执照复印件加盖公</w:t>
      </w:r>
      <w:r>
        <w:rPr>
          <w:sz w:val="24"/>
          <w:szCs w:val="24"/>
          <w:spacing w:val="14"/>
        </w:rPr>
        <w:t xml:space="preserve"> </w:t>
      </w:r>
      <w:r>
        <w:rPr>
          <w:sz w:val="24"/>
          <w:szCs w:val="24"/>
          <w:spacing w:val="-9"/>
        </w:rPr>
        <w:t>章。</w:t>
      </w:r>
    </w:p>
    <w:p>
      <w:pPr>
        <w:pStyle w:val="BodyText"/>
        <w:ind w:left="14"/>
        <w:spacing w:before="189" w:line="219" w:lineRule="auto"/>
        <w:rPr>
          <w:sz w:val="24"/>
          <w:szCs w:val="24"/>
        </w:rPr>
      </w:pPr>
      <w:r>
        <w:rPr>
          <w:sz w:val="24"/>
          <w:szCs w:val="24"/>
          <w:b/>
          <w:bCs/>
          <w:spacing w:val="-6"/>
        </w:rPr>
        <w:t>5.</w:t>
      </w:r>
      <w:r>
        <w:rPr>
          <w:sz w:val="24"/>
          <w:szCs w:val="24"/>
          <w:spacing w:val="85"/>
        </w:rPr>
        <w:t xml:space="preserve"> </w:t>
      </w:r>
      <w:r>
        <w:rPr>
          <w:sz w:val="24"/>
          <w:szCs w:val="24"/>
          <w:b/>
          <w:bCs/>
          <w:spacing w:val="-6"/>
        </w:rPr>
        <w:t>响应文件的递交</w:t>
      </w:r>
    </w:p>
    <w:p>
      <w:pPr>
        <w:pStyle w:val="BodyText"/>
        <w:ind w:left="15" w:right="61" w:firstLine="423"/>
        <w:spacing w:before="189" w:line="332" w:lineRule="auto"/>
        <w:rPr>
          <w:sz w:val="24"/>
          <w:szCs w:val="24"/>
        </w:rPr>
      </w:pPr>
      <w:r>
        <w:rPr>
          <w:sz w:val="24"/>
          <w:szCs w:val="24"/>
          <w:spacing w:val="-7"/>
        </w:rPr>
        <w:t>5.1. 响应文件递交截止、开启时间（磋商时间</w:t>
      </w:r>
      <w:r>
        <w:rPr>
          <w:sz w:val="24"/>
          <w:szCs w:val="24"/>
          <w:spacing w:val="-38"/>
        </w:rPr>
        <w:t>）：</w:t>
      </w:r>
      <w:r>
        <w:rPr>
          <w:sz w:val="24"/>
          <w:szCs w:val="24"/>
          <w:spacing w:val="-7"/>
        </w:rPr>
        <w:t>202</w:t>
      </w:r>
      <w:r>
        <w:rPr>
          <w:sz w:val="24"/>
          <w:szCs w:val="24"/>
          <w:spacing w:val="-8"/>
        </w:rPr>
        <w:t>4</w:t>
      </w:r>
      <w:r>
        <w:rPr>
          <w:sz w:val="24"/>
          <w:szCs w:val="24"/>
          <w:spacing w:val="-48"/>
        </w:rPr>
        <w:t xml:space="preserve"> </w:t>
      </w:r>
      <w:r>
        <w:rPr>
          <w:sz w:val="24"/>
          <w:szCs w:val="24"/>
          <w:spacing w:val="-8"/>
        </w:rPr>
        <w:t>年</w:t>
      </w:r>
      <w:r>
        <w:rPr>
          <w:sz w:val="24"/>
          <w:szCs w:val="24"/>
          <w:spacing w:val="-33"/>
        </w:rPr>
        <w:t xml:space="preserve"> </w:t>
      </w:r>
      <w:r>
        <w:rPr>
          <w:sz w:val="24"/>
          <w:szCs w:val="24"/>
          <w:spacing w:val="-8"/>
        </w:rPr>
        <w:t>12</w:t>
      </w:r>
      <w:r>
        <w:rPr>
          <w:sz w:val="24"/>
          <w:szCs w:val="24"/>
          <w:spacing w:val="-45"/>
        </w:rPr>
        <w:t xml:space="preserve"> </w:t>
      </w:r>
      <w:r>
        <w:rPr>
          <w:sz w:val="24"/>
          <w:szCs w:val="24"/>
          <w:spacing w:val="-8"/>
        </w:rPr>
        <w:t>月</w:t>
      </w:r>
      <w:r>
        <w:rPr>
          <w:sz w:val="24"/>
          <w:szCs w:val="24"/>
          <w:spacing w:val="-48"/>
        </w:rPr>
        <w:t xml:space="preserve"> </w:t>
      </w:r>
      <w:r>
        <w:rPr>
          <w:sz w:val="24"/>
          <w:szCs w:val="24"/>
          <w:spacing w:val="-8"/>
        </w:rPr>
        <w:t>2 日</w:t>
      </w:r>
      <w:r>
        <w:rPr>
          <w:sz w:val="24"/>
          <w:szCs w:val="24"/>
          <w:spacing w:val="-33"/>
        </w:rPr>
        <w:t xml:space="preserve"> </w:t>
      </w:r>
      <w:r>
        <w:rPr>
          <w:sz w:val="24"/>
          <w:szCs w:val="24"/>
          <w:spacing w:val="-8"/>
        </w:rPr>
        <w:t>11</w:t>
      </w:r>
      <w:r>
        <w:rPr>
          <w:sz w:val="24"/>
          <w:szCs w:val="24"/>
          <w:spacing w:val="-39"/>
        </w:rPr>
        <w:t xml:space="preserve"> </w:t>
      </w:r>
      <w:r>
        <w:rPr>
          <w:sz w:val="24"/>
          <w:szCs w:val="24"/>
          <w:spacing w:val="-8"/>
        </w:rPr>
        <w:t>时</w:t>
      </w:r>
      <w:r>
        <w:rPr>
          <w:sz w:val="24"/>
          <w:szCs w:val="24"/>
          <w:spacing w:val="-49"/>
        </w:rPr>
        <w:t xml:space="preserve"> </w:t>
      </w:r>
      <w:r>
        <w:rPr>
          <w:sz w:val="24"/>
          <w:szCs w:val="24"/>
          <w:spacing w:val="-8"/>
        </w:rPr>
        <w:t>00</w:t>
      </w:r>
      <w:r>
        <w:rPr>
          <w:sz w:val="24"/>
          <w:szCs w:val="24"/>
          <w:spacing w:val="-47"/>
        </w:rPr>
        <w:t xml:space="preserve"> </w:t>
      </w:r>
      <w:r>
        <w:rPr>
          <w:sz w:val="24"/>
          <w:szCs w:val="24"/>
          <w:spacing w:val="-8"/>
        </w:rPr>
        <w:t>分(北</w:t>
      </w:r>
      <w:r>
        <w:rPr>
          <w:sz w:val="24"/>
          <w:szCs w:val="24"/>
        </w:rPr>
        <w:t xml:space="preserve"> </w:t>
      </w:r>
      <w:r>
        <w:rPr>
          <w:sz w:val="24"/>
          <w:szCs w:val="24"/>
          <w:spacing w:val="-4"/>
        </w:rPr>
        <w:t>京时间）</w:t>
      </w:r>
    </w:p>
    <w:p>
      <w:pPr>
        <w:pStyle w:val="BodyText"/>
        <w:ind w:left="9" w:right="61" w:firstLine="429"/>
        <w:spacing w:before="2" w:line="344" w:lineRule="auto"/>
        <w:rPr>
          <w:sz w:val="24"/>
          <w:szCs w:val="24"/>
        </w:rPr>
      </w:pPr>
      <w:r>
        <w:rPr>
          <w:sz w:val="24"/>
          <w:szCs w:val="24"/>
          <w:spacing w:val="-1"/>
        </w:rPr>
        <w:t>5.2. 响应文件递交、开启地点（磋商地点</w:t>
      </w:r>
      <w:r>
        <w:rPr>
          <w:sz w:val="24"/>
          <w:szCs w:val="24"/>
          <w:spacing w:val="5"/>
        </w:rPr>
        <w:t>）：</w:t>
      </w:r>
      <w:r>
        <w:rPr>
          <w:sz w:val="24"/>
          <w:szCs w:val="24"/>
          <w:spacing w:val="-1"/>
        </w:rPr>
        <w:t>海口</w:t>
      </w:r>
      <w:r>
        <w:rPr>
          <w:sz w:val="24"/>
          <w:szCs w:val="24"/>
          <w:spacing w:val="-2"/>
        </w:rPr>
        <w:t>市美兰区蓝天路</w:t>
      </w:r>
      <w:r>
        <w:rPr>
          <w:sz w:val="24"/>
          <w:szCs w:val="24"/>
          <w:spacing w:val="-43"/>
        </w:rPr>
        <w:t xml:space="preserve"> </w:t>
      </w:r>
      <w:r>
        <w:rPr>
          <w:sz w:val="24"/>
          <w:szCs w:val="24"/>
          <w:spacing w:val="-2"/>
        </w:rPr>
        <w:t>51</w:t>
      </w:r>
      <w:r>
        <w:rPr>
          <w:sz w:val="24"/>
          <w:szCs w:val="24"/>
          <w:spacing w:val="-44"/>
        </w:rPr>
        <w:t xml:space="preserve"> </w:t>
      </w:r>
      <w:r>
        <w:rPr>
          <w:sz w:val="24"/>
          <w:szCs w:val="24"/>
          <w:spacing w:val="-2"/>
        </w:rPr>
        <w:t>号京航大酒</w:t>
      </w:r>
      <w:r>
        <w:rPr>
          <w:sz w:val="24"/>
          <w:szCs w:val="24"/>
        </w:rPr>
        <w:t xml:space="preserve"> </w:t>
      </w:r>
      <w:r>
        <w:rPr>
          <w:sz w:val="24"/>
          <w:szCs w:val="24"/>
          <w:spacing w:val="-3"/>
        </w:rPr>
        <w:t>店</w:t>
      </w:r>
      <w:r>
        <w:rPr>
          <w:sz w:val="24"/>
          <w:szCs w:val="24"/>
          <w:spacing w:val="-32"/>
        </w:rPr>
        <w:t xml:space="preserve"> </w:t>
      </w:r>
      <w:r>
        <w:rPr>
          <w:sz w:val="24"/>
          <w:szCs w:val="24"/>
          <w:spacing w:val="-3"/>
        </w:rPr>
        <w:t>5</w:t>
      </w:r>
      <w:r>
        <w:rPr>
          <w:sz w:val="24"/>
          <w:szCs w:val="24"/>
          <w:spacing w:val="-51"/>
        </w:rPr>
        <w:t xml:space="preserve"> </w:t>
      </w:r>
      <w:r>
        <w:rPr>
          <w:sz w:val="24"/>
          <w:szCs w:val="24"/>
          <w:spacing w:val="-3"/>
        </w:rPr>
        <w:t>楼开标室，开标室</w:t>
      </w:r>
      <w:r>
        <w:rPr>
          <w:sz w:val="24"/>
          <w:szCs w:val="24"/>
          <w:spacing w:val="-48"/>
        </w:rPr>
        <w:t xml:space="preserve"> </w:t>
      </w:r>
      <w:r>
        <w:rPr>
          <w:sz w:val="24"/>
          <w:szCs w:val="24"/>
          <w:spacing w:val="-3"/>
        </w:rPr>
        <w:t>2，如有变动另行通知</w:t>
      </w:r>
    </w:p>
    <w:p>
      <w:pPr>
        <w:pStyle w:val="BodyText"/>
        <w:ind w:left="11"/>
        <w:spacing w:before="116" w:line="220" w:lineRule="auto"/>
        <w:rPr>
          <w:sz w:val="24"/>
          <w:szCs w:val="24"/>
        </w:rPr>
      </w:pPr>
      <w:r>
        <w:rPr>
          <w:sz w:val="24"/>
          <w:szCs w:val="24"/>
          <w:b/>
          <w:bCs/>
          <w:spacing w:val="-8"/>
        </w:rPr>
        <w:t>6.</w:t>
      </w:r>
      <w:r>
        <w:rPr>
          <w:sz w:val="24"/>
          <w:szCs w:val="24"/>
          <w:spacing w:val="74"/>
        </w:rPr>
        <w:t xml:space="preserve"> </w:t>
      </w:r>
      <w:r>
        <w:rPr>
          <w:sz w:val="24"/>
          <w:szCs w:val="24"/>
          <w:b/>
          <w:bCs/>
          <w:spacing w:val="-8"/>
        </w:rPr>
        <w:t>其他</w:t>
      </w:r>
    </w:p>
    <w:p>
      <w:pPr>
        <w:pStyle w:val="BodyText"/>
        <w:ind w:left="12" w:right="61" w:firstLine="423"/>
        <w:spacing w:before="188" w:line="350" w:lineRule="auto"/>
        <w:rPr>
          <w:sz w:val="24"/>
          <w:szCs w:val="24"/>
        </w:rPr>
      </w:pPr>
      <w:r>
        <w:rPr>
          <w:sz w:val="24"/>
          <w:szCs w:val="24"/>
          <w:spacing w:val="-3"/>
        </w:rPr>
        <w:t>6.1. 公告发布媒介：中国政府采购网、儋州市人民政府网、采</w:t>
      </w:r>
      <w:r>
        <w:rPr>
          <w:sz w:val="24"/>
          <w:szCs w:val="24"/>
          <w:spacing w:val="-4"/>
        </w:rPr>
        <w:t>购与招标网、海南西</w:t>
      </w:r>
      <w:r>
        <w:rPr>
          <w:sz w:val="24"/>
          <w:szCs w:val="24"/>
        </w:rPr>
        <w:t xml:space="preserve"> </w:t>
      </w:r>
      <w:r>
        <w:rPr>
          <w:sz w:val="24"/>
          <w:szCs w:val="24"/>
          <w:spacing w:val="-2"/>
        </w:rPr>
        <w:t>部中心医院官网</w:t>
      </w:r>
    </w:p>
    <w:p>
      <w:pPr>
        <w:pStyle w:val="BodyText"/>
        <w:ind w:left="436"/>
        <w:spacing w:before="34" w:line="218" w:lineRule="auto"/>
        <w:rPr>
          <w:sz w:val="24"/>
          <w:szCs w:val="24"/>
        </w:rPr>
      </w:pPr>
      <w:r>
        <w:rPr>
          <w:sz w:val="24"/>
          <w:szCs w:val="24"/>
          <w:spacing w:val="-3"/>
        </w:rPr>
        <w:t>6.2. 本公告期限为</w:t>
      </w:r>
      <w:r>
        <w:rPr>
          <w:sz w:val="24"/>
          <w:szCs w:val="24"/>
          <w:spacing w:val="-34"/>
        </w:rPr>
        <w:t xml:space="preserve"> </w:t>
      </w:r>
      <w:r>
        <w:rPr>
          <w:sz w:val="24"/>
          <w:szCs w:val="24"/>
          <w:spacing w:val="-3"/>
        </w:rPr>
        <w:t>3</w:t>
      </w:r>
      <w:r>
        <w:rPr>
          <w:sz w:val="24"/>
          <w:szCs w:val="24"/>
          <w:spacing w:val="-51"/>
        </w:rPr>
        <w:t xml:space="preserve"> </w:t>
      </w:r>
      <w:r>
        <w:rPr>
          <w:sz w:val="24"/>
          <w:szCs w:val="24"/>
          <w:spacing w:val="-3"/>
        </w:rPr>
        <w:t>个工作日</w:t>
      </w:r>
    </w:p>
    <w:p>
      <w:pPr>
        <w:pStyle w:val="BodyText"/>
        <w:ind w:left="15"/>
        <w:spacing w:before="190" w:line="221" w:lineRule="auto"/>
        <w:rPr>
          <w:sz w:val="24"/>
          <w:szCs w:val="24"/>
        </w:rPr>
      </w:pPr>
      <w:r>
        <w:rPr>
          <w:sz w:val="24"/>
          <w:szCs w:val="24"/>
          <w:b/>
          <w:bCs/>
          <w:spacing w:val="-6"/>
        </w:rPr>
        <w:t>7.</w:t>
      </w:r>
      <w:r>
        <w:rPr>
          <w:sz w:val="24"/>
          <w:szCs w:val="24"/>
          <w:spacing w:val="72"/>
        </w:rPr>
        <w:t xml:space="preserve"> </w:t>
      </w:r>
      <w:r>
        <w:rPr>
          <w:sz w:val="24"/>
          <w:szCs w:val="24"/>
          <w:b/>
          <w:bCs/>
          <w:spacing w:val="-6"/>
        </w:rPr>
        <w:t>联系方式</w:t>
      </w:r>
    </w:p>
    <w:p>
      <w:pPr>
        <w:pStyle w:val="BodyText"/>
        <w:ind w:left="488"/>
        <w:spacing w:before="185" w:line="219" w:lineRule="auto"/>
        <w:rPr>
          <w:sz w:val="24"/>
          <w:szCs w:val="24"/>
        </w:rPr>
      </w:pPr>
      <w:r>
        <w:rPr>
          <w:sz w:val="24"/>
          <w:szCs w:val="24"/>
          <w:spacing w:val="-1"/>
        </w:rPr>
        <w:t>采购人：海南西部中心医院工会委员会</w:t>
      </w:r>
    </w:p>
    <w:p>
      <w:pPr>
        <w:pStyle w:val="BodyText"/>
        <w:ind w:left="488"/>
        <w:spacing w:before="188" w:line="219" w:lineRule="auto"/>
        <w:rPr>
          <w:sz w:val="24"/>
          <w:szCs w:val="24"/>
        </w:rPr>
      </w:pPr>
      <w:r>
        <w:rPr>
          <w:sz w:val="24"/>
          <w:szCs w:val="24"/>
          <w:spacing w:val="-1"/>
        </w:rPr>
        <w:t>采购人机构所在地点：儋州市那大镇伏波东路</w:t>
      </w:r>
      <w:r>
        <w:rPr>
          <w:sz w:val="24"/>
          <w:szCs w:val="24"/>
          <w:spacing w:val="-48"/>
        </w:rPr>
        <w:t xml:space="preserve"> </w:t>
      </w:r>
      <w:r>
        <w:rPr>
          <w:sz w:val="24"/>
          <w:szCs w:val="24"/>
          <w:spacing w:val="-1"/>
        </w:rPr>
        <w:t>2</w:t>
      </w:r>
      <w:r>
        <w:rPr>
          <w:sz w:val="24"/>
          <w:szCs w:val="24"/>
          <w:spacing w:val="-45"/>
        </w:rPr>
        <w:t xml:space="preserve"> </w:t>
      </w:r>
      <w:r>
        <w:rPr>
          <w:sz w:val="24"/>
          <w:szCs w:val="24"/>
          <w:spacing w:val="-1"/>
        </w:rPr>
        <w:t>号</w:t>
      </w:r>
    </w:p>
    <w:p>
      <w:pPr>
        <w:spacing w:line="219" w:lineRule="auto"/>
        <w:sectPr>
          <w:headerReference w:type="default" r:id="rId4"/>
          <w:footerReference w:type="default" r:id="rId5"/>
          <w:pgSz w:w="11906" w:h="16839"/>
          <w:pgMar w:top="1217" w:right="1356" w:bottom="940" w:left="1416" w:header="836" w:footer="726" w:gutter="0"/>
        </w:sectPr>
        <w:rPr>
          <w:sz w:val="24"/>
          <w:szCs w:val="24"/>
        </w:rPr>
      </w:pPr>
    </w:p>
    <w:p>
      <w:pPr>
        <w:spacing w:line="260" w:lineRule="auto"/>
        <w:rPr>
          <w:rFonts w:ascii="Arial"/>
          <w:sz w:val="21"/>
        </w:rPr>
      </w:pPr>
      <w:r/>
    </w:p>
    <w:p>
      <w:pPr>
        <w:pStyle w:val="BodyText"/>
        <w:ind w:left="490"/>
        <w:spacing w:before="78" w:line="219" w:lineRule="auto"/>
        <w:rPr>
          <w:sz w:val="24"/>
          <w:szCs w:val="24"/>
        </w:rPr>
      </w:pPr>
      <w:r>
        <w:rPr>
          <w:sz w:val="24"/>
          <w:szCs w:val="24"/>
          <w:spacing w:val="-2"/>
        </w:rPr>
        <w:t>联系人：王先生</w:t>
      </w:r>
    </w:p>
    <w:p>
      <w:pPr>
        <w:pStyle w:val="BodyText"/>
        <w:ind w:left="490"/>
        <w:spacing w:before="188" w:line="221" w:lineRule="auto"/>
        <w:rPr>
          <w:sz w:val="24"/>
          <w:szCs w:val="24"/>
        </w:rPr>
      </w:pPr>
      <w:r>
        <w:rPr>
          <w:sz w:val="24"/>
          <w:szCs w:val="24"/>
          <w:spacing w:val="-1"/>
        </w:rPr>
        <w:t>联系电话：0898-23835422</w:t>
      </w:r>
    </w:p>
    <w:p>
      <w:pPr>
        <w:pStyle w:val="BodyText"/>
        <w:ind w:left="488"/>
        <w:spacing w:before="184" w:line="219" w:lineRule="auto"/>
        <w:rPr>
          <w:sz w:val="24"/>
          <w:szCs w:val="24"/>
        </w:rPr>
      </w:pPr>
      <w:r>
        <w:rPr>
          <w:sz w:val="24"/>
          <w:szCs w:val="24"/>
          <w:spacing w:val="-1"/>
        </w:rPr>
        <w:t>采购代理机构名称：中科高盛咨询集团有限公司</w:t>
      </w:r>
    </w:p>
    <w:p>
      <w:pPr>
        <w:pStyle w:val="BodyText"/>
        <w:ind w:left="9" w:firstLine="479"/>
        <w:spacing w:before="189" w:line="350" w:lineRule="auto"/>
        <w:rPr>
          <w:sz w:val="24"/>
          <w:szCs w:val="24"/>
        </w:rPr>
      </w:pPr>
      <w:r>
        <w:rPr>
          <w:sz w:val="24"/>
          <w:szCs w:val="24"/>
          <w:spacing w:val="1"/>
        </w:rPr>
        <w:t>采购代理机构地点：海南省海口市美兰区滨江路</w:t>
      </w:r>
      <w:r>
        <w:rPr>
          <w:sz w:val="24"/>
          <w:szCs w:val="24"/>
          <w:spacing w:val="-47"/>
        </w:rPr>
        <w:t xml:space="preserve"> </w:t>
      </w:r>
      <w:r>
        <w:rPr>
          <w:sz w:val="24"/>
          <w:szCs w:val="24"/>
          <w:spacing w:val="1"/>
        </w:rPr>
        <w:t>88</w:t>
      </w:r>
      <w:r>
        <w:rPr>
          <w:sz w:val="24"/>
          <w:szCs w:val="24"/>
          <w:spacing w:val="-40"/>
        </w:rPr>
        <w:t xml:space="preserve"> </w:t>
      </w:r>
      <w:r>
        <w:rPr>
          <w:sz w:val="24"/>
          <w:szCs w:val="24"/>
          <w:spacing w:val="1"/>
        </w:rPr>
        <w:t>号枫丹白露</w:t>
      </w:r>
      <w:r>
        <w:rPr>
          <w:sz w:val="24"/>
          <w:szCs w:val="24"/>
          <w:spacing w:val="-51"/>
        </w:rPr>
        <w:t xml:space="preserve"> </w:t>
      </w:r>
      <w:r>
        <w:rPr>
          <w:sz w:val="24"/>
          <w:szCs w:val="24"/>
          <w:spacing w:val="1"/>
        </w:rPr>
        <w:t>B</w:t>
      </w:r>
      <w:r>
        <w:rPr>
          <w:sz w:val="24"/>
          <w:szCs w:val="24"/>
          <w:spacing w:val="-31"/>
        </w:rPr>
        <w:t xml:space="preserve"> </w:t>
      </w:r>
      <w:r>
        <w:rPr>
          <w:sz w:val="24"/>
          <w:szCs w:val="24"/>
          <w:spacing w:val="1"/>
        </w:rPr>
        <w:t>区东北</w:t>
      </w:r>
      <w:r>
        <w:rPr>
          <w:sz w:val="24"/>
          <w:szCs w:val="24"/>
        </w:rPr>
        <w:t>门商铺</w:t>
      </w:r>
      <w:r>
        <w:rPr>
          <w:sz w:val="24"/>
          <w:szCs w:val="24"/>
          <w:spacing w:val="-41"/>
        </w:rPr>
        <w:t xml:space="preserve"> </w:t>
      </w:r>
      <w:r>
        <w:rPr>
          <w:sz w:val="24"/>
          <w:szCs w:val="24"/>
        </w:rPr>
        <w:t>3 </w:t>
      </w:r>
      <w:r>
        <w:rPr>
          <w:sz w:val="24"/>
          <w:szCs w:val="24"/>
        </w:rPr>
        <w:t>层</w:t>
      </w:r>
    </w:p>
    <w:p>
      <w:pPr>
        <w:pStyle w:val="BodyText"/>
        <w:ind w:left="493"/>
        <w:spacing w:before="31" w:line="219" w:lineRule="auto"/>
        <w:rPr>
          <w:sz w:val="24"/>
          <w:szCs w:val="24"/>
        </w:rPr>
      </w:pPr>
      <w:r>
        <w:rPr>
          <w:sz w:val="24"/>
          <w:szCs w:val="24"/>
          <w:spacing w:val="-1"/>
        </w:rPr>
        <w:t>项目联系人：陈凌云、蔡广杰、王开文</w:t>
      </w:r>
    </w:p>
    <w:p>
      <w:pPr>
        <w:pStyle w:val="BodyText"/>
        <w:ind w:left="490"/>
        <w:spacing w:before="189" w:line="221" w:lineRule="auto"/>
        <w:rPr>
          <w:sz w:val="24"/>
          <w:szCs w:val="24"/>
        </w:rPr>
      </w:pPr>
      <w:r>
        <w:rPr>
          <w:sz w:val="24"/>
          <w:szCs w:val="24"/>
          <w:spacing w:val="-1"/>
        </w:rPr>
        <w:t>联系电话：0898-68591077</w:t>
      </w:r>
    </w:p>
    <w:p>
      <w:pPr>
        <w:pStyle w:val="BodyText"/>
        <w:ind w:left="487"/>
        <w:spacing w:before="184" w:line="219" w:lineRule="auto"/>
        <w:outlineLvl w:val="0"/>
        <w:rPr>
          <w:sz w:val="24"/>
          <w:szCs w:val="24"/>
        </w:rPr>
      </w:pPr>
      <w:r>
        <w:rPr>
          <w:sz w:val="24"/>
          <w:szCs w:val="24"/>
          <w:spacing w:val="-1"/>
        </w:rPr>
        <w:t>传    真：0898-68591077</w:t>
      </w:r>
    </w:p>
    <w:p>
      <w:pPr>
        <w:spacing w:line="219" w:lineRule="auto"/>
        <w:sectPr>
          <w:headerReference w:type="default" r:id="rId6"/>
          <w:footerReference w:type="default" r:id="rId7"/>
          <w:pgSz w:w="11906" w:h="16839"/>
          <w:pgMar w:top="1217" w:right="1416" w:bottom="940" w:left="1416" w:header="836" w:footer="726" w:gutter="0"/>
        </w:sectPr>
        <w:rPr>
          <w:sz w:val="24"/>
          <w:szCs w:val="24"/>
        </w:rPr>
      </w:pPr>
    </w:p>
    <w:p>
      <w:pPr>
        <w:spacing w:line="257" w:lineRule="auto"/>
        <w:rPr>
          <w:rFonts w:ascii="Arial"/>
          <w:sz w:val="21"/>
        </w:rPr>
      </w:pPr>
      <w:r/>
    </w:p>
    <w:p>
      <w:pPr>
        <w:spacing w:line="258" w:lineRule="auto"/>
        <w:rPr>
          <w:rFonts w:ascii="Arial"/>
          <w:sz w:val="21"/>
        </w:rPr>
      </w:pPr>
      <w:r/>
    </w:p>
    <w:p>
      <w:pPr>
        <w:pStyle w:val="BodyText"/>
        <w:ind w:left="3565"/>
        <w:spacing w:before="101" w:line="224" w:lineRule="auto"/>
        <w:outlineLvl w:val="0"/>
        <w:rPr/>
      </w:pPr>
      <w:bookmarkStart w:name="bookmark4" w:id="10"/>
      <w:bookmarkEnd w:id="10"/>
      <w:bookmarkStart w:name="bookmark3" w:id="11"/>
      <w:bookmarkEnd w:id="11"/>
      <w:r>
        <w:rPr>
          <w:b/>
          <w:bCs/>
          <w:spacing w:val="6"/>
        </w:rPr>
        <w:t>第二章</w:t>
      </w:r>
      <w:r>
        <w:rPr>
          <w:spacing w:val="6"/>
        </w:rPr>
        <w:t xml:space="preserve"> </w:t>
      </w:r>
      <w:r>
        <w:rPr>
          <w:b/>
          <w:bCs/>
          <w:spacing w:val="6"/>
        </w:rPr>
        <w:t>供应商须知</w:t>
      </w:r>
    </w:p>
    <w:p>
      <w:pPr>
        <w:spacing w:line="410" w:lineRule="auto"/>
        <w:rPr>
          <w:rFonts w:ascii="Arial"/>
          <w:sz w:val="21"/>
        </w:rPr>
      </w:pPr>
      <w:r/>
    </w:p>
    <w:p>
      <w:pPr>
        <w:pStyle w:val="BodyText"/>
        <w:ind w:left="3966"/>
        <w:spacing w:before="101" w:line="224" w:lineRule="auto"/>
        <w:outlineLvl w:val="1"/>
        <w:rPr/>
      </w:pPr>
      <w:r>
        <w:rPr>
          <w:b/>
          <w:bCs/>
          <w:spacing w:val="6"/>
        </w:rPr>
        <w:t>供应商须知前附表</w:t>
      </w:r>
    </w:p>
    <w:p>
      <w:pPr>
        <w:spacing w:line="394" w:lineRule="auto"/>
        <w:rPr>
          <w:rFonts w:ascii="Arial"/>
          <w:sz w:val="21"/>
        </w:rPr>
      </w:pPr>
      <w:r/>
    </w:p>
    <w:p>
      <w:pPr>
        <w:pStyle w:val="BodyText"/>
        <w:ind w:left="392" w:right="384" w:firstLine="480"/>
        <w:spacing w:before="78" w:line="318" w:lineRule="auto"/>
        <w:rPr>
          <w:sz w:val="24"/>
          <w:szCs w:val="24"/>
        </w:rPr>
      </w:pPr>
      <w:r>
        <w:rPr>
          <w:sz w:val="24"/>
          <w:szCs w:val="24"/>
          <w:spacing w:val="-2"/>
        </w:rPr>
        <w:t>本表关于采购内容的具体要求是对供应商须知的具体补充和修改，如有矛盾，应以</w:t>
      </w:r>
      <w:r>
        <w:rPr>
          <w:sz w:val="24"/>
          <w:szCs w:val="24"/>
          <w:spacing w:val="12"/>
        </w:rPr>
        <w:t xml:space="preserve"> </w:t>
      </w:r>
      <w:r>
        <w:rPr>
          <w:sz w:val="24"/>
          <w:szCs w:val="24"/>
          <w:spacing w:val="-3"/>
        </w:rPr>
        <w:t>本表为准。</w:t>
      </w:r>
    </w:p>
    <w:tbl>
      <w:tblPr>
        <w:tblStyle w:val="TableNormal"/>
        <w:tblW w:w="981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7"/>
        <w:gridCol w:w="1212"/>
        <w:gridCol w:w="2050"/>
        <w:gridCol w:w="5894"/>
      </w:tblGrid>
      <w:tr>
        <w:trPr>
          <w:trHeight w:val="964" w:hRule="atLeast"/>
        </w:trPr>
        <w:tc>
          <w:tcPr>
            <w:tcW w:w="657" w:type="dxa"/>
            <w:vAlign w:val="top"/>
            <w:textDirection w:val="tbRlV"/>
            <w:tcBorders>
              <w:left w:val="single" w:color="000000" w:sz="10" w:space="0"/>
              <w:bottom w:val="single" w:color="000000" w:sz="10" w:space="0"/>
              <w:top w:val="single" w:color="000000" w:sz="10" w:space="0"/>
            </w:tcBorders>
          </w:tcPr>
          <w:p>
            <w:pPr>
              <w:pStyle w:val="TableText"/>
              <w:ind w:left="121"/>
              <w:spacing w:before="210" w:line="210" w:lineRule="auto"/>
              <w:rPr/>
            </w:pPr>
            <w:r>
              <w:rPr>
                <w:spacing w:val="-1"/>
              </w:rPr>
              <w:t>序</w:t>
            </w:r>
            <w:r>
              <w:rPr>
                <w:spacing w:val="113"/>
              </w:rPr>
              <w:t xml:space="preserve"> </w:t>
            </w:r>
            <w:r>
              <w:rPr>
                <w:spacing w:val="-1"/>
              </w:rPr>
              <w:t>号</w:t>
            </w:r>
          </w:p>
        </w:tc>
        <w:tc>
          <w:tcPr>
            <w:tcW w:w="1212" w:type="dxa"/>
            <w:vAlign w:val="top"/>
            <w:tcBorders>
              <w:bottom w:val="single" w:color="000000" w:sz="10" w:space="0"/>
              <w:top w:val="single" w:color="000000" w:sz="10" w:space="0"/>
            </w:tcBorders>
          </w:tcPr>
          <w:p>
            <w:pPr>
              <w:spacing w:line="277" w:lineRule="auto"/>
              <w:rPr>
                <w:rFonts w:ascii="Arial"/>
                <w:sz w:val="21"/>
              </w:rPr>
            </w:pPr>
            <w:r/>
          </w:p>
          <w:p>
            <w:pPr>
              <w:pStyle w:val="TableText"/>
              <w:ind w:left="244"/>
              <w:spacing w:before="78" w:line="219" w:lineRule="auto"/>
              <w:rPr/>
            </w:pPr>
            <w:r>
              <w:rPr>
                <w:spacing w:val="-4"/>
              </w:rPr>
              <w:t>条款号</w:t>
            </w:r>
          </w:p>
        </w:tc>
        <w:tc>
          <w:tcPr>
            <w:tcW w:w="2050" w:type="dxa"/>
            <w:vAlign w:val="top"/>
            <w:tcBorders>
              <w:bottom w:val="single" w:color="000000" w:sz="10" w:space="0"/>
              <w:right w:val="single" w:color="000000" w:sz="10" w:space="0"/>
              <w:top w:val="single" w:color="000000" w:sz="10" w:space="0"/>
            </w:tcBorders>
          </w:tcPr>
          <w:p>
            <w:pPr>
              <w:spacing w:line="277" w:lineRule="auto"/>
              <w:rPr>
                <w:rFonts w:ascii="Arial"/>
                <w:sz w:val="21"/>
              </w:rPr>
            </w:pPr>
            <w:r/>
          </w:p>
          <w:p>
            <w:pPr>
              <w:pStyle w:val="TableText"/>
              <w:ind w:left="549"/>
              <w:spacing w:before="78" w:line="219" w:lineRule="auto"/>
              <w:rPr/>
            </w:pPr>
            <w:r>
              <w:rPr>
                <w:spacing w:val="-3"/>
              </w:rPr>
              <w:t>条款名称</w:t>
            </w:r>
          </w:p>
        </w:tc>
        <w:tc>
          <w:tcPr>
            <w:tcW w:w="5894" w:type="dxa"/>
            <w:vAlign w:val="top"/>
            <w:tcBorders>
              <w:left w:val="single" w:color="000000" w:sz="10" w:space="0"/>
              <w:bottom w:val="single" w:color="000000" w:sz="10" w:space="0"/>
              <w:right w:val="single" w:color="000000" w:sz="10" w:space="0"/>
              <w:top w:val="single" w:color="000000" w:sz="10" w:space="0"/>
            </w:tcBorders>
          </w:tcPr>
          <w:p>
            <w:pPr>
              <w:spacing w:line="277" w:lineRule="auto"/>
              <w:rPr>
                <w:rFonts w:ascii="Arial"/>
                <w:sz w:val="21"/>
              </w:rPr>
            </w:pPr>
            <w:r/>
          </w:p>
          <w:p>
            <w:pPr>
              <w:pStyle w:val="TableText"/>
              <w:ind w:left="2971"/>
              <w:spacing w:before="78" w:line="219" w:lineRule="auto"/>
              <w:rPr/>
            </w:pPr>
            <w:r>
              <w:rPr>
                <w:spacing w:val="-20"/>
              </w:rPr>
              <w:t>内容</w:t>
            </w:r>
          </w:p>
        </w:tc>
      </w:tr>
      <w:tr>
        <w:trPr>
          <w:trHeight w:val="949" w:hRule="atLeast"/>
        </w:trPr>
        <w:tc>
          <w:tcPr>
            <w:tcW w:w="657" w:type="dxa"/>
            <w:vAlign w:val="top"/>
            <w:tcBorders>
              <w:left w:val="single" w:color="000000" w:sz="10" w:space="0"/>
              <w:bottom w:val="single" w:color="000000" w:sz="10" w:space="0"/>
              <w:top w:val="single" w:color="000000" w:sz="10" w:space="0"/>
            </w:tcBorders>
          </w:tcPr>
          <w:p>
            <w:pPr>
              <w:spacing w:line="301" w:lineRule="auto"/>
              <w:rPr>
                <w:rFonts w:ascii="Arial"/>
                <w:sz w:val="21"/>
              </w:rPr>
            </w:pPr>
            <w:r/>
          </w:p>
          <w:p>
            <w:pPr>
              <w:pStyle w:val="TableText"/>
              <w:ind w:left="278"/>
              <w:spacing w:before="78" w:line="184" w:lineRule="auto"/>
              <w:rPr/>
            </w:pPr>
            <w:r>
              <w:rPr/>
              <w:t>1</w:t>
            </w:r>
          </w:p>
        </w:tc>
        <w:tc>
          <w:tcPr>
            <w:tcW w:w="1212" w:type="dxa"/>
            <w:vAlign w:val="top"/>
            <w:tcBorders>
              <w:bottom w:val="single" w:color="000000" w:sz="10" w:space="0"/>
              <w:top w:val="single" w:color="000000" w:sz="10" w:space="0"/>
            </w:tcBorders>
          </w:tcPr>
          <w:p>
            <w:pPr>
              <w:pStyle w:val="TableText"/>
              <w:ind w:left="398" w:right="152" w:hanging="295"/>
              <w:spacing w:before="107" w:line="320" w:lineRule="auto"/>
              <w:rPr/>
            </w:pPr>
            <w:r>
              <w:rPr>
                <w:spacing w:val="-3"/>
              </w:rPr>
              <w:t>第一章第</w:t>
            </w:r>
            <w:r>
              <w:rPr>
                <w:spacing w:val="1"/>
              </w:rPr>
              <w:t xml:space="preserve"> </w:t>
            </w:r>
            <w:r>
              <w:rPr>
                <w:spacing w:val="-8"/>
              </w:rPr>
              <w:t>5</w:t>
            </w:r>
            <w:r>
              <w:rPr>
                <w:spacing w:val="-48"/>
              </w:rPr>
              <w:t xml:space="preserve"> </w:t>
            </w:r>
            <w:r>
              <w:rPr>
                <w:spacing w:val="-8"/>
              </w:rPr>
              <w:t>条</w:t>
            </w:r>
          </w:p>
        </w:tc>
        <w:tc>
          <w:tcPr>
            <w:tcW w:w="2050" w:type="dxa"/>
            <w:vAlign w:val="top"/>
            <w:tcBorders>
              <w:bottom w:val="single" w:color="000000" w:sz="10" w:space="0"/>
              <w:right w:val="single" w:color="000000" w:sz="10" w:space="0"/>
              <w:top w:val="single" w:color="000000" w:sz="10" w:space="0"/>
            </w:tcBorders>
          </w:tcPr>
          <w:p>
            <w:pPr>
              <w:pStyle w:val="TableText"/>
              <w:ind w:left="668" w:right="176" w:hanging="468"/>
              <w:spacing w:before="107" w:line="320" w:lineRule="auto"/>
              <w:rPr/>
            </w:pPr>
            <w:r>
              <w:rPr>
                <w:spacing w:val="-4"/>
              </w:rPr>
              <w:t>响应文件递交截</w:t>
            </w:r>
            <w:r>
              <w:rPr>
                <w:spacing w:val="5"/>
              </w:rPr>
              <w:t xml:space="preserve"> </w:t>
            </w:r>
            <w:r>
              <w:rPr>
                <w:spacing w:val="-4"/>
              </w:rPr>
              <w:t>止时间</w:t>
            </w:r>
          </w:p>
        </w:tc>
        <w:tc>
          <w:tcPr>
            <w:tcW w:w="5894" w:type="dxa"/>
            <w:vAlign w:val="top"/>
            <w:tcBorders>
              <w:left w:val="single" w:color="000000" w:sz="10" w:space="0"/>
              <w:bottom w:val="single" w:color="000000" w:sz="10" w:space="0"/>
              <w:right w:val="single" w:color="000000" w:sz="10" w:space="0"/>
              <w:top w:val="single" w:color="000000" w:sz="10" w:space="0"/>
            </w:tcBorders>
          </w:tcPr>
          <w:p>
            <w:pPr>
              <w:pStyle w:val="TableText"/>
              <w:ind w:left="105" w:right="1035" w:firstLine="9"/>
              <w:spacing w:before="107" w:line="320" w:lineRule="auto"/>
              <w:rPr/>
            </w:pPr>
            <w:r>
              <w:rPr>
                <w:spacing w:val="-2"/>
              </w:rPr>
              <w:t>响应文件递交截止、开启时间（磋商时间</w:t>
            </w:r>
            <w:r>
              <w:rPr>
                <w:spacing w:val="-24"/>
              </w:rPr>
              <w:t>）：</w:t>
            </w:r>
            <w:r>
              <w:rPr>
                <w:spacing w:val="1"/>
              </w:rPr>
              <w:t xml:space="preserve"> </w:t>
            </w:r>
            <w:r>
              <w:rPr>
                <w:spacing w:val="-9"/>
              </w:rPr>
              <w:t>2024</w:t>
            </w:r>
            <w:r>
              <w:rPr>
                <w:spacing w:val="-50"/>
              </w:rPr>
              <w:t xml:space="preserve"> </w:t>
            </w:r>
            <w:r>
              <w:rPr>
                <w:spacing w:val="-9"/>
              </w:rPr>
              <w:t>年</w:t>
            </w:r>
            <w:r>
              <w:rPr>
                <w:spacing w:val="-32"/>
              </w:rPr>
              <w:t xml:space="preserve"> </w:t>
            </w:r>
            <w:r>
              <w:rPr>
                <w:spacing w:val="-9"/>
              </w:rPr>
              <w:t>12</w:t>
            </w:r>
            <w:r>
              <w:rPr>
                <w:spacing w:val="-45"/>
              </w:rPr>
              <w:t xml:space="preserve"> </w:t>
            </w:r>
            <w:r>
              <w:rPr>
                <w:spacing w:val="-9"/>
              </w:rPr>
              <w:t>月</w:t>
            </w:r>
            <w:r>
              <w:rPr>
                <w:spacing w:val="-48"/>
              </w:rPr>
              <w:t xml:space="preserve"> </w:t>
            </w:r>
            <w:r>
              <w:rPr>
                <w:spacing w:val="-9"/>
              </w:rPr>
              <w:t>2 日</w:t>
            </w:r>
            <w:r>
              <w:rPr>
                <w:spacing w:val="-33"/>
              </w:rPr>
              <w:t xml:space="preserve"> </w:t>
            </w:r>
            <w:r>
              <w:rPr>
                <w:spacing w:val="-9"/>
              </w:rPr>
              <w:t>11</w:t>
            </w:r>
            <w:r>
              <w:rPr>
                <w:spacing w:val="-39"/>
              </w:rPr>
              <w:t xml:space="preserve"> </w:t>
            </w:r>
            <w:r>
              <w:rPr>
                <w:spacing w:val="-9"/>
              </w:rPr>
              <w:t>时</w:t>
            </w:r>
            <w:r>
              <w:rPr>
                <w:spacing w:val="-49"/>
              </w:rPr>
              <w:t xml:space="preserve"> </w:t>
            </w:r>
            <w:r>
              <w:rPr>
                <w:spacing w:val="-9"/>
              </w:rPr>
              <w:t>00</w:t>
            </w:r>
            <w:r>
              <w:rPr>
                <w:spacing w:val="-48"/>
              </w:rPr>
              <w:t xml:space="preserve"> </w:t>
            </w:r>
            <w:r>
              <w:rPr>
                <w:spacing w:val="-9"/>
              </w:rPr>
              <w:t>分(北京</w:t>
            </w:r>
            <w:r>
              <w:rPr>
                <w:spacing w:val="-10"/>
              </w:rPr>
              <w:t>时间）</w:t>
            </w:r>
          </w:p>
        </w:tc>
      </w:tr>
      <w:tr>
        <w:trPr>
          <w:trHeight w:val="1413" w:hRule="atLeast"/>
        </w:trPr>
        <w:tc>
          <w:tcPr>
            <w:tcW w:w="657" w:type="dxa"/>
            <w:vAlign w:val="top"/>
            <w:tcBorders>
              <w:left w:val="single" w:color="000000" w:sz="10" w:space="0"/>
              <w:top w:val="single" w:color="000000" w:sz="10" w:space="0"/>
            </w:tcBorders>
          </w:tcPr>
          <w:p>
            <w:pPr>
              <w:spacing w:line="268" w:lineRule="auto"/>
              <w:rPr>
                <w:rFonts w:ascii="Arial"/>
                <w:sz w:val="21"/>
              </w:rPr>
            </w:pPr>
            <w:r/>
          </w:p>
          <w:p>
            <w:pPr>
              <w:spacing w:line="268" w:lineRule="auto"/>
              <w:rPr>
                <w:rFonts w:ascii="Arial"/>
                <w:sz w:val="21"/>
              </w:rPr>
            </w:pPr>
            <w:r/>
          </w:p>
          <w:p>
            <w:pPr>
              <w:pStyle w:val="TableText"/>
              <w:ind w:left="264"/>
              <w:spacing w:before="78" w:line="183" w:lineRule="auto"/>
              <w:rPr/>
            </w:pPr>
            <w:r>
              <w:rPr/>
              <w:t>2</w:t>
            </w:r>
          </w:p>
        </w:tc>
        <w:tc>
          <w:tcPr>
            <w:tcW w:w="1212" w:type="dxa"/>
            <w:vAlign w:val="top"/>
            <w:tcBorders>
              <w:top w:val="single" w:color="000000" w:sz="10" w:space="0"/>
            </w:tcBorders>
          </w:tcPr>
          <w:p>
            <w:pPr>
              <w:spacing w:line="266" w:lineRule="auto"/>
              <w:rPr>
                <w:rFonts w:ascii="Arial"/>
                <w:sz w:val="21"/>
              </w:rPr>
            </w:pPr>
            <w:r/>
          </w:p>
          <w:p>
            <w:pPr>
              <w:pStyle w:val="TableText"/>
              <w:ind w:left="398" w:right="152" w:hanging="295"/>
              <w:spacing w:before="78" w:line="350" w:lineRule="auto"/>
              <w:rPr/>
            </w:pPr>
            <w:r>
              <w:rPr>
                <w:spacing w:val="-3"/>
              </w:rPr>
              <w:t>第一章第</w:t>
            </w:r>
            <w:r>
              <w:rPr>
                <w:spacing w:val="1"/>
              </w:rPr>
              <w:t xml:space="preserve"> </w:t>
            </w:r>
            <w:r>
              <w:rPr>
                <w:spacing w:val="-8"/>
              </w:rPr>
              <w:t>5</w:t>
            </w:r>
            <w:r>
              <w:rPr>
                <w:spacing w:val="-48"/>
              </w:rPr>
              <w:t xml:space="preserve"> </w:t>
            </w:r>
            <w:r>
              <w:rPr>
                <w:spacing w:val="-8"/>
              </w:rPr>
              <w:t>条</w:t>
            </w:r>
          </w:p>
        </w:tc>
        <w:tc>
          <w:tcPr>
            <w:tcW w:w="2050" w:type="dxa"/>
            <w:vAlign w:val="top"/>
            <w:tcBorders>
              <w:right w:val="single" w:color="000000" w:sz="10" w:space="0"/>
              <w:top w:val="single" w:color="000000" w:sz="10" w:space="0"/>
            </w:tcBorders>
          </w:tcPr>
          <w:p>
            <w:pPr>
              <w:spacing w:line="264" w:lineRule="auto"/>
              <w:rPr>
                <w:rFonts w:ascii="Arial"/>
                <w:sz w:val="21"/>
              </w:rPr>
            </w:pPr>
            <w:r/>
          </w:p>
          <w:p>
            <w:pPr>
              <w:pStyle w:val="TableText"/>
              <w:ind w:left="920" w:right="176" w:hanging="720"/>
              <w:spacing w:before="78" w:line="353" w:lineRule="auto"/>
              <w:rPr/>
            </w:pPr>
            <w:r>
              <w:rPr>
                <w:spacing w:val="-4"/>
              </w:rPr>
              <w:t>响应文件递交地</w:t>
            </w:r>
            <w:r>
              <w:rPr>
                <w:spacing w:val="5"/>
              </w:rPr>
              <w:t xml:space="preserve"> </w:t>
            </w:r>
            <w:r>
              <w:rPr/>
              <w:t>点</w:t>
            </w:r>
          </w:p>
        </w:tc>
        <w:tc>
          <w:tcPr>
            <w:tcW w:w="5894" w:type="dxa"/>
            <w:vAlign w:val="top"/>
            <w:tcBorders>
              <w:left w:val="single" w:color="000000" w:sz="10" w:space="0"/>
              <w:right w:val="single" w:color="000000" w:sz="10" w:space="0"/>
              <w:top w:val="single" w:color="000000" w:sz="10" w:space="0"/>
            </w:tcBorders>
          </w:tcPr>
          <w:p>
            <w:pPr>
              <w:pStyle w:val="TableText"/>
              <w:ind w:left="102" w:right="97" w:firstLine="12"/>
              <w:spacing w:before="108" w:line="332" w:lineRule="auto"/>
              <w:jc w:val="both"/>
              <w:rPr/>
            </w:pPr>
            <w:r>
              <w:rPr>
                <w:spacing w:val="-4"/>
              </w:rPr>
              <w:t>响应文件递交、开启地点（磋商地点</w:t>
            </w:r>
            <w:r>
              <w:rPr>
                <w:spacing w:val="-9"/>
              </w:rPr>
              <w:t>）：</w:t>
            </w:r>
            <w:r>
              <w:rPr>
                <w:spacing w:val="-4"/>
              </w:rPr>
              <w:t>海口市美兰区</w:t>
            </w:r>
            <w:r>
              <w:rPr>
                <w:spacing w:val="1"/>
              </w:rPr>
              <w:t xml:space="preserve"> </w:t>
            </w:r>
            <w:r>
              <w:rPr>
                <w:spacing w:val="-3"/>
              </w:rPr>
              <w:t>蓝天路</w:t>
            </w:r>
            <w:r>
              <w:rPr>
                <w:spacing w:val="-46"/>
              </w:rPr>
              <w:t xml:space="preserve"> </w:t>
            </w:r>
            <w:r>
              <w:rPr>
                <w:spacing w:val="-3"/>
              </w:rPr>
              <w:t>51</w:t>
            </w:r>
            <w:r>
              <w:rPr>
                <w:spacing w:val="-45"/>
              </w:rPr>
              <w:t xml:space="preserve"> </w:t>
            </w:r>
            <w:r>
              <w:rPr>
                <w:spacing w:val="-3"/>
              </w:rPr>
              <w:t>号京航大酒店</w:t>
            </w:r>
            <w:r>
              <w:rPr>
                <w:spacing w:val="-46"/>
              </w:rPr>
              <w:t xml:space="preserve"> </w:t>
            </w:r>
            <w:r>
              <w:rPr>
                <w:spacing w:val="-3"/>
              </w:rPr>
              <w:t>5</w:t>
            </w:r>
            <w:r>
              <w:rPr>
                <w:spacing w:val="-51"/>
              </w:rPr>
              <w:t xml:space="preserve"> </w:t>
            </w:r>
            <w:r>
              <w:rPr>
                <w:spacing w:val="-3"/>
              </w:rPr>
              <w:t>楼开标室，开标室</w:t>
            </w:r>
            <w:r>
              <w:rPr>
                <w:spacing w:val="-48"/>
              </w:rPr>
              <w:t xml:space="preserve"> </w:t>
            </w:r>
            <w:r>
              <w:rPr>
                <w:spacing w:val="-3"/>
              </w:rPr>
              <w:t>2</w:t>
            </w:r>
            <w:r>
              <w:rPr>
                <w:spacing w:val="-4"/>
              </w:rPr>
              <w:t>，如有</w:t>
            </w:r>
            <w:r>
              <w:rPr/>
              <w:t xml:space="preserve"> </w:t>
            </w:r>
            <w:r>
              <w:rPr>
                <w:spacing w:val="-2"/>
              </w:rPr>
              <w:t>变动另行通知</w:t>
            </w:r>
          </w:p>
        </w:tc>
      </w:tr>
      <w:tr>
        <w:trPr>
          <w:trHeight w:val="1894" w:hRule="atLeast"/>
        </w:trPr>
        <w:tc>
          <w:tcPr>
            <w:tcW w:w="657" w:type="dxa"/>
            <w:vAlign w:val="top"/>
            <w:tcBorders>
              <w:left w:val="single" w:color="000000" w:sz="10" w:space="0"/>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65"/>
              <w:spacing w:before="78" w:line="183" w:lineRule="auto"/>
              <w:rPr/>
            </w:pPr>
            <w:r>
              <w:rPr/>
              <w:t>3</w:t>
            </w:r>
          </w:p>
        </w:tc>
        <w:tc>
          <w:tcPr>
            <w:tcW w:w="1212" w:type="dxa"/>
            <w:vAlign w:val="top"/>
          </w:tcPr>
          <w:p>
            <w:pPr>
              <w:spacing w:line="253" w:lineRule="auto"/>
              <w:rPr>
                <w:rFonts w:ascii="Arial"/>
                <w:sz w:val="21"/>
              </w:rPr>
            </w:pPr>
            <w:r/>
          </w:p>
          <w:p>
            <w:pPr>
              <w:spacing w:line="254" w:lineRule="auto"/>
              <w:rPr>
                <w:rFonts w:ascii="Arial"/>
                <w:sz w:val="21"/>
              </w:rPr>
            </w:pPr>
            <w:r/>
          </w:p>
          <w:p>
            <w:pPr>
              <w:pStyle w:val="TableText"/>
              <w:ind w:left="399" w:right="152" w:hanging="296"/>
              <w:spacing w:before="78" w:line="349" w:lineRule="auto"/>
              <w:rPr/>
            </w:pPr>
            <w:r>
              <w:rPr>
                <w:spacing w:val="-3"/>
              </w:rPr>
              <w:t>第一章第</w:t>
            </w:r>
            <w:r>
              <w:rPr>
                <w:spacing w:val="1"/>
              </w:rPr>
              <w:t xml:space="preserve"> </w:t>
            </w:r>
            <w:r>
              <w:rPr>
                <w:spacing w:val="-8"/>
              </w:rPr>
              <w:t>7</w:t>
            </w:r>
            <w:r>
              <w:rPr>
                <w:spacing w:val="-49"/>
              </w:rPr>
              <w:t xml:space="preserve"> </w:t>
            </w:r>
            <w:r>
              <w:rPr>
                <w:spacing w:val="-8"/>
              </w:rPr>
              <w:t>条</w:t>
            </w:r>
          </w:p>
        </w:tc>
        <w:tc>
          <w:tcPr>
            <w:tcW w:w="2050" w:type="dxa"/>
            <w:vAlign w:val="top"/>
            <w:tcBorders>
              <w:right w:val="single" w:color="000000" w:sz="10" w:space="0"/>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666"/>
              <w:spacing w:before="78" w:line="219" w:lineRule="auto"/>
              <w:rPr/>
            </w:pPr>
            <w:r>
              <w:rPr>
                <w:spacing w:val="-3"/>
              </w:rPr>
              <w:t>采购人</w:t>
            </w:r>
          </w:p>
        </w:tc>
        <w:tc>
          <w:tcPr>
            <w:tcW w:w="5894" w:type="dxa"/>
            <w:vAlign w:val="top"/>
            <w:tcBorders>
              <w:left w:val="single" w:color="000000" w:sz="10" w:space="0"/>
              <w:right w:val="single" w:color="000000" w:sz="10" w:space="0"/>
            </w:tcBorders>
          </w:tcPr>
          <w:p>
            <w:pPr>
              <w:pStyle w:val="TableText"/>
              <w:ind w:left="101"/>
              <w:spacing w:before="116" w:line="219" w:lineRule="auto"/>
              <w:rPr/>
            </w:pPr>
            <w:r>
              <w:rPr>
                <w:spacing w:val="-1"/>
              </w:rPr>
              <w:t>采购人：海南西部中心医院工会委员会</w:t>
            </w:r>
          </w:p>
          <w:p>
            <w:pPr>
              <w:pStyle w:val="TableText"/>
              <w:ind w:left="101"/>
              <w:spacing w:before="188" w:line="219" w:lineRule="auto"/>
              <w:rPr/>
            </w:pPr>
            <w:r>
              <w:rPr>
                <w:spacing w:val="-1"/>
              </w:rPr>
              <w:t>采购人机构所在地点：儋州市那大镇伏波东路</w:t>
            </w:r>
            <w:r>
              <w:rPr>
                <w:spacing w:val="-48"/>
              </w:rPr>
              <w:t xml:space="preserve"> </w:t>
            </w:r>
            <w:r>
              <w:rPr>
                <w:spacing w:val="-1"/>
              </w:rPr>
              <w:t>2</w:t>
            </w:r>
            <w:r>
              <w:rPr>
                <w:spacing w:val="-45"/>
              </w:rPr>
              <w:t xml:space="preserve"> </w:t>
            </w:r>
            <w:r>
              <w:rPr>
                <w:spacing w:val="-1"/>
              </w:rPr>
              <w:t>号</w:t>
            </w:r>
          </w:p>
          <w:p>
            <w:pPr>
              <w:pStyle w:val="TableText"/>
              <w:ind w:left="103"/>
              <w:spacing w:before="189" w:line="219" w:lineRule="auto"/>
              <w:rPr/>
            </w:pPr>
            <w:r>
              <w:rPr>
                <w:spacing w:val="-2"/>
              </w:rPr>
              <w:t>联系人：王先生</w:t>
            </w:r>
          </w:p>
          <w:p>
            <w:pPr>
              <w:pStyle w:val="TableText"/>
              <w:ind w:left="103"/>
              <w:spacing w:before="188" w:line="221" w:lineRule="auto"/>
              <w:rPr/>
            </w:pPr>
            <w:r>
              <w:rPr>
                <w:spacing w:val="-1"/>
              </w:rPr>
              <w:t>联系电话：0898-23835422</w:t>
            </w:r>
          </w:p>
        </w:tc>
      </w:tr>
      <w:tr>
        <w:trPr>
          <w:trHeight w:val="1421" w:hRule="atLeast"/>
        </w:trPr>
        <w:tc>
          <w:tcPr>
            <w:tcW w:w="657" w:type="dxa"/>
            <w:vAlign w:val="top"/>
            <w:tcBorders>
              <w:left w:val="single" w:color="000000" w:sz="10" w:space="0"/>
            </w:tcBorders>
          </w:tcPr>
          <w:p>
            <w:pPr>
              <w:spacing w:line="273" w:lineRule="auto"/>
              <w:rPr>
                <w:rFonts w:ascii="Arial"/>
                <w:sz w:val="21"/>
              </w:rPr>
            </w:pPr>
            <w:r/>
          </w:p>
          <w:p>
            <w:pPr>
              <w:spacing w:line="273" w:lineRule="auto"/>
              <w:rPr>
                <w:rFonts w:ascii="Arial"/>
                <w:sz w:val="21"/>
              </w:rPr>
            </w:pPr>
            <w:r/>
          </w:p>
          <w:p>
            <w:pPr>
              <w:pStyle w:val="TableText"/>
              <w:ind w:left="260"/>
              <w:spacing w:before="78" w:line="183" w:lineRule="auto"/>
              <w:rPr/>
            </w:pPr>
            <w:r>
              <w:rPr/>
              <w:t>4</w:t>
            </w:r>
          </w:p>
        </w:tc>
        <w:tc>
          <w:tcPr>
            <w:tcW w:w="1212" w:type="dxa"/>
            <w:vAlign w:val="top"/>
          </w:tcPr>
          <w:p>
            <w:pPr>
              <w:spacing w:line="275" w:lineRule="auto"/>
              <w:rPr>
                <w:rFonts w:ascii="Arial"/>
                <w:sz w:val="21"/>
              </w:rPr>
            </w:pPr>
            <w:r/>
          </w:p>
          <w:p>
            <w:pPr>
              <w:pStyle w:val="TableText"/>
              <w:ind w:left="399" w:right="152" w:hanging="296"/>
              <w:spacing w:before="78" w:line="350" w:lineRule="auto"/>
              <w:rPr/>
            </w:pPr>
            <w:r>
              <w:rPr>
                <w:spacing w:val="-3"/>
              </w:rPr>
              <w:t>第一章第</w:t>
            </w:r>
            <w:r>
              <w:rPr>
                <w:spacing w:val="1"/>
              </w:rPr>
              <w:t xml:space="preserve"> </w:t>
            </w:r>
            <w:r>
              <w:rPr>
                <w:spacing w:val="-8"/>
              </w:rPr>
              <w:t>7</w:t>
            </w:r>
            <w:r>
              <w:rPr>
                <w:spacing w:val="-49"/>
              </w:rPr>
              <w:t xml:space="preserve"> </w:t>
            </w:r>
            <w:r>
              <w:rPr>
                <w:spacing w:val="-8"/>
              </w:rPr>
              <w:t>条</w:t>
            </w:r>
          </w:p>
        </w:tc>
        <w:tc>
          <w:tcPr>
            <w:tcW w:w="2050" w:type="dxa"/>
            <w:vAlign w:val="top"/>
            <w:tcBorders>
              <w:right w:val="single" w:color="000000" w:sz="10" w:space="0"/>
            </w:tcBorders>
          </w:tcPr>
          <w:p>
            <w:pPr>
              <w:spacing w:line="254" w:lineRule="auto"/>
              <w:rPr>
                <w:rFonts w:ascii="Arial"/>
                <w:sz w:val="21"/>
              </w:rPr>
            </w:pPr>
            <w:r/>
          </w:p>
          <w:p>
            <w:pPr>
              <w:spacing w:line="254" w:lineRule="auto"/>
              <w:rPr>
                <w:rFonts w:ascii="Arial"/>
                <w:sz w:val="21"/>
              </w:rPr>
            </w:pPr>
            <w:r/>
          </w:p>
          <w:p>
            <w:pPr>
              <w:pStyle w:val="TableText"/>
              <w:ind w:left="306"/>
              <w:spacing w:before="78" w:line="219" w:lineRule="auto"/>
              <w:rPr/>
            </w:pPr>
            <w:r>
              <w:rPr>
                <w:spacing w:val="-2"/>
              </w:rPr>
              <w:t>采购代理机构</w:t>
            </w:r>
          </w:p>
        </w:tc>
        <w:tc>
          <w:tcPr>
            <w:tcW w:w="5894" w:type="dxa"/>
            <w:vAlign w:val="top"/>
            <w:tcBorders>
              <w:left w:val="single" w:color="000000" w:sz="10" w:space="0"/>
              <w:right w:val="single" w:color="000000" w:sz="10" w:space="0"/>
            </w:tcBorders>
          </w:tcPr>
          <w:p>
            <w:pPr>
              <w:pStyle w:val="TableText"/>
              <w:ind w:left="101"/>
              <w:spacing w:before="118" w:line="219" w:lineRule="auto"/>
              <w:rPr/>
            </w:pPr>
            <w:r>
              <w:rPr>
                <w:spacing w:val="-1"/>
              </w:rPr>
              <w:t>采购代理机构：中科高盛咨询集团有限公司</w:t>
            </w:r>
          </w:p>
          <w:p>
            <w:pPr>
              <w:pStyle w:val="TableText"/>
              <w:ind w:left="110" w:right="96" w:hanging="8"/>
              <w:spacing w:before="185" w:line="316" w:lineRule="auto"/>
              <w:rPr/>
            </w:pPr>
            <w:r>
              <w:rPr>
                <w:spacing w:val="-2"/>
              </w:rPr>
              <w:t>地址：海南省海口市美兰区滨江路</w:t>
            </w:r>
            <w:r>
              <w:rPr>
                <w:spacing w:val="-35"/>
              </w:rPr>
              <w:t xml:space="preserve"> </w:t>
            </w:r>
            <w:r>
              <w:rPr>
                <w:spacing w:val="-2"/>
              </w:rPr>
              <w:t>88</w:t>
            </w:r>
            <w:r>
              <w:rPr>
                <w:spacing w:val="-43"/>
              </w:rPr>
              <w:t xml:space="preserve"> </w:t>
            </w:r>
            <w:r>
              <w:rPr>
                <w:spacing w:val="-2"/>
              </w:rPr>
              <w:t>号枫丹白露</w:t>
            </w:r>
            <w:r>
              <w:rPr>
                <w:spacing w:val="-56"/>
              </w:rPr>
              <w:t xml:space="preserve"> </w:t>
            </w:r>
            <w:r>
              <w:rPr>
                <w:spacing w:val="-2"/>
              </w:rPr>
              <w:t>B</w:t>
            </w:r>
            <w:r>
              <w:rPr>
                <w:spacing w:val="-30"/>
              </w:rPr>
              <w:t xml:space="preserve"> </w:t>
            </w:r>
            <w:r>
              <w:rPr>
                <w:spacing w:val="-2"/>
              </w:rPr>
              <w:t>区</w:t>
            </w:r>
            <w:r>
              <w:rPr/>
              <w:t xml:space="preserve"> </w:t>
            </w:r>
            <w:r>
              <w:rPr>
                <w:spacing w:val="-5"/>
              </w:rPr>
              <w:t>东北门商铺</w:t>
            </w:r>
            <w:r>
              <w:rPr>
                <w:spacing w:val="-44"/>
              </w:rPr>
              <w:t xml:space="preserve"> </w:t>
            </w:r>
            <w:r>
              <w:rPr>
                <w:spacing w:val="-5"/>
              </w:rPr>
              <w:t>3</w:t>
            </w:r>
            <w:r>
              <w:rPr>
                <w:spacing w:val="-51"/>
              </w:rPr>
              <w:t xml:space="preserve"> </w:t>
            </w:r>
            <w:r>
              <w:rPr>
                <w:spacing w:val="-5"/>
              </w:rPr>
              <w:t>层</w:t>
            </w:r>
          </w:p>
        </w:tc>
      </w:tr>
      <w:tr>
        <w:trPr>
          <w:trHeight w:val="3786" w:hRule="atLeast"/>
        </w:trPr>
        <w:tc>
          <w:tcPr>
            <w:tcW w:w="657" w:type="dxa"/>
            <w:vAlign w:val="top"/>
            <w:tcBorders>
              <w:left w:val="single" w:color="000000" w:sz="10"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65"/>
              <w:spacing w:before="78" w:line="182" w:lineRule="auto"/>
              <w:rPr/>
            </w:pPr>
            <w:r>
              <w:rPr/>
              <w:t>5</w:t>
            </w:r>
          </w:p>
        </w:tc>
        <w:tc>
          <w:tcPr>
            <w:tcW w:w="1212"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98" w:right="152" w:hanging="295"/>
              <w:spacing w:before="78" w:line="350" w:lineRule="auto"/>
              <w:rPr/>
            </w:pPr>
            <w:r>
              <w:rPr>
                <w:spacing w:val="-3"/>
              </w:rPr>
              <w:t>第一章第</w:t>
            </w:r>
            <w:r>
              <w:rPr>
                <w:spacing w:val="1"/>
              </w:rPr>
              <w:t xml:space="preserve"> </w:t>
            </w:r>
            <w:r>
              <w:rPr>
                <w:spacing w:val="-8"/>
              </w:rPr>
              <w:t>3</w:t>
            </w:r>
            <w:r>
              <w:rPr>
                <w:spacing w:val="-48"/>
              </w:rPr>
              <w:t xml:space="preserve"> </w:t>
            </w:r>
            <w:r>
              <w:rPr>
                <w:spacing w:val="-8"/>
              </w:rPr>
              <w:t>条</w:t>
            </w:r>
          </w:p>
        </w:tc>
        <w:tc>
          <w:tcPr>
            <w:tcW w:w="2050" w:type="dxa"/>
            <w:vAlign w:val="top"/>
            <w:tcBorders>
              <w:right w:val="single" w:color="000000" w:sz="10"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08"/>
              <w:spacing w:before="78" w:line="219" w:lineRule="auto"/>
              <w:rPr/>
            </w:pPr>
            <w:r>
              <w:rPr>
                <w:spacing w:val="-2"/>
              </w:rPr>
              <w:t>供应商资格要求</w:t>
            </w:r>
          </w:p>
        </w:tc>
        <w:tc>
          <w:tcPr>
            <w:tcW w:w="5894" w:type="dxa"/>
            <w:vAlign w:val="top"/>
            <w:tcBorders>
              <w:left w:val="single" w:color="000000" w:sz="10" w:space="0"/>
              <w:right w:val="single" w:color="000000" w:sz="10" w:space="0"/>
            </w:tcBorders>
          </w:tcPr>
          <w:p>
            <w:pPr>
              <w:pStyle w:val="TableText"/>
              <w:ind w:left="107"/>
              <w:spacing w:before="120" w:line="219" w:lineRule="auto"/>
              <w:rPr/>
            </w:pPr>
            <w:r>
              <w:rPr>
                <w:spacing w:val="-2"/>
              </w:rPr>
              <w:t>3.供应商资格要求：</w:t>
            </w:r>
          </w:p>
          <w:p>
            <w:pPr>
              <w:pStyle w:val="TableText"/>
              <w:ind w:left="91" w:right="96" w:firstLine="441"/>
              <w:spacing w:before="185" w:line="350" w:lineRule="auto"/>
              <w:jc w:val="both"/>
              <w:rPr/>
            </w:pPr>
            <w:r>
              <w:rPr>
                <w:spacing w:val="-2"/>
              </w:rPr>
              <w:t>3.1. 具有独立承担民事责任的能力。供应商是企</w:t>
            </w:r>
            <w:r>
              <w:rPr>
                <w:spacing w:val="4"/>
              </w:rPr>
              <w:t xml:space="preserve">  </w:t>
            </w:r>
            <w:r>
              <w:rPr>
                <w:spacing w:val="-4"/>
              </w:rPr>
              <w:t>业（包括合伙企业）的，提供在工商部门注册的有效的</w:t>
            </w:r>
            <w:r>
              <w:rPr>
                <w:spacing w:val="15"/>
              </w:rPr>
              <w:t xml:space="preserve"> </w:t>
            </w:r>
            <w:r>
              <w:rPr>
                <w:spacing w:val="-6"/>
              </w:rPr>
              <w:t>“企业法人营业执照</w:t>
            </w:r>
            <w:r>
              <w:rPr>
                <w:spacing w:val="-89"/>
              </w:rPr>
              <w:t xml:space="preserve"> </w:t>
            </w:r>
            <w:r>
              <w:rPr>
                <w:spacing w:val="-6"/>
              </w:rPr>
              <w:t>”或“营业执照</w:t>
            </w:r>
            <w:r>
              <w:rPr>
                <w:spacing w:val="-88"/>
              </w:rPr>
              <w:t xml:space="preserve"> </w:t>
            </w:r>
            <w:r>
              <w:rPr>
                <w:spacing w:val="-6"/>
              </w:rPr>
              <w:t>”；供应商是事业</w:t>
            </w:r>
            <w:r>
              <w:rPr/>
              <w:t xml:space="preserve"> </w:t>
            </w:r>
            <w:r>
              <w:rPr>
                <w:spacing w:val="-5"/>
              </w:rPr>
              <w:t>单位的，提供有效的“事业单位法人证书</w:t>
            </w:r>
            <w:r>
              <w:rPr>
                <w:spacing w:val="-81"/>
              </w:rPr>
              <w:t xml:space="preserve"> </w:t>
            </w:r>
            <w:r>
              <w:rPr>
                <w:spacing w:val="-5"/>
              </w:rPr>
              <w:t>”；供应商是</w:t>
            </w:r>
            <w:r>
              <w:rPr/>
              <w:t xml:space="preserve"> </w:t>
            </w:r>
            <w:r>
              <w:rPr>
                <w:spacing w:val="-4"/>
              </w:rPr>
              <w:t>非企业专业服务机构的，如律师事务所，提供执业许可</w:t>
            </w:r>
            <w:r>
              <w:rPr>
                <w:spacing w:val="15"/>
              </w:rPr>
              <w:t xml:space="preserve"> </w:t>
            </w:r>
            <w:r>
              <w:rPr>
                <w:spacing w:val="-4"/>
              </w:rPr>
              <w:t>证等证明文件；如供应商是银行、保险、石油石化、电</w:t>
            </w:r>
            <w:r>
              <w:rPr>
                <w:spacing w:val="15"/>
              </w:rPr>
              <w:t xml:space="preserve"> </w:t>
            </w:r>
            <w:r>
              <w:rPr>
                <w:spacing w:val="-4"/>
              </w:rPr>
              <w:t>力、电信行业等有行业特殊情况的，分支机构可参与本</w:t>
            </w:r>
          </w:p>
        </w:tc>
      </w:tr>
    </w:tbl>
    <w:p>
      <w:pPr>
        <w:rPr>
          <w:rFonts w:ascii="Arial"/>
          <w:sz w:val="21"/>
        </w:rPr>
      </w:pPr>
      <w:r/>
    </w:p>
    <w:p>
      <w:pPr>
        <w:sectPr>
          <w:headerReference w:type="default" r:id="rId8"/>
          <w:footerReference w:type="default" r:id="rId9"/>
          <w:pgSz w:w="11906" w:h="16839"/>
          <w:pgMar w:top="1217" w:right="1033" w:bottom="940" w:left="1033" w:header="836" w:footer="726" w:gutter="0"/>
        </w:sectPr>
        <w:rPr>
          <w:rFonts w:ascii="Arial" w:hAnsi="Arial" w:eastAsia="Arial" w:cs="Arial"/>
          <w:sz w:val="21"/>
          <w:szCs w:val="21"/>
        </w:rPr>
      </w:pPr>
    </w:p>
    <w:p>
      <w:pPr>
        <w:spacing w:line="222" w:lineRule="exact"/>
        <w:rPr/>
      </w:pPr>
      <w:r/>
    </w:p>
    <w:tbl>
      <w:tblPr>
        <w:tblStyle w:val="TableNormal"/>
        <w:tblW w:w="981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7"/>
        <w:gridCol w:w="1212"/>
        <w:gridCol w:w="2050"/>
        <w:gridCol w:w="5894"/>
      </w:tblGrid>
      <w:tr>
        <w:trPr>
          <w:trHeight w:val="8511" w:hRule="atLeast"/>
        </w:trPr>
        <w:tc>
          <w:tcPr>
            <w:tcW w:w="657" w:type="dxa"/>
            <w:vAlign w:val="top"/>
            <w:tcBorders>
              <w:left w:val="single" w:color="000000" w:sz="10" w:space="0"/>
            </w:tcBorders>
          </w:tcPr>
          <w:p>
            <w:pPr>
              <w:rPr>
                <w:rFonts w:ascii="Arial"/>
                <w:sz w:val="21"/>
              </w:rPr>
            </w:pPr>
            <w:r/>
          </w:p>
        </w:tc>
        <w:tc>
          <w:tcPr>
            <w:tcW w:w="1212" w:type="dxa"/>
            <w:vAlign w:val="top"/>
          </w:tcPr>
          <w:p>
            <w:pPr>
              <w:rPr>
                <w:rFonts w:ascii="Arial"/>
                <w:sz w:val="21"/>
              </w:rPr>
            </w:pPr>
            <w:r/>
          </w:p>
        </w:tc>
        <w:tc>
          <w:tcPr>
            <w:tcW w:w="2050" w:type="dxa"/>
            <w:vAlign w:val="top"/>
            <w:tcBorders>
              <w:right w:val="single" w:color="000000" w:sz="10" w:space="0"/>
            </w:tcBorders>
          </w:tcPr>
          <w:p>
            <w:pPr>
              <w:rPr>
                <w:rFonts w:ascii="Arial"/>
                <w:sz w:val="21"/>
              </w:rPr>
            </w:pPr>
            <w:r/>
          </w:p>
        </w:tc>
        <w:tc>
          <w:tcPr>
            <w:tcW w:w="5894" w:type="dxa"/>
            <w:vAlign w:val="top"/>
            <w:tcBorders>
              <w:left w:val="single" w:color="000000" w:sz="10" w:space="0"/>
              <w:right w:val="single" w:color="000000" w:sz="10" w:space="0"/>
            </w:tcBorders>
          </w:tcPr>
          <w:p>
            <w:pPr>
              <w:pStyle w:val="TableText"/>
              <w:ind w:left="102" w:right="97" w:firstLine="3"/>
              <w:spacing w:before="119" w:line="355" w:lineRule="auto"/>
              <w:jc w:val="both"/>
              <w:rPr/>
            </w:pPr>
            <w:r>
              <w:rPr>
                <w:spacing w:val="-4"/>
              </w:rPr>
              <w:t>项目的采购活动。采购文件中涉及要求提供“法定代表</w:t>
            </w:r>
            <w:r>
              <w:rPr/>
              <w:t xml:space="preserve"> </w:t>
            </w:r>
            <w:r>
              <w:rPr>
                <w:spacing w:val="-7"/>
              </w:rPr>
              <w:t>人</w:t>
            </w:r>
            <w:r>
              <w:rPr>
                <w:spacing w:val="-76"/>
              </w:rPr>
              <w:t xml:space="preserve"> </w:t>
            </w:r>
            <w:r>
              <w:rPr>
                <w:spacing w:val="-7"/>
              </w:rPr>
              <w:t>”相关证明材料的，提供分支机构“负责人</w:t>
            </w:r>
            <w:r>
              <w:rPr>
                <w:spacing w:val="-88"/>
              </w:rPr>
              <w:t xml:space="preserve"> </w:t>
            </w:r>
            <w:r>
              <w:rPr>
                <w:spacing w:val="-7"/>
              </w:rPr>
              <w:t>”的相关</w:t>
            </w:r>
            <w:r>
              <w:rPr/>
              <w:t xml:space="preserve"> </w:t>
            </w:r>
            <w:r>
              <w:rPr>
                <w:spacing w:val="-1"/>
              </w:rPr>
              <w:t>证明材料，要求提供的资料须是复印件加盖公章；</w:t>
            </w:r>
          </w:p>
          <w:p>
            <w:pPr>
              <w:pStyle w:val="TableText"/>
              <w:ind w:left="131" w:firstLine="397"/>
              <w:spacing w:before="35" w:line="350" w:lineRule="auto"/>
              <w:rPr/>
            </w:pPr>
            <w:r>
              <w:rPr>
                <w:spacing w:val="-4"/>
              </w:rPr>
              <w:t>3.2. 具有当地食品药品监督管理部门颁发有效期</w:t>
            </w:r>
            <w:r>
              <w:rPr>
                <w:spacing w:val="6"/>
              </w:rPr>
              <w:t xml:space="preserve">   </w:t>
            </w:r>
            <w:r>
              <w:rPr>
                <w:spacing w:val="-8"/>
              </w:rPr>
              <w:t>内的《食品经营许可证》（提供证书复印件加盖公章</w:t>
            </w:r>
            <w:r>
              <w:rPr>
                <w:spacing w:val="-40"/>
              </w:rPr>
              <w:t>）；</w:t>
            </w:r>
          </w:p>
          <w:p>
            <w:pPr>
              <w:pStyle w:val="TableText"/>
              <w:ind w:left="114" w:right="214" w:firstLine="418"/>
              <w:spacing w:before="32" w:line="352" w:lineRule="auto"/>
              <w:rPr/>
            </w:pPr>
            <w:r>
              <w:rPr>
                <w:spacing w:val="-2"/>
              </w:rPr>
              <w:t>3.3. 具有良好的商业信誉和健全的财务会计制度</w:t>
            </w:r>
            <w:r>
              <w:rPr>
                <w:spacing w:val="8"/>
              </w:rPr>
              <w:t xml:space="preserve"> </w:t>
            </w:r>
            <w:r>
              <w:rPr>
                <w:spacing w:val="-2"/>
              </w:rPr>
              <w:t>（提供承诺函加盖公章，格式自拟</w:t>
            </w:r>
            <w:r>
              <w:rPr>
                <w:spacing w:val="4"/>
              </w:rPr>
              <w:t>）；</w:t>
            </w:r>
          </w:p>
          <w:p>
            <w:pPr>
              <w:pStyle w:val="TableText"/>
              <w:ind w:left="114" w:right="214" w:firstLine="418"/>
              <w:spacing w:before="30" w:line="350" w:lineRule="auto"/>
              <w:rPr/>
            </w:pPr>
            <w:r>
              <w:rPr>
                <w:spacing w:val="-2"/>
              </w:rPr>
              <w:t>3.4. 有依法缴纳税收和社会保障资金的良好记录</w:t>
            </w:r>
            <w:r>
              <w:rPr>
                <w:spacing w:val="8"/>
              </w:rPr>
              <w:t xml:space="preserve"> </w:t>
            </w:r>
            <w:r>
              <w:rPr>
                <w:spacing w:val="-2"/>
              </w:rPr>
              <w:t>（提供承诺函加盖公章，格式自拟</w:t>
            </w:r>
            <w:r>
              <w:rPr>
                <w:spacing w:val="4"/>
              </w:rPr>
              <w:t>）；</w:t>
            </w:r>
          </w:p>
          <w:p>
            <w:pPr>
              <w:pStyle w:val="TableText"/>
              <w:ind w:left="114" w:right="214" w:firstLine="418"/>
              <w:spacing w:before="36" w:line="350" w:lineRule="auto"/>
              <w:rPr/>
            </w:pPr>
            <w:r>
              <w:rPr>
                <w:spacing w:val="-2"/>
              </w:rPr>
              <w:t>3.5. 具有履行合同所必需的设备和专业技术能力</w:t>
            </w:r>
            <w:r>
              <w:rPr>
                <w:spacing w:val="8"/>
              </w:rPr>
              <w:t xml:space="preserve"> </w:t>
            </w:r>
            <w:r>
              <w:rPr>
                <w:spacing w:val="-2"/>
              </w:rPr>
              <w:t>（提供承诺函加盖公章，格式自拟</w:t>
            </w:r>
            <w:r>
              <w:rPr>
                <w:spacing w:val="4"/>
              </w:rPr>
              <w:t>）；</w:t>
            </w:r>
          </w:p>
          <w:p>
            <w:pPr>
              <w:pStyle w:val="TableText"/>
              <w:ind w:left="106" w:firstLine="422"/>
              <w:spacing w:before="35" w:line="350" w:lineRule="auto"/>
              <w:rPr/>
            </w:pPr>
            <w:r>
              <w:rPr>
                <w:spacing w:val="-4"/>
              </w:rPr>
              <w:t>3.6. 参加本次采购活动前三年内，在经营活动中</w:t>
            </w:r>
            <w:r>
              <w:rPr>
                <w:spacing w:val="6"/>
              </w:rPr>
              <w:t xml:space="preserve">   </w:t>
            </w:r>
            <w:r>
              <w:rPr>
                <w:spacing w:val="-6"/>
              </w:rPr>
              <w:t>没有重大违法记录（提供承诺函加盖公章，格式自拟</w:t>
            </w:r>
            <w:r>
              <w:rPr>
                <w:spacing w:val="-51"/>
              </w:rPr>
              <w:t>）；</w:t>
            </w:r>
          </w:p>
          <w:p>
            <w:pPr>
              <w:pStyle w:val="TableText"/>
              <w:ind w:left="103" w:right="214" w:firstLine="428"/>
              <w:spacing w:before="33" w:line="352" w:lineRule="auto"/>
              <w:rPr/>
            </w:pPr>
            <w:r>
              <w:rPr>
                <w:spacing w:val="-2"/>
              </w:rPr>
              <w:t>3.7. 参加采购活动前三年内无环保类行政处罚记</w:t>
            </w:r>
            <w:r>
              <w:rPr>
                <w:spacing w:val="8"/>
              </w:rPr>
              <w:t xml:space="preserve"> </w:t>
            </w:r>
            <w:r>
              <w:rPr>
                <w:spacing w:val="-1"/>
              </w:rPr>
              <w:t>录（提供承诺函加盖公章，格式自拟</w:t>
            </w:r>
            <w:r>
              <w:rPr>
                <w:spacing w:val="2"/>
              </w:rPr>
              <w:t>）；</w:t>
            </w:r>
          </w:p>
          <w:p>
            <w:pPr>
              <w:pStyle w:val="TableText"/>
              <w:ind w:left="118" w:right="214" w:firstLine="413"/>
              <w:spacing w:before="31" w:line="350" w:lineRule="auto"/>
              <w:rPr/>
            </w:pPr>
            <w:r>
              <w:rPr>
                <w:spacing w:val="-2"/>
              </w:rPr>
              <w:t>3.8. 法律、行政法规规定的其他条件（提供承诺</w:t>
            </w:r>
            <w:r>
              <w:rPr>
                <w:spacing w:val="8"/>
              </w:rPr>
              <w:t xml:space="preserve"> </w:t>
            </w:r>
            <w:r>
              <w:rPr>
                <w:spacing w:val="-3"/>
              </w:rPr>
              <w:t>函加盖公章，格式自拟</w:t>
            </w:r>
            <w:r>
              <w:rPr>
                <w:spacing w:val="1"/>
              </w:rPr>
              <w:t>）；</w:t>
            </w:r>
          </w:p>
          <w:p>
            <w:pPr>
              <w:pStyle w:val="TableText"/>
              <w:ind w:left="532"/>
              <w:spacing w:before="35" w:line="219" w:lineRule="auto"/>
              <w:rPr/>
            </w:pPr>
            <w:r>
              <w:rPr>
                <w:spacing w:val="-3"/>
              </w:rPr>
              <w:t>3.9. 本项目不接受联合体投标。</w:t>
            </w:r>
          </w:p>
        </w:tc>
      </w:tr>
      <w:tr>
        <w:trPr>
          <w:trHeight w:val="5204" w:hRule="atLeast"/>
        </w:trPr>
        <w:tc>
          <w:tcPr>
            <w:tcW w:w="657" w:type="dxa"/>
            <w:vAlign w:val="top"/>
            <w:tcBorders>
              <w:left w:val="single" w:color="000000" w:sz="10"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63"/>
              <w:spacing w:before="78" w:line="183" w:lineRule="auto"/>
              <w:rPr/>
            </w:pPr>
            <w:r>
              <w:rPr/>
              <w:t>6</w:t>
            </w:r>
          </w:p>
        </w:tc>
        <w:tc>
          <w:tcPr>
            <w:tcW w:w="1212"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351" w:right="152" w:hanging="248"/>
              <w:spacing w:before="78" w:line="350" w:lineRule="auto"/>
              <w:rPr/>
            </w:pPr>
            <w:r>
              <w:rPr>
                <w:spacing w:val="-3"/>
              </w:rPr>
              <w:t>第二章第</w:t>
            </w:r>
            <w:r>
              <w:rPr>
                <w:spacing w:val="1"/>
              </w:rPr>
              <w:t xml:space="preserve"> </w:t>
            </w:r>
            <w:r>
              <w:rPr>
                <w:spacing w:val="-10"/>
              </w:rPr>
              <w:t>12</w:t>
            </w:r>
            <w:r>
              <w:rPr>
                <w:spacing w:val="-47"/>
              </w:rPr>
              <w:t xml:space="preserve"> </w:t>
            </w:r>
            <w:r>
              <w:rPr>
                <w:spacing w:val="-10"/>
              </w:rPr>
              <w:t>条</w:t>
            </w:r>
          </w:p>
        </w:tc>
        <w:tc>
          <w:tcPr>
            <w:tcW w:w="2050" w:type="dxa"/>
            <w:vAlign w:val="top"/>
            <w:tcBorders>
              <w:right w:val="single" w:color="000000" w:sz="10" w:space="0"/>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668"/>
              <w:spacing w:before="78" w:line="220" w:lineRule="auto"/>
              <w:rPr/>
            </w:pPr>
            <w:r>
              <w:rPr>
                <w:spacing w:val="-4"/>
              </w:rPr>
              <w:t>保证金</w:t>
            </w:r>
          </w:p>
        </w:tc>
        <w:tc>
          <w:tcPr>
            <w:tcW w:w="5894" w:type="dxa"/>
            <w:vAlign w:val="top"/>
            <w:tcBorders>
              <w:left w:val="single" w:color="000000" w:sz="10" w:space="0"/>
              <w:right w:val="single" w:color="000000" w:sz="10" w:space="0"/>
            </w:tcBorders>
          </w:tcPr>
          <w:p>
            <w:pPr>
              <w:pStyle w:val="TableText"/>
              <w:ind w:left="101"/>
              <w:spacing w:before="119" w:line="219" w:lineRule="auto"/>
              <w:rPr/>
            </w:pPr>
            <w:r>
              <w:rPr>
                <w:spacing w:val="-1"/>
              </w:rPr>
              <w:t>磋商保证金：人民币零元整 (¥0.00）</w:t>
            </w:r>
          </w:p>
          <w:p>
            <w:pPr>
              <w:pStyle w:val="TableText"/>
              <w:ind w:left="101" w:right="55"/>
              <w:spacing w:before="185" w:line="352" w:lineRule="auto"/>
              <w:rPr/>
            </w:pPr>
            <w:r>
              <w:rPr>
                <w:spacing w:val="-4"/>
              </w:rPr>
              <w:t>磋商保证金递交形式：支票、汇票、本票、网上银行支</w:t>
            </w:r>
            <w:r>
              <w:rPr>
                <w:spacing w:val="5"/>
              </w:rPr>
              <w:t xml:space="preserve"> </w:t>
            </w:r>
            <w:r>
              <w:rPr>
                <w:spacing w:val="-2"/>
              </w:rPr>
              <w:t>付或者金融机构、担保机构出具的保函等非现金</w:t>
            </w:r>
            <w:r>
              <w:rPr>
                <w:spacing w:val="-3"/>
              </w:rPr>
              <w:t>形式。</w:t>
            </w:r>
          </w:p>
          <w:p>
            <w:pPr>
              <w:pStyle w:val="TableText"/>
              <w:ind w:left="102" w:right="96" w:hanging="1"/>
              <w:spacing w:before="31" w:line="350" w:lineRule="auto"/>
              <w:rPr/>
            </w:pPr>
            <w:r>
              <w:rPr>
                <w:spacing w:val="-4"/>
              </w:rPr>
              <w:t>磋商保证金递交时间：须在响应文件递交日期前（2024</w:t>
            </w:r>
            <w:r>
              <w:rPr>
                <w:spacing w:val="13"/>
              </w:rPr>
              <w:t xml:space="preserve"> </w:t>
            </w:r>
            <w:r>
              <w:rPr>
                <w:spacing w:val="-1"/>
              </w:rPr>
              <w:t>年12月2日11时00分(北京时间</w:t>
            </w:r>
            <w:r>
              <w:rPr>
                <w:spacing w:val="1"/>
              </w:rPr>
              <w:t>））；</w:t>
            </w:r>
          </w:p>
          <w:p>
            <w:pPr>
              <w:pStyle w:val="TableText"/>
              <w:ind w:left="103"/>
              <w:spacing w:before="35" w:line="220" w:lineRule="auto"/>
              <w:rPr/>
            </w:pPr>
            <w:r>
              <w:rPr>
                <w:spacing w:val="-2"/>
              </w:rPr>
              <w:t>保证金汇至：</w:t>
            </w:r>
          </w:p>
          <w:p>
            <w:pPr>
              <w:pStyle w:val="TableText"/>
              <w:ind w:left="106"/>
              <w:spacing w:before="186" w:line="219" w:lineRule="auto"/>
              <w:rPr/>
            </w:pPr>
            <w:r>
              <w:rPr>
                <w:spacing w:val="-1"/>
              </w:rPr>
              <w:t>账户名称：中科高盛咨询集团有限公司</w:t>
            </w:r>
          </w:p>
          <w:p>
            <w:pPr>
              <w:pStyle w:val="TableText"/>
              <w:ind w:left="106"/>
              <w:spacing w:before="188" w:line="221" w:lineRule="auto"/>
              <w:rPr/>
            </w:pPr>
            <w:r>
              <w:rPr>
                <w:spacing w:val="-3"/>
              </w:rPr>
              <w:t>账    号：9902</w:t>
            </w:r>
            <w:r>
              <w:rPr>
                <w:spacing w:val="24"/>
              </w:rPr>
              <w:t xml:space="preserve"> </w:t>
            </w:r>
            <w:r>
              <w:rPr>
                <w:spacing w:val="-3"/>
              </w:rPr>
              <w:t>0017</w:t>
            </w:r>
            <w:r>
              <w:rPr>
                <w:spacing w:val="15"/>
              </w:rPr>
              <w:t xml:space="preserve"> </w:t>
            </w:r>
            <w:r>
              <w:rPr>
                <w:spacing w:val="-3"/>
              </w:rPr>
              <w:t>7427</w:t>
            </w:r>
            <w:r>
              <w:rPr>
                <w:spacing w:val="15"/>
              </w:rPr>
              <w:t xml:space="preserve"> </w:t>
            </w:r>
            <w:r>
              <w:rPr>
                <w:spacing w:val="-3"/>
              </w:rPr>
              <w:t>7725</w:t>
            </w:r>
          </w:p>
          <w:p>
            <w:pPr>
              <w:pStyle w:val="TableText"/>
              <w:ind w:left="103"/>
              <w:spacing w:before="186" w:line="220" w:lineRule="auto"/>
              <w:rPr/>
            </w:pPr>
            <w:r>
              <w:rPr>
                <w:spacing w:val="-1"/>
              </w:rPr>
              <w:t>开 户 行：中国民生银行长沙芙蓉广场支行</w:t>
            </w:r>
          </w:p>
          <w:p>
            <w:pPr>
              <w:pStyle w:val="TableText"/>
              <w:ind w:left="102" w:right="2895" w:firstLine="3"/>
              <w:spacing w:before="186" w:line="316" w:lineRule="auto"/>
              <w:rPr/>
            </w:pPr>
            <w:r>
              <w:rPr>
                <w:spacing w:val="-4"/>
              </w:rPr>
              <w:t>行</w:t>
            </w:r>
            <w:r>
              <w:rPr>
                <w:spacing w:val="5"/>
              </w:rPr>
              <w:t xml:space="preserve">    </w:t>
            </w:r>
            <w:r>
              <w:rPr>
                <w:spacing w:val="-4"/>
              </w:rPr>
              <w:t>号：3055 5103</w:t>
            </w:r>
            <w:r>
              <w:rPr>
                <w:spacing w:val="29"/>
              </w:rPr>
              <w:t xml:space="preserve"> </w:t>
            </w:r>
            <w:r>
              <w:rPr>
                <w:spacing w:val="-4"/>
              </w:rPr>
              <w:t>1105</w:t>
            </w:r>
            <w:r>
              <w:rPr/>
              <w:t xml:space="preserve"> </w:t>
            </w:r>
            <w:r>
              <w:rPr>
                <w:spacing w:val="-5"/>
              </w:rPr>
              <w:t>注：</w:t>
            </w:r>
          </w:p>
        </w:tc>
      </w:tr>
    </w:tbl>
    <w:p>
      <w:pPr>
        <w:rPr>
          <w:rFonts w:ascii="Arial"/>
          <w:sz w:val="21"/>
        </w:rPr>
      </w:pPr>
      <w:r/>
    </w:p>
    <w:p>
      <w:pPr>
        <w:sectPr>
          <w:footerReference w:type="default" r:id="rId10"/>
          <w:pgSz w:w="11906" w:h="16839"/>
          <w:pgMar w:top="1217" w:right="1033" w:bottom="940" w:left="1033" w:header="836" w:footer="726" w:gutter="0"/>
        </w:sectPr>
        <w:rPr>
          <w:rFonts w:ascii="Arial" w:hAnsi="Arial" w:eastAsia="Arial" w:cs="Arial"/>
          <w:sz w:val="21"/>
          <w:szCs w:val="21"/>
        </w:rPr>
      </w:pPr>
    </w:p>
    <w:p>
      <w:pPr>
        <w:spacing w:line="222" w:lineRule="exact"/>
        <w:rPr/>
      </w:pPr>
      <w:r/>
    </w:p>
    <w:tbl>
      <w:tblPr>
        <w:tblStyle w:val="TableNormal"/>
        <w:tblW w:w="981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7"/>
        <w:gridCol w:w="1212"/>
        <w:gridCol w:w="2050"/>
        <w:gridCol w:w="5894"/>
      </w:tblGrid>
      <w:tr>
        <w:trPr>
          <w:trHeight w:val="4247" w:hRule="atLeast"/>
        </w:trPr>
        <w:tc>
          <w:tcPr>
            <w:tcW w:w="657" w:type="dxa"/>
            <w:vAlign w:val="top"/>
            <w:tcBorders>
              <w:left w:val="single" w:color="000000" w:sz="10" w:space="0"/>
            </w:tcBorders>
          </w:tcPr>
          <w:p>
            <w:pPr>
              <w:rPr>
                <w:rFonts w:ascii="Arial"/>
                <w:sz w:val="21"/>
              </w:rPr>
            </w:pPr>
            <w:r/>
          </w:p>
        </w:tc>
        <w:tc>
          <w:tcPr>
            <w:tcW w:w="1212" w:type="dxa"/>
            <w:vAlign w:val="top"/>
          </w:tcPr>
          <w:p>
            <w:pPr>
              <w:rPr>
                <w:rFonts w:ascii="Arial"/>
                <w:sz w:val="21"/>
              </w:rPr>
            </w:pPr>
            <w:r/>
          </w:p>
        </w:tc>
        <w:tc>
          <w:tcPr>
            <w:tcW w:w="2050" w:type="dxa"/>
            <w:vAlign w:val="top"/>
            <w:tcBorders>
              <w:right w:val="single" w:color="000000" w:sz="10" w:space="0"/>
            </w:tcBorders>
          </w:tcPr>
          <w:p>
            <w:pPr>
              <w:rPr>
                <w:rFonts w:ascii="Arial"/>
                <w:sz w:val="21"/>
              </w:rPr>
            </w:pPr>
            <w:r/>
          </w:p>
        </w:tc>
        <w:tc>
          <w:tcPr>
            <w:tcW w:w="5894" w:type="dxa"/>
            <w:vAlign w:val="top"/>
            <w:tcBorders>
              <w:left w:val="single" w:color="000000" w:sz="10" w:space="0"/>
              <w:right w:val="single" w:color="000000" w:sz="10" w:space="0"/>
            </w:tcBorders>
          </w:tcPr>
          <w:p>
            <w:pPr>
              <w:pStyle w:val="TableText"/>
              <w:ind w:left="120"/>
              <w:spacing w:before="166" w:line="219" w:lineRule="auto"/>
              <w:rPr/>
            </w:pPr>
            <w:r>
              <w:rPr>
                <w:b/>
                <w:bCs/>
                <w:spacing w:val="-4"/>
              </w:rPr>
              <w:t>1.本项目磋商保证金不做要求；</w:t>
            </w:r>
          </w:p>
          <w:p>
            <w:pPr>
              <w:pStyle w:val="TableText"/>
              <w:ind w:left="105"/>
              <w:spacing w:before="131" w:line="220" w:lineRule="auto"/>
              <w:rPr/>
            </w:pPr>
            <w:r>
              <w:rPr>
                <w:spacing w:val="-1"/>
              </w:rPr>
              <w:t>2.磋商保证金交纳时间以保证金到帐时间为准；</w:t>
            </w:r>
          </w:p>
          <w:p>
            <w:pPr>
              <w:pStyle w:val="TableText"/>
              <w:ind w:left="121" w:right="97" w:hanging="14"/>
              <w:spacing w:before="186" w:line="350" w:lineRule="auto"/>
              <w:rPr/>
            </w:pPr>
            <w:r>
              <w:rPr>
                <w:spacing w:val="-4"/>
              </w:rPr>
              <w:t>3.若以支票、汇票、本票或者金融机构、担保机构出具</w:t>
            </w:r>
            <w:r>
              <w:rPr>
                <w:spacing w:val="3"/>
              </w:rPr>
              <w:t xml:space="preserve"> </w:t>
            </w:r>
            <w:r>
              <w:rPr>
                <w:spacing w:val="-2"/>
              </w:rPr>
              <w:t>的保函形式提交的，受益人均为采购单位；</w:t>
            </w:r>
          </w:p>
          <w:p>
            <w:pPr>
              <w:pStyle w:val="TableText"/>
              <w:ind w:left="102" w:right="97" w:hanging="1"/>
              <w:spacing w:before="33" w:line="357" w:lineRule="auto"/>
              <w:jc w:val="both"/>
              <w:rPr/>
            </w:pPr>
            <w:r>
              <w:rPr>
                <w:spacing w:val="-4"/>
              </w:rPr>
              <w:t>4.若以转账形式递交保证金须从基本账户转出（须提供</w:t>
            </w:r>
            <w:r>
              <w:rPr>
                <w:spacing w:val="9"/>
              </w:rPr>
              <w:t xml:space="preserve"> </w:t>
            </w:r>
            <w:r>
              <w:rPr>
                <w:spacing w:val="6"/>
              </w:rPr>
              <w:t>开户许可证或出具基本存款账户信息等相关证明材料</w:t>
            </w:r>
            <w:r>
              <w:rPr>
                <w:spacing w:val="8"/>
              </w:rPr>
              <w:t xml:space="preserve"> </w:t>
            </w:r>
            <w:r>
              <w:rPr>
                <w:spacing w:val="-3"/>
              </w:rPr>
              <w:t>复印件加盖公章</w:t>
            </w:r>
            <w:r>
              <w:rPr>
                <w:spacing w:val="-14"/>
              </w:rPr>
              <w:t>）；</w:t>
            </w:r>
            <w:r>
              <w:rPr>
                <w:spacing w:val="-3"/>
              </w:rPr>
              <w:t>以保函形式递交的保证金需在开标</w:t>
            </w:r>
            <w:r>
              <w:rPr>
                <w:spacing w:val="1"/>
              </w:rPr>
              <w:t xml:space="preserve"> </w:t>
            </w:r>
            <w:r>
              <w:rPr>
                <w:spacing w:val="-2"/>
              </w:rPr>
              <w:t>现场提交保函原件；</w:t>
            </w:r>
          </w:p>
          <w:p>
            <w:pPr>
              <w:pStyle w:val="TableText"/>
              <w:ind w:left="107"/>
              <w:spacing w:before="34" w:line="219" w:lineRule="auto"/>
              <w:rPr/>
            </w:pPr>
            <w:r>
              <w:rPr>
                <w:spacing w:val="-1"/>
              </w:rPr>
              <w:t>5.提供缴纳保证金证明材料复印件（加盖公章）。</w:t>
            </w:r>
          </w:p>
        </w:tc>
      </w:tr>
      <w:tr>
        <w:trPr>
          <w:trHeight w:val="950" w:hRule="atLeast"/>
        </w:trPr>
        <w:tc>
          <w:tcPr>
            <w:tcW w:w="657" w:type="dxa"/>
            <w:vAlign w:val="top"/>
            <w:tcBorders>
              <w:left w:val="single" w:color="000000" w:sz="10" w:space="0"/>
            </w:tcBorders>
          </w:tcPr>
          <w:p>
            <w:pPr>
              <w:spacing w:line="313" w:lineRule="auto"/>
              <w:rPr>
                <w:rFonts w:ascii="Arial"/>
                <w:sz w:val="21"/>
              </w:rPr>
            </w:pPr>
            <w:r/>
          </w:p>
          <w:p>
            <w:pPr>
              <w:pStyle w:val="TableText"/>
              <w:ind w:left="266"/>
              <w:spacing w:before="78" w:line="182" w:lineRule="auto"/>
              <w:rPr/>
            </w:pPr>
            <w:r>
              <w:rPr/>
              <w:t>7</w:t>
            </w:r>
          </w:p>
        </w:tc>
        <w:tc>
          <w:tcPr>
            <w:tcW w:w="1212" w:type="dxa"/>
            <w:vAlign w:val="top"/>
          </w:tcPr>
          <w:p>
            <w:pPr>
              <w:pStyle w:val="TableText"/>
              <w:ind w:left="351" w:right="152" w:hanging="248"/>
              <w:spacing w:before="118" w:line="316" w:lineRule="auto"/>
              <w:rPr/>
            </w:pPr>
            <w:r>
              <w:rPr>
                <w:spacing w:val="-3"/>
              </w:rPr>
              <w:t>第二章第</w:t>
            </w:r>
            <w:r>
              <w:rPr>
                <w:spacing w:val="1"/>
              </w:rPr>
              <w:t xml:space="preserve"> </w:t>
            </w:r>
            <w:r>
              <w:rPr>
                <w:spacing w:val="-10"/>
              </w:rPr>
              <w:t>13</w:t>
            </w:r>
            <w:r>
              <w:rPr>
                <w:spacing w:val="-47"/>
              </w:rPr>
              <w:t xml:space="preserve"> </w:t>
            </w:r>
            <w:r>
              <w:rPr>
                <w:spacing w:val="-10"/>
              </w:rPr>
              <w:t>条</w:t>
            </w:r>
          </w:p>
        </w:tc>
        <w:tc>
          <w:tcPr>
            <w:tcW w:w="2050" w:type="dxa"/>
            <w:vAlign w:val="top"/>
            <w:tcBorders>
              <w:right w:val="single" w:color="000000" w:sz="10" w:space="0"/>
            </w:tcBorders>
          </w:tcPr>
          <w:p>
            <w:pPr>
              <w:spacing w:line="275" w:lineRule="auto"/>
              <w:rPr>
                <w:rFonts w:ascii="Arial"/>
                <w:sz w:val="21"/>
              </w:rPr>
            </w:pPr>
            <w:r/>
          </w:p>
          <w:p>
            <w:pPr>
              <w:pStyle w:val="TableText"/>
              <w:ind w:left="430"/>
              <w:spacing w:before="78" w:line="220" w:lineRule="auto"/>
              <w:rPr/>
            </w:pPr>
            <w:r>
              <w:rPr>
                <w:spacing w:val="-3"/>
              </w:rPr>
              <w:t>投标有效期</w:t>
            </w:r>
          </w:p>
        </w:tc>
        <w:tc>
          <w:tcPr>
            <w:tcW w:w="5894" w:type="dxa"/>
            <w:vAlign w:val="top"/>
            <w:tcBorders>
              <w:left w:val="single" w:color="000000" w:sz="10" w:space="0"/>
              <w:right w:val="single" w:color="000000" w:sz="10" w:space="0"/>
            </w:tcBorders>
          </w:tcPr>
          <w:p>
            <w:pPr>
              <w:spacing w:line="263" w:lineRule="auto"/>
              <w:rPr>
                <w:rFonts w:ascii="Arial"/>
                <w:sz w:val="21"/>
              </w:rPr>
            </w:pPr>
            <w:r/>
          </w:p>
          <w:p>
            <w:pPr>
              <w:pStyle w:val="TableText"/>
              <w:ind w:left="105"/>
              <w:spacing w:before="78" w:line="220" w:lineRule="auto"/>
              <w:rPr/>
            </w:pPr>
            <w:r>
              <w:rPr>
                <w:spacing w:val="-7"/>
              </w:rPr>
              <w:t>投标有效期：60天（</w:t>
            </w:r>
            <w:r>
              <w:rPr>
                <w:spacing w:val="-35"/>
              </w:rPr>
              <w:t xml:space="preserve"> </w:t>
            </w:r>
            <w:r>
              <w:rPr>
                <w:spacing w:val="-7"/>
              </w:rPr>
              <w:t>日历日）</w:t>
            </w:r>
          </w:p>
        </w:tc>
      </w:tr>
      <w:tr>
        <w:trPr>
          <w:trHeight w:val="2838" w:hRule="atLeast"/>
        </w:trPr>
        <w:tc>
          <w:tcPr>
            <w:tcW w:w="657" w:type="dxa"/>
            <w:vAlign w:val="top"/>
            <w:tcBorders>
              <w:left w:val="single" w:color="000000" w:sz="10"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62"/>
              <w:spacing w:before="78" w:line="183" w:lineRule="auto"/>
              <w:rPr/>
            </w:pPr>
            <w:r>
              <w:rPr/>
              <w:t>8</w:t>
            </w:r>
          </w:p>
        </w:tc>
        <w:tc>
          <w:tcPr>
            <w:tcW w:w="1212"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51" w:right="152" w:hanging="248"/>
              <w:spacing w:before="78" w:line="349" w:lineRule="auto"/>
              <w:rPr/>
            </w:pPr>
            <w:r>
              <w:rPr>
                <w:spacing w:val="-3"/>
              </w:rPr>
              <w:t>第二章第</w:t>
            </w:r>
            <w:r>
              <w:rPr>
                <w:spacing w:val="1"/>
              </w:rPr>
              <w:t xml:space="preserve"> </w:t>
            </w:r>
            <w:r>
              <w:rPr>
                <w:spacing w:val="-10"/>
              </w:rPr>
              <w:t>14</w:t>
            </w:r>
            <w:r>
              <w:rPr>
                <w:spacing w:val="-47"/>
              </w:rPr>
              <w:t xml:space="preserve"> </w:t>
            </w:r>
            <w:r>
              <w:rPr>
                <w:spacing w:val="-10"/>
              </w:rPr>
              <w:t>条</w:t>
            </w:r>
          </w:p>
        </w:tc>
        <w:tc>
          <w:tcPr>
            <w:tcW w:w="2050" w:type="dxa"/>
            <w:vAlign w:val="top"/>
            <w:tcBorders>
              <w:right w:val="single" w:color="000000" w:sz="10" w:space="0"/>
            </w:tcBorders>
          </w:tcPr>
          <w:p>
            <w:pPr>
              <w:spacing w:line="255" w:lineRule="auto"/>
              <w:rPr>
                <w:rFonts w:ascii="Arial"/>
                <w:sz w:val="21"/>
              </w:rPr>
            </w:pPr>
            <w:r/>
          </w:p>
          <w:p>
            <w:pPr>
              <w:spacing w:line="256" w:lineRule="auto"/>
              <w:rPr>
                <w:rFonts w:ascii="Arial"/>
                <w:sz w:val="21"/>
              </w:rPr>
            </w:pPr>
            <w:r/>
          </w:p>
          <w:p>
            <w:pPr>
              <w:pStyle w:val="TableText"/>
              <w:ind w:left="320"/>
              <w:spacing w:before="78" w:line="219" w:lineRule="auto"/>
              <w:rPr/>
            </w:pPr>
            <w:r>
              <w:rPr>
                <w:spacing w:val="-4"/>
              </w:rPr>
              <w:t>响应文件份数</w:t>
            </w:r>
          </w:p>
        </w:tc>
        <w:tc>
          <w:tcPr>
            <w:tcW w:w="5894" w:type="dxa"/>
            <w:vAlign w:val="top"/>
            <w:tcBorders>
              <w:left w:val="single" w:color="000000" w:sz="10" w:space="0"/>
              <w:right w:val="single" w:color="000000" w:sz="10" w:space="0"/>
            </w:tcBorders>
          </w:tcPr>
          <w:p>
            <w:pPr>
              <w:pStyle w:val="TableText"/>
              <w:ind w:left="114" w:right="97"/>
              <w:spacing w:before="120" w:line="350" w:lineRule="auto"/>
              <w:rPr/>
            </w:pPr>
            <w:r>
              <w:rPr>
                <w:spacing w:val="-5"/>
              </w:rPr>
              <w:t>响应文件份数：正本一份，副本叁份，电子档文件一份</w:t>
            </w:r>
            <w:r>
              <w:rPr>
                <w:spacing w:val="15"/>
              </w:rPr>
              <w:t xml:space="preserve"> </w:t>
            </w:r>
            <w:r>
              <w:rPr>
                <w:spacing w:val="-2"/>
              </w:rPr>
              <w:t>（光盘或</w:t>
            </w:r>
            <w:r>
              <w:rPr>
                <w:spacing w:val="-43"/>
              </w:rPr>
              <w:t xml:space="preserve"> </w:t>
            </w:r>
            <w:r>
              <w:rPr>
                <w:rFonts w:ascii="Times New Roman" w:hAnsi="Times New Roman" w:eastAsia="Times New Roman" w:cs="Times New Roman"/>
                <w:spacing w:val="-2"/>
              </w:rPr>
              <w:t>U </w:t>
            </w:r>
            <w:r>
              <w:rPr>
                <w:spacing w:val="-2"/>
              </w:rPr>
              <w:t>盘，此份电子档文件无须加密）</w:t>
            </w:r>
          </w:p>
          <w:p>
            <w:pPr>
              <w:pStyle w:val="TableText"/>
              <w:ind w:left="102"/>
              <w:spacing w:before="34" w:line="224" w:lineRule="auto"/>
              <w:rPr/>
            </w:pPr>
            <w:r>
              <w:rPr>
                <w:spacing w:val="-5"/>
              </w:rPr>
              <w:t>注：</w:t>
            </w:r>
          </w:p>
          <w:p>
            <w:pPr>
              <w:pStyle w:val="TableText"/>
              <w:ind w:left="121"/>
              <w:spacing w:before="179" w:line="219" w:lineRule="auto"/>
              <w:rPr/>
            </w:pPr>
            <w:r>
              <w:rPr>
                <w:rFonts w:ascii="Times New Roman" w:hAnsi="Times New Roman" w:eastAsia="Times New Roman" w:cs="Times New Roman"/>
                <w:spacing w:val="-3"/>
              </w:rPr>
              <w:t>1</w:t>
            </w:r>
            <w:r>
              <w:rPr>
                <w:rFonts w:ascii="Times New Roman" w:hAnsi="Times New Roman" w:eastAsia="Times New Roman" w:cs="Times New Roman"/>
                <w:spacing w:val="-27"/>
              </w:rPr>
              <w:t xml:space="preserve"> </w:t>
            </w:r>
            <w:r>
              <w:rPr>
                <w:spacing w:val="-3"/>
              </w:rPr>
              <w:t>、响应文件不得采用活页装订，建议采用胶装</w:t>
            </w:r>
          </w:p>
          <w:p>
            <w:pPr>
              <w:pStyle w:val="TableText"/>
              <w:ind w:left="103" w:right="97" w:hanging="5"/>
              <w:spacing w:before="191" w:line="290" w:lineRule="auto"/>
              <w:rPr/>
            </w:pPr>
            <w:r>
              <w:rPr>
                <w:rFonts w:ascii="Times New Roman" w:hAnsi="Times New Roman" w:eastAsia="Times New Roman" w:cs="Times New Roman"/>
                <w:spacing w:val="-2"/>
              </w:rPr>
              <w:t>2</w:t>
            </w:r>
            <w:r>
              <w:rPr>
                <w:spacing w:val="-2"/>
              </w:rPr>
              <w:t>、电子版响应文件为</w:t>
            </w:r>
            <w:r>
              <w:rPr>
                <w:rFonts w:ascii="Times New Roman" w:hAnsi="Times New Roman" w:eastAsia="Times New Roman" w:cs="Times New Roman"/>
                <w:spacing w:val="-2"/>
              </w:rPr>
              <w:t>word </w:t>
            </w:r>
            <w:r>
              <w:rPr>
                <w:spacing w:val="-2"/>
              </w:rPr>
              <w:t>格式及纸质版响应文件签字</w:t>
            </w:r>
            <w:r>
              <w:rPr>
                <w:spacing w:val="13"/>
              </w:rPr>
              <w:t xml:space="preserve"> </w:t>
            </w:r>
            <w:r>
              <w:rPr>
                <w:spacing w:val="-2"/>
              </w:rPr>
              <w:t>盖章正本扫描件</w:t>
            </w:r>
            <w:r>
              <w:rPr>
                <w:spacing w:val="-45"/>
              </w:rPr>
              <w:t xml:space="preserve"> </w:t>
            </w:r>
            <w:r>
              <w:rPr>
                <w:rFonts w:ascii="Times New Roman" w:hAnsi="Times New Roman" w:eastAsia="Times New Roman" w:cs="Times New Roman"/>
                <w:spacing w:val="-2"/>
              </w:rPr>
              <w:t>PDF </w:t>
            </w:r>
            <w:r>
              <w:rPr>
                <w:spacing w:val="-2"/>
              </w:rPr>
              <w:t>格式。</w:t>
            </w:r>
          </w:p>
        </w:tc>
      </w:tr>
      <w:tr>
        <w:trPr>
          <w:trHeight w:val="954" w:hRule="atLeast"/>
        </w:trPr>
        <w:tc>
          <w:tcPr>
            <w:tcW w:w="657" w:type="dxa"/>
            <w:vAlign w:val="top"/>
            <w:tcBorders>
              <w:left w:val="single" w:color="000000" w:sz="10" w:space="0"/>
            </w:tcBorders>
          </w:tcPr>
          <w:p>
            <w:pPr>
              <w:spacing w:line="316" w:lineRule="auto"/>
              <w:rPr>
                <w:rFonts w:ascii="Arial"/>
                <w:sz w:val="21"/>
              </w:rPr>
            </w:pPr>
            <w:r/>
          </w:p>
          <w:p>
            <w:pPr>
              <w:pStyle w:val="TableText"/>
              <w:ind w:left="262"/>
              <w:spacing w:before="78" w:line="183" w:lineRule="auto"/>
              <w:rPr/>
            </w:pPr>
            <w:r>
              <w:rPr/>
              <w:t>9</w:t>
            </w:r>
          </w:p>
        </w:tc>
        <w:tc>
          <w:tcPr>
            <w:tcW w:w="1212" w:type="dxa"/>
            <w:vAlign w:val="top"/>
          </w:tcPr>
          <w:p>
            <w:pPr>
              <w:pStyle w:val="TableText"/>
              <w:ind w:left="103"/>
              <w:spacing w:before="120" w:line="219" w:lineRule="auto"/>
              <w:rPr/>
            </w:pPr>
            <w:r>
              <w:rPr>
                <w:spacing w:val="-3"/>
              </w:rPr>
              <w:t>第二章第</w:t>
            </w:r>
          </w:p>
          <w:p>
            <w:pPr>
              <w:pStyle w:val="TableText"/>
              <w:ind w:left="217"/>
              <w:spacing w:before="189" w:line="219" w:lineRule="auto"/>
              <w:rPr/>
            </w:pPr>
            <w:r>
              <w:rPr>
                <w:spacing w:val="-3"/>
              </w:rPr>
              <w:t>29.1</w:t>
            </w:r>
            <w:r>
              <w:rPr>
                <w:spacing w:val="-47"/>
              </w:rPr>
              <w:t xml:space="preserve"> </w:t>
            </w:r>
            <w:r>
              <w:rPr>
                <w:spacing w:val="-3"/>
              </w:rPr>
              <w:t>条</w:t>
            </w:r>
          </w:p>
        </w:tc>
        <w:tc>
          <w:tcPr>
            <w:tcW w:w="2050" w:type="dxa"/>
            <w:vAlign w:val="top"/>
            <w:tcBorders>
              <w:right w:val="single" w:color="000000" w:sz="10" w:space="0"/>
            </w:tcBorders>
          </w:tcPr>
          <w:p>
            <w:pPr>
              <w:pStyle w:val="TableText"/>
              <w:ind w:left="109" w:right="97"/>
              <w:spacing w:before="119" w:line="317" w:lineRule="auto"/>
              <w:rPr/>
            </w:pPr>
            <w:r>
              <w:rPr>
                <w:spacing w:val="3"/>
              </w:rPr>
              <w:t>标前踏勘现场或/ </w:t>
            </w:r>
            <w:r>
              <w:rPr>
                <w:spacing w:val="-2"/>
              </w:rPr>
              <w:t>和标前答疑会</w:t>
            </w:r>
          </w:p>
        </w:tc>
        <w:tc>
          <w:tcPr>
            <w:tcW w:w="5894" w:type="dxa"/>
            <w:vAlign w:val="top"/>
            <w:tcBorders>
              <w:left w:val="single" w:color="000000" w:sz="10" w:space="0"/>
              <w:right w:val="single" w:color="000000" w:sz="10" w:space="0"/>
            </w:tcBorders>
          </w:tcPr>
          <w:p>
            <w:pPr>
              <w:spacing w:line="292" w:lineRule="auto"/>
              <w:rPr>
                <w:rFonts w:ascii="Arial"/>
                <w:sz w:val="21"/>
              </w:rPr>
            </w:pPr>
            <w:r/>
          </w:p>
          <w:p>
            <w:pPr>
              <w:pStyle w:val="TableText"/>
              <w:ind w:left="103"/>
              <w:spacing w:before="78" w:line="219" w:lineRule="auto"/>
              <w:outlineLvl w:val="1"/>
              <w:rPr/>
            </w:pPr>
            <w:r>
              <w:rPr>
                <w:spacing w:val="-2"/>
              </w:rPr>
              <w:t>本项目不召开答疑会</w:t>
            </w:r>
          </w:p>
        </w:tc>
      </w:tr>
    </w:tbl>
    <w:p>
      <w:pPr>
        <w:rPr>
          <w:rFonts w:ascii="Arial"/>
          <w:sz w:val="21"/>
        </w:rPr>
      </w:pPr>
      <w:r/>
    </w:p>
    <w:p>
      <w:pPr>
        <w:sectPr>
          <w:footerReference w:type="default" r:id="rId11"/>
          <w:pgSz w:w="11906" w:h="16839"/>
          <w:pgMar w:top="1217" w:right="1033" w:bottom="940" w:left="1033" w:header="836" w:footer="726" w:gutter="0"/>
        </w:sectPr>
        <w:rPr>
          <w:rFonts w:ascii="Arial" w:hAnsi="Arial" w:eastAsia="Arial" w:cs="Arial"/>
          <w:sz w:val="21"/>
          <w:szCs w:val="21"/>
        </w:rPr>
      </w:pPr>
    </w:p>
    <w:p>
      <w:pPr>
        <w:spacing w:line="267" w:lineRule="auto"/>
        <w:rPr>
          <w:rFonts w:ascii="Arial"/>
          <w:sz w:val="21"/>
        </w:rPr>
      </w:pPr>
      <w:r/>
    </w:p>
    <w:p>
      <w:pPr>
        <w:spacing w:line="268" w:lineRule="auto"/>
        <w:rPr>
          <w:rFonts w:ascii="Arial"/>
          <w:sz w:val="21"/>
        </w:rPr>
      </w:pPr>
      <w:r/>
    </w:p>
    <w:p>
      <w:pPr>
        <w:pStyle w:val="BodyText"/>
        <w:ind w:left="4231"/>
        <w:spacing w:before="101" w:line="225" w:lineRule="auto"/>
        <w:rPr/>
      </w:pPr>
      <w:r>
        <w:rPr>
          <w:b/>
          <w:bCs/>
          <w:spacing w:val="3"/>
        </w:rPr>
        <w:t>一、总则</w:t>
      </w:r>
    </w:p>
    <w:p>
      <w:pPr>
        <w:spacing w:line="391" w:lineRule="auto"/>
        <w:rPr>
          <w:rFonts w:ascii="Arial"/>
          <w:sz w:val="21"/>
        </w:rPr>
      </w:pPr>
      <w:r/>
    </w:p>
    <w:p>
      <w:pPr>
        <w:pStyle w:val="BodyText"/>
        <w:ind w:left="27"/>
        <w:spacing w:before="78" w:line="219" w:lineRule="auto"/>
        <w:outlineLvl w:val="2"/>
        <w:rPr>
          <w:sz w:val="24"/>
          <w:szCs w:val="24"/>
        </w:rPr>
      </w:pPr>
      <w:r>
        <w:rPr>
          <w:sz w:val="24"/>
          <w:szCs w:val="24"/>
          <w:b/>
          <w:bCs/>
          <w:spacing w:val="-9"/>
        </w:rPr>
        <w:t>1.</w:t>
      </w:r>
      <w:r>
        <w:rPr>
          <w:sz w:val="24"/>
          <w:szCs w:val="24"/>
          <w:spacing w:val="15"/>
        </w:rPr>
        <w:t xml:space="preserve"> </w:t>
      </w:r>
      <w:r>
        <w:rPr>
          <w:sz w:val="24"/>
          <w:szCs w:val="24"/>
          <w:b/>
          <w:bCs/>
          <w:spacing w:val="-9"/>
        </w:rPr>
        <w:t>名词解释</w:t>
      </w:r>
    </w:p>
    <w:p>
      <w:pPr>
        <w:pStyle w:val="BodyText"/>
        <w:ind w:left="451"/>
        <w:spacing w:before="247" w:line="219" w:lineRule="auto"/>
        <w:rPr>
          <w:sz w:val="24"/>
          <w:szCs w:val="24"/>
        </w:rPr>
      </w:pPr>
      <w:r>
        <w:rPr>
          <w:sz w:val="24"/>
          <w:szCs w:val="24"/>
          <w:spacing w:val="-2"/>
        </w:rPr>
        <w:t>1.1 采购单位：海南西部中心医院工会委员会</w:t>
      </w:r>
    </w:p>
    <w:p>
      <w:pPr>
        <w:pStyle w:val="BodyText"/>
        <w:ind w:left="451"/>
        <w:spacing w:before="188" w:line="219" w:lineRule="auto"/>
        <w:rPr>
          <w:sz w:val="24"/>
          <w:szCs w:val="24"/>
        </w:rPr>
      </w:pPr>
      <w:r>
        <w:rPr>
          <w:sz w:val="24"/>
          <w:szCs w:val="24"/>
          <w:spacing w:val="-2"/>
        </w:rPr>
        <w:t>1.2 采购代理机构：中科高盛咨询集团有限公司</w:t>
      </w:r>
    </w:p>
    <w:p>
      <w:pPr>
        <w:pStyle w:val="BodyText"/>
        <w:ind w:left="451"/>
        <w:spacing w:before="188" w:line="219" w:lineRule="auto"/>
        <w:rPr>
          <w:sz w:val="24"/>
          <w:szCs w:val="24"/>
        </w:rPr>
      </w:pPr>
      <w:r>
        <w:rPr>
          <w:sz w:val="24"/>
          <w:szCs w:val="24"/>
          <w:spacing w:val="-2"/>
        </w:rPr>
        <w:t>1.3 磋商文件：竞争性磋商文件的简称</w:t>
      </w:r>
    </w:p>
    <w:p>
      <w:pPr>
        <w:pStyle w:val="BodyText"/>
        <w:ind w:left="451"/>
        <w:spacing w:before="188" w:line="219" w:lineRule="auto"/>
        <w:rPr>
          <w:sz w:val="24"/>
          <w:szCs w:val="24"/>
        </w:rPr>
      </w:pPr>
      <w:r>
        <w:rPr>
          <w:sz w:val="24"/>
          <w:szCs w:val="24"/>
          <w:spacing w:val="-2"/>
        </w:rPr>
        <w:t>1.4 响应文件：竞争性磋商响应文件的简称</w:t>
      </w:r>
    </w:p>
    <w:p>
      <w:pPr>
        <w:pStyle w:val="BodyText"/>
        <w:ind w:left="451"/>
        <w:spacing w:before="185" w:line="219" w:lineRule="auto"/>
        <w:rPr>
          <w:sz w:val="24"/>
          <w:szCs w:val="24"/>
        </w:rPr>
      </w:pPr>
      <w:r>
        <w:rPr>
          <w:sz w:val="24"/>
          <w:szCs w:val="24"/>
          <w:spacing w:val="-2"/>
        </w:rPr>
        <w:t>1.5 磋商小组：竞争性磋商小组的简称</w:t>
      </w:r>
    </w:p>
    <w:p>
      <w:pPr>
        <w:pStyle w:val="BodyText"/>
        <w:ind w:left="451"/>
        <w:spacing w:before="190" w:line="219" w:lineRule="auto"/>
        <w:rPr>
          <w:sz w:val="24"/>
          <w:szCs w:val="24"/>
        </w:rPr>
      </w:pPr>
      <w:r>
        <w:rPr>
          <w:sz w:val="24"/>
          <w:szCs w:val="24"/>
          <w:spacing w:val="-1"/>
        </w:rPr>
        <w:t>1.6 供应商：获取磋商文件并向采购人提交响应</w:t>
      </w:r>
      <w:r>
        <w:rPr>
          <w:sz w:val="24"/>
          <w:szCs w:val="24"/>
          <w:spacing w:val="-2"/>
        </w:rPr>
        <w:t>文件。</w:t>
      </w:r>
    </w:p>
    <w:p>
      <w:pPr>
        <w:pStyle w:val="BodyText"/>
        <w:ind w:left="451"/>
        <w:spacing w:before="186" w:line="219" w:lineRule="auto"/>
        <w:rPr>
          <w:sz w:val="24"/>
          <w:szCs w:val="24"/>
        </w:rPr>
      </w:pPr>
      <w:r>
        <w:rPr>
          <w:sz w:val="24"/>
          <w:szCs w:val="24"/>
          <w:spacing w:val="-2"/>
        </w:rPr>
        <w:t>1.7 “成交供应商</w:t>
      </w:r>
      <w:r>
        <w:rPr>
          <w:sz w:val="24"/>
          <w:szCs w:val="24"/>
          <w:spacing w:val="-89"/>
        </w:rPr>
        <w:t xml:space="preserve"> </w:t>
      </w:r>
      <w:r>
        <w:rPr>
          <w:sz w:val="24"/>
          <w:szCs w:val="24"/>
          <w:spacing w:val="-2"/>
        </w:rPr>
        <w:t>”系指经过采购确定的提供合同服务的企业。</w:t>
      </w:r>
    </w:p>
    <w:p>
      <w:pPr>
        <w:pStyle w:val="BodyText"/>
        <w:ind w:left="12"/>
        <w:spacing w:before="308" w:line="220" w:lineRule="auto"/>
        <w:outlineLvl w:val="2"/>
        <w:rPr>
          <w:sz w:val="24"/>
          <w:szCs w:val="24"/>
        </w:rPr>
      </w:pPr>
      <w:r>
        <w:rPr>
          <w:sz w:val="24"/>
          <w:szCs w:val="24"/>
          <w:b/>
          <w:bCs/>
          <w:spacing w:val="-4"/>
        </w:rPr>
        <w:t>2.</w:t>
      </w:r>
      <w:r>
        <w:rPr>
          <w:sz w:val="24"/>
          <w:szCs w:val="24"/>
          <w:spacing w:val="-4"/>
        </w:rPr>
        <w:t xml:space="preserve"> </w:t>
      </w:r>
      <w:r>
        <w:rPr>
          <w:sz w:val="24"/>
          <w:szCs w:val="24"/>
          <w:b/>
          <w:bCs/>
          <w:spacing w:val="-4"/>
        </w:rPr>
        <w:t>适用范围</w:t>
      </w:r>
    </w:p>
    <w:p>
      <w:pPr>
        <w:pStyle w:val="BodyText"/>
        <w:ind w:left="437"/>
        <w:spacing w:before="247" w:line="219" w:lineRule="auto"/>
        <w:rPr>
          <w:sz w:val="24"/>
          <w:szCs w:val="24"/>
        </w:rPr>
      </w:pPr>
      <w:r>
        <w:rPr>
          <w:sz w:val="24"/>
          <w:szCs w:val="24"/>
          <w:spacing w:val="-1"/>
        </w:rPr>
        <w:t>2.1. 本磋商文件仅适用于采购人组织的本次磋商活动。</w:t>
      </w:r>
    </w:p>
    <w:p>
      <w:pPr>
        <w:pStyle w:val="BodyText"/>
        <w:ind w:left="14"/>
        <w:spacing w:before="308" w:line="219" w:lineRule="auto"/>
        <w:outlineLvl w:val="2"/>
        <w:rPr>
          <w:sz w:val="24"/>
          <w:szCs w:val="24"/>
        </w:rPr>
      </w:pPr>
      <w:r>
        <w:rPr>
          <w:sz w:val="24"/>
          <w:szCs w:val="24"/>
          <w:b/>
          <w:bCs/>
          <w:spacing w:val="-4"/>
        </w:rPr>
        <w:t>3.</w:t>
      </w:r>
      <w:r>
        <w:rPr>
          <w:sz w:val="24"/>
          <w:szCs w:val="24"/>
          <w:spacing w:val="-4"/>
        </w:rPr>
        <w:t xml:space="preserve"> </w:t>
      </w:r>
      <w:r>
        <w:rPr>
          <w:sz w:val="24"/>
          <w:szCs w:val="24"/>
          <w:b/>
          <w:bCs/>
          <w:spacing w:val="-4"/>
        </w:rPr>
        <w:t>合格的供应商</w:t>
      </w:r>
    </w:p>
    <w:p>
      <w:pPr>
        <w:pStyle w:val="BodyText"/>
        <w:ind w:left="438"/>
        <w:spacing w:before="249" w:line="219" w:lineRule="auto"/>
        <w:rPr>
          <w:sz w:val="24"/>
          <w:szCs w:val="24"/>
        </w:rPr>
      </w:pPr>
      <w:r>
        <w:rPr>
          <w:sz w:val="24"/>
          <w:szCs w:val="24"/>
          <w:spacing w:val="-1"/>
        </w:rPr>
        <w:t>3.1. 具有独立承担民事责任的能力；</w:t>
      </w:r>
    </w:p>
    <w:p>
      <w:pPr>
        <w:pStyle w:val="BodyText"/>
        <w:ind w:left="438" w:right="669"/>
        <w:spacing w:before="188" w:line="348" w:lineRule="auto"/>
        <w:rPr>
          <w:sz w:val="24"/>
          <w:szCs w:val="24"/>
        </w:rPr>
      </w:pPr>
      <w:r>
        <w:rPr>
          <w:sz w:val="24"/>
          <w:szCs w:val="24"/>
          <w:spacing w:val="-2"/>
        </w:rPr>
        <w:t>3.2. 具有当地食品药品监督管理部门颁发有效期内的《食品经营</w:t>
      </w:r>
      <w:r>
        <w:rPr>
          <w:sz w:val="24"/>
          <w:szCs w:val="24"/>
          <w:spacing w:val="-3"/>
        </w:rPr>
        <w:t>许可证》；</w:t>
      </w:r>
      <w:r>
        <w:rPr>
          <w:sz w:val="24"/>
          <w:szCs w:val="24"/>
        </w:rPr>
        <w:t xml:space="preserve"> </w:t>
      </w:r>
      <w:r>
        <w:rPr>
          <w:sz w:val="24"/>
          <w:szCs w:val="24"/>
          <w:spacing w:val="-1"/>
        </w:rPr>
        <w:t>3.3. 具有良好的商业信誉和健全的财务会计制度；</w:t>
      </w:r>
    </w:p>
    <w:p>
      <w:pPr>
        <w:pStyle w:val="BodyText"/>
        <w:ind w:left="438" w:right="3309"/>
        <w:spacing w:before="39" w:line="349" w:lineRule="auto"/>
        <w:rPr>
          <w:sz w:val="24"/>
          <w:szCs w:val="24"/>
        </w:rPr>
      </w:pPr>
      <w:r>
        <w:rPr>
          <w:sz w:val="24"/>
          <w:szCs w:val="24"/>
          <w:spacing w:val="-3"/>
        </w:rPr>
        <w:t>3.4. 有依法缴纳税收和社会保障资金的良好记</w:t>
      </w:r>
      <w:r>
        <w:rPr>
          <w:sz w:val="24"/>
          <w:szCs w:val="24"/>
          <w:spacing w:val="-4"/>
        </w:rPr>
        <w:t>录；</w:t>
      </w:r>
      <w:r>
        <w:rPr>
          <w:sz w:val="24"/>
          <w:szCs w:val="24"/>
        </w:rPr>
        <w:t xml:space="preserve"> </w:t>
      </w:r>
      <w:r>
        <w:rPr>
          <w:sz w:val="24"/>
          <w:szCs w:val="24"/>
          <w:spacing w:val="-3"/>
        </w:rPr>
        <w:t>3.5. 具有履行合同所必需的设备和专业技术能</w:t>
      </w:r>
      <w:r>
        <w:rPr>
          <w:sz w:val="24"/>
          <w:szCs w:val="24"/>
          <w:spacing w:val="-4"/>
        </w:rPr>
        <w:t>力；</w:t>
      </w:r>
    </w:p>
    <w:p>
      <w:pPr>
        <w:pStyle w:val="BodyText"/>
        <w:ind w:left="438" w:right="1869"/>
        <w:spacing w:before="37" w:line="350" w:lineRule="auto"/>
        <w:rPr>
          <w:sz w:val="24"/>
          <w:szCs w:val="24"/>
        </w:rPr>
      </w:pPr>
      <w:r>
        <w:rPr>
          <w:sz w:val="24"/>
          <w:szCs w:val="24"/>
          <w:spacing w:val="-3"/>
        </w:rPr>
        <w:t>3.6. 参加采购活动前三年内，在经营活动中没有重大违法记录；</w:t>
      </w:r>
      <w:r>
        <w:rPr>
          <w:sz w:val="24"/>
          <w:szCs w:val="24"/>
          <w:spacing w:val="16"/>
        </w:rPr>
        <w:t xml:space="preserve"> </w:t>
      </w:r>
      <w:r>
        <w:rPr>
          <w:sz w:val="24"/>
          <w:szCs w:val="24"/>
          <w:spacing w:val="-1"/>
        </w:rPr>
        <w:t>3.7. 参加采购活动前三年内无环保类行政处罚记录；</w:t>
      </w:r>
    </w:p>
    <w:p>
      <w:pPr>
        <w:pStyle w:val="BodyText"/>
        <w:ind w:left="438"/>
        <w:spacing w:before="36" w:line="219" w:lineRule="auto"/>
        <w:rPr>
          <w:sz w:val="24"/>
          <w:szCs w:val="24"/>
        </w:rPr>
      </w:pPr>
      <w:r>
        <w:rPr>
          <w:sz w:val="24"/>
          <w:szCs w:val="24"/>
          <w:spacing w:val="-1"/>
        </w:rPr>
        <w:t>3.8. 法律、行政法规规定的其他条件；</w:t>
      </w:r>
    </w:p>
    <w:p>
      <w:pPr>
        <w:pStyle w:val="BodyText"/>
        <w:ind w:left="438"/>
        <w:spacing w:before="187" w:line="219" w:lineRule="auto"/>
        <w:rPr>
          <w:sz w:val="24"/>
          <w:szCs w:val="24"/>
        </w:rPr>
      </w:pPr>
      <w:r>
        <w:rPr>
          <w:sz w:val="24"/>
          <w:szCs w:val="24"/>
          <w:spacing w:val="-2"/>
        </w:rPr>
        <w:t>3.9. 满足本磋商文件第一章第</w:t>
      </w:r>
      <w:r>
        <w:rPr>
          <w:sz w:val="24"/>
          <w:szCs w:val="24"/>
          <w:spacing w:val="-33"/>
        </w:rPr>
        <w:t xml:space="preserve"> </w:t>
      </w:r>
      <w:r>
        <w:rPr>
          <w:sz w:val="24"/>
          <w:szCs w:val="24"/>
          <w:spacing w:val="-2"/>
        </w:rPr>
        <w:t>3</w:t>
      </w:r>
      <w:r>
        <w:rPr>
          <w:sz w:val="24"/>
          <w:szCs w:val="24"/>
          <w:spacing w:val="-49"/>
        </w:rPr>
        <w:t xml:space="preserve"> </w:t>
      </w:r>
      <w:r>
        <w:rPr>
          <w:sz w:val="24"/>
          <w:szCs w:val="24"/>
          <w:spacing w:val="-2"/>
        </w:rPr>
        <w:t>条资格要求的供应商。</w:t>
      </w:r>
    </w:p>
    <w:p>
      <w:pPr>
        <w:pStyle w:val="BodyText"/>
        <w:ind w:left="32" w:right="1" w:firstLine="406"/>
        <w:spacing w:before="189" w:line="348" w:lineRule="auto"/>
        <w:rPr>
          <w:sz w:val="24"/>
          <w:szCs w:val="24"/>
        </w:rPr>
      </w:pPr>
      <w:r>
        <w:rPr>
          <w:sz w:val="24"/>
          <w:szCs w:val="24"/>
        </w:rPr>
        <w:t>3.10. 单位负责人为同一人或者存在直接控股、管理关系的不同</w:t>
      </w:r>
      <w:r>
        <w:rPr>
          <w:sz w:val="24"/>
          <w:szCs w:val="24"/>
          <w:spacing w:val="-1"/>
        </w:rPr>
        <w:t>供应商，不得参加</w:t>
      </w:r>
      <w:r>
        <w:rPr>
          <w:sz w:val="24"/>
          <w:szCs w:val="24"/>
        </w:rPr>
        <w:t xml:space="preserve"> </w:t>
      </w:r>
      <w:r>
        <w:rPr>
          <w:sz w:val="24"/>
          <w:szCs w:val="24"/>
          <w:spacing w:val="-3"/>
        </w:rPr>
        <w:t>同一合同项下的采购活动。</w:t>
      </w:r>
    </w:p>
    <w:p>
      <w:pPr>
        <w:pStyle w:val="BodyText"/>
        <w:ind w:left="9" w:right="1" w:firstLine="429"/>
        <w:spacing w:before="41" w:line="348" w:lineRule="auto"/>
        <w:rPr>
          <w:sz w:val="24"/>
          <w:szCs w:val="24"/>
        </w:rPr>
      </w:pPr>
      <w:r>
        <w:rPr>
          <w:sz w:val="24"/>
          <w:szCs w:val="24"/>
        </w:rPr>
        <w:t>3.11. 为采购项目提供整体设计、规范编制或者项目管理、监理</w:t>
      </w:r>
      <w:r>
        <w:rPr>
          <w:sz w:val="24"/>
          <w:szCs w:val="24"/>
          <w:spacing w:val="-1"/>
        </w:rPr>
        <w:t>、检测等服务的供</w:t>
      </w:r>
      <w:r>
        <w:rPr>
          <w:sz w:val="24"/>
          <w:szCs w:val="24"/>
        </w:rPr>
        <w:t xml:space="preserve"> </w:t>
      </w:r>
      <w:r>
        <w:rPr>
          <w:sz w:val="24"/>
          <w:szCs w:val="24"/>
          <w:spacing w:val="-1"/>
        </w:rPr>
        <w:t>应商，不得再参加该采购项目的其他采购活动。</w:t>
      </w:r>
    </w:p>
    <w:p>
      <w:pPr>
        <w:pStyle w:val="BodyText"/>
        <w:ind w:left="10" w:right="1" w:firstLine="482"/>
        <w:spacing w:before="39" w:line="350" w:lineRule="auto"/>
        <w:rPr>
          <w:sz w:val="24"/>
          <w:szCs w:val="24"/>
        </w:rPr>
      </w:pPr>
      <w:r>
        <w:rPr>
          <w:sz w:val="24"/>
          <w:szCs w:val="24"/>
          <w:spacing w:val="-2"/>
        </w:rPr>
        <w:t>前款</w:t>
      </w:r>
      <w:r>
        <w:rPr>
          <w:sz w:val="24"/>
          <w:szCs w:val="24"/>
          <w:spacing w:val="-46"/>
        </w:rPr>
        <w:t xml:space="preserve"> </w:t>
      </w:r>
      <w:r>
        <w:rPr>
          <w:sz w:val="24"/>
          <w:szCs w:val="24"/>
          <w:spacing w:val="-2"/>
        </w:rPr>
        <w:t>3.5</w:t>
      </w:r>
      <w:r>
        <w:rPr>
          <w:sz w:val="24"/>
          <w:szCs w:val="24"/>
          <w:spacing w:val="-51"/>
        </w:rPr>
        <w:t xml:space="preserve"> </w:t>
      </w:r>
      <w:r>
        <w:rPr>
          <w:sz w:val="24"/>
          <w:szCs w:val="24"/>
          <w:spacing w:val="-2"/>
        </w:rPr>
        <w:t>所称的重大违法记录，是指供应商因违法经营</w:t>
      </w:r>
      <w:r>
        <w:rPr>
          <w:sz w:val="24"/>
          <w:szCs w:val="24"/>
          <w:spacing w:val="-3"/>
        </w:rPr>
        <w:t>受到刑事处罚或者责令停产</w:t>
      </w:r>
      <w:r>
        <w:rPr>
          <w:sz w:val="24"/>
          <w:szCs w:val="24"/>
        </w:rPr>
        <w:t xml:space="preserve"> </w:t>
      </w:r>
      <w:r>
        <w:rPr>
          <w:sz w:val="24"/>
          <w:szCs w:val="24"/>
          <w:spacing w:val="-1"/>
        </w:rPr>
        <w:t>停业、吊销许可证或者执照、较大数额罚款等行政处罚。</w:t>
      </w:r>
    </w:p>
    <w:p>
      <w:pPr>
        <w:spacing w:line="350" w:lineRule="auto"/>
        <w:sectPr>
          <w:headerReference w:type="default" r:id="rId6"/>
          <w:footerReference w:type="default" r:id="rId12"/>
          <w:pgSz w:w="11906" w:h="16839"/>
          <w:pgMar w:top="1217" w:right="1416" w:bottom="940" w:left="1416" w:header="836" w:footer="726" w:gutter="0"/>
        </w:sectPr>
        <w:rPr>
          <w:sz w:val="24"/>
          <w:szCs w:val="24"/>
        </w:rPr>
      </w:pPr>
    </w:p>
    <w:p>
      <w:pPr>
        <w:spacing w:line="260" w:lineRule="auto"/>
        <w:rPr>
          <w:rFonts w:ascii="Arial"/>
          <w:sz w:val="21"/>
        </w:rPr>
      </w:pPr>
      <w:r/>
    </w:p>
    <w:p>
      <w:pPr>
        <w:pStyle w:val="BodyText"/>
        <w:ind w:left="8"/>
        <w:spacing w:before="78" w:line="219" w:lineRule="auto"/>
        <w:outlineLvl w:val="2"/>
        <w:rPr>
          <w:sz w:val="24"/>
          <w:szCs w:val="24"/>
        </w:rPr>
      </w:pPr>
      <w:r>
        <w:rPr>
          <w:sz w:val="24"/>
          <w:szCs w:val="24"/>
          <w:b/>
          <w:bCs/>
          <w:spacing w:val="-7"/>
        </w:rPr>
        <w:t>4.</w:t>
      </w:r>
      <w:r>
        <w:rPr>
          <w:sz w:val="24"/>
          <w:szCs w:val="24"/>
          <w:spacing w:val="22"/>
        </w:rPr>
        <w:t xml:space="preserve"> </w:t>
      </w:r>
      <w:r>
        <w:rPr>
          <w:sz w:val="24"/>
          <w:szCs w:val="24"/>
          <w:b/>
          <w:bCs/>
          <w:spacing w:val="-7"/>
        </w:rPr>
        <w:t>费用承担</w:t>
      </w:r>
    </w:p>
    <w:p>
      <w:pPr>
        <w:pStyle w:val="BodyText"/>
        <w:ind w:right="32"/>
        <w:spacing w:before="247" w:line="219" w:lineRule="auto"/>
        <w:jc w:val="right"/>
        <w:rPr>
          <w:sz w:val="24"/>
          <w:szCs w:val="24"/>
        </w:rPr>
      </w:pPr>
      <w:r>
        <w:rPr>
          <w:sz w:val="24"/>
          <w:szCs w:val="24"/>
        </w:rPr>
        <w:t>无论磋商过程中的结果如何，供应商均自行承担所有</w:t>
      </w:r>
      <w:r>
        <w:rPr>
          <w:sz w:val="24"/>
          <w:szCs w:val="24"/>
          <w:spacing w:val="-1"/>
        </w:rPr>
        <w:t>与参加磋商有关的全部费用。</w:t>
      </w:r>
    </w:p>
    <w:p>
      <w:pPr>
        <w:pStyle w:val="BodyText"/>
        <w:ind w:left="14"/>
        <w:spacing w:before="309" w:line="219" w:lineRule="auto"/>
        <w:outlineLvl w:val="2"/>
        <w:rPr>
          <w:sz w:val="24"/>
          <w:szCs w:val="24"/>
        </w:rPr>
      </w:pPr>
      <w:r>
        <w:rPr>
          <w:sz w:val="24"/>
          <w:szCs w:val="24"/>
          <w:b/>
          <w:bCs/>
          <w:spacing w:val="-3"/>
        </w:rPr>
        <w:t>5.</w:t>
      </w:r>
      <w:r>
        <w:rPr>
          <w:sz w:val="24"/>
          <w:szCs w:val="24"/>
          <w:spacing w:val="-3"/>
        </w:rPr>
        <w:t xml:space="preserve"> </w:t>
      </w:r>
      <w:r>
        <w:rPr>
          <w:sz w:val="24"/>
          <w:szCs w:val="24"/>
          <w:b/>
          <w:bCs/>
          <w:spacing w:val="-3"/>
        </w:rPr>
        <w:t>磋商文件的约束力</w:t>
      </w:r>
    </w:p>
    <w:p>
      <w:pPr>
        <w:pStyle w:val="BodyText"/>
        <w:ind w:left="489"/>
        <w:spacing w:before="247" w:line="219" w:lineRule="auto"/>
        <w:rPr>
          <w:sz w:val="24"/>
          <w:szCs w:val="24"/>
        </w:rPr>
      </w:pPr>
      <w:r>
        <w:rPr>
          <w:sz w:val="24"/>
          <w:szCs w:val="24"/>
        </w:rPr>
        <w:t>供应商一旦参加本项目磋商，即被认为接受了本磋商文</w:t>
      </w:r>
      <w:r>
        <w:rPr>
          <w:sz w:val="24"/>
          <w:szCs w:val="24"/>
          <w:spacing w:val="-1"/>
        </w:rPr>
        <w:t>件中的所有条件和规定。</w:t>
      </w:r>
    </w:p>
    <w:p>
      <w:pPr>
        <w:pStyle w:val="BodyText"/>
        <w:ind w:left="11"/>
        <w:spacing w:before="309" w:line="219" w:lineRule="auto"/>
        <w:outlineLvl w:val="2"/>
        <w:rPr>
          <w:sz w:val="24"/>
          <w:szCs w:val="24"/>
        </w:rPr>
      </w:pPr>
      <w:r>
        <w:rPr>
          <w:sz w:val="24"/>
          <w:szCs w:val="24"/>
          <w:b/>
          <w:bCs/>
          <w:spacing w:val="-6"/>
        </w:rPr>
        <w:t>6.</w:t>
      </w:r>
      <w:r>
        <w:rPr>
          <w:sz w:val="24"/>
          <w:szCs w:val="24"/>
          <w:spacing w:val="13"/>
        </w:rPr>
        <w:t xml:space="preserve"> </w:t>
      </w:r>
      <w:r>
        <w:rPr>
          <w:sz w:val="24"/>
          <w:szCs w:val="24"/>
          <w:b/>
          <w:bCs/>
          <w:spacing w:val="-6"/>
        </w:rPr>
        <w:t>踏勘现场</w:t>
      </w:r>
    </w:p>
    <w:p>
      <w:pPr>
        <w:pStyle w:val="BodyText"/>
        <w:ind w:left="436"/>
        <w:spacing w:before="244" w:line="219" w:lineRule="auto"/>
        <w:rPr>
          <w:sz w:val="24"/>
          <w:szCs w:val="24"/>
        </w:rPr>
      </w:pPr>
      <w:r>
        <w:rPr>
          <w:sz w:val="24"/>
          <w:szCs w:val="24"/>
          <w:spacing w:val="-1"/>
        </w:rPr>
        <w:t>6.1. 供应商承担踏勘现场所发生的自身费用。</w:t>
      </w:r>
    </w:p>
    <w:p>
      <w:pPr>
        <w:pStyle w:val="BodyText"/>
        <w:ind w:left="11" w:right="80" w:firstLine="424"/>
        <w:spacing w:before="188" w:line="350" w:lineRule="auto"/>
        <w:rPr>
          <w:sz w:val="24"/>
          <w:szCs w:val="24"/>
        </w:rPr>
      </w:pPr>
      <w:r>
        <w:rPr>
          <w:sz w:val="24"/>
          <w:szCs w:val="24"/>
          <w:spacing w:val="-3"/>
        </w:rPr>
        <w:t>6.2. 采购人向供应商提供的有关现场的数据和资料，是采购人</w:t>
      </w:r>
      <w:r>
        <w:rPr>
          <w:sz w:val="24"/>
          <w:szCs w:val="24"/>
          <w:spacing w:val="-4"/>
        </w:rPr>
        <w:t>现有的能被供应商利</w:t>
      </w:r>
      <w:r>
        <w:rPr>
          <w:sz w:val="24"/>
          <w:szCs w:val="24"/>
        </w:rPr>
        <w:t xml:space="preserve"> </w:t>
      </w:r>
      <w:r>
        <w:rPr>
          <w:sz w:val="24"/>
          <w:szCs w:val="24"/>
          <w:spacing w:val="-1"/>
        </w:rPr>
        <w:t>用的资料，采购人对供应商做出的任何推论、理解和结论均不负责任。</w:t>
      </w:r>
    </w:p>
    <w:p>
      <w:pPr>
        <w:pStyle w:val="BodyText"/>
        <w:ind w:left="10" w:right="80" w:firstLine="425"/>
        <w:spacing w:before="35" w:line="350" w:lineRule="auto"/>
        <w:rPr>
          <w:sz w:val="24"/>
          <w:szCs w:val="24"/>
        </w:rPr>
      </w:pPr>
      <w:r>
        <w:rPr>
          <w:sz w:val="24"/>
          <w:szCs w:val="24"/>
          <w:spacing w:val="-3"/>
        </w:rPr>
        <w:t>6.3. 经采购人允许，供应商可为踏勘目的进入采购人的项目现</w:t>
      </w:r>
      <w:r>
        <w:rPr>
          <w:sz w:val="24"/>
          <w:szCs w:val="24"/>
          <w:spacing w:val="-4"/>
        </w:rPr>
        <w:t>场，但供应商不得因</w:t>
      </w:r>
      <w:r>
        <w:rPr>
          <w:sz w:val="24"/>
          <w:szCs w:val="24"/>
        </w:rPr>
        <w:t xml:space="preserve"> </w:t>
      </w:r>
      <w:r>
        <w:rPr>
          <w:sz w:val="24"/>
          <w:szCs w:val="24"/>
        </w:rPr>
        <w:t>此使采购人承担有关的责任和蒙受损失。供应商应承</w:t>
      </w:r>
      <w:r>
        <w:rPr>
          <w:sz w:val="24"/>
          <w:szCs w:val="24"/>
          <w:spacing w:val="-1"/>
        </w:rPr>
        <w:t>担踏勘现场的责任和风险。</w:t>
      </w:r>
    </w:p>
    <w:p>
      <w:pPr>
        <w:pStyle w:val="BodyText"/>
        <w:ind w:left="3427"/>
        <w:spacing w:before="334" w:line="225" w:lineRule="auto"/>
        <w:outlineLvl w:val="1"/>
        <w:rPr/>
      </w:pPr>
      <w:r>
        <w:rPr>
          <w:b/>
          <w:bCs/>
          <w:spacing w:val="5"/>
        </w:rPr>
        <w:t>二、竞争性磋商文件</w:t>
      </w:r>
    </w:p>
    <w:p>
      <w:pPr>
        <w:spacing w:line="392" w:lineRule="auto"/>
        <w:rPr>
          <w:rFonts w:ascii="Arial"/>
          <w:sz w:val="21"/>
        </w:rPr>
      </w:pPr>
      <w:r/>
    </w:p>
    <w:p>
      <w:pPr>
        <w:pStyle w:val="BodyText"/>
        <w:ind w:left="15"/>
        <w:spacing w:before="79" w:line="219" w:lineRule="auto"/>
        <w:outlineLvl w:val="2"/>
        <w:rPr>
          <w:sz w:val="24"/>
          <w:szCs w:val="24"/>
        </w:rPr>
      </w:pPr>
      <w:r>
        <w:rPr>
          <w:sz w:val="24"/>
          <w:szCs w:val="24"/>
          <w:b/>
          <w:bCs/>
          <w:spacing w:val="-3"/>
        </w:rPr>
        <w:t>7．竞争性磋商文件的组成</w:t>
      </w:r>
    </w:p>
    <w:p>
      <w:pPr>
        <w:pStyle w:val="BodyText"/>
        <w:ind w:left="488" w:right="4587" w:hanging="49"/>
        <w:spacing w:before="248" w:line="350" w:lineRule="auto"/>
        <w:rPr>
          <w:sz w:val="24"/>
          <w:szCs w:val="24"/>
        </w:rPr>
      </w:pPr>
      <w:r>
        <w:rPr>
          <w:sz w:val="24"/>
          <w:szCs w:val="24"/>
          <w:spacing w:val="-4"/>
        </w:rPr>
        <w:t>7.1. 本磋商文件由七部分组成，包括：</w:t>
      </w:r>
      <w:r>
        <w:rPr>
          <w:sz w:val="24"/>
          <w:szCs w:val="24"/>
          <w:spacing w:val="3"/>
        </w:rPr>
        <w:t xml:space="preserve"> </w:t>
      </w:r>
      <w:r>
        <w:rPr>
          <w:sz w:val="24"/>
          <w:szCs w:val="24"/>
          <w:spacing w:val="-1"/>
        </w:rPr>
        <w:t>第一章  竞争性磋商邀请</w:t>
      </w:r>
    </w:p>
    <w:p>
      <w:pPr>
        <w:pStyle w:val="BodyText"/>
        <w:ind w:left="489"/>
        <w:spacing w:before="33" w:line="219" w:lineRule="auto"/>
        <w:rPr>
          <w:sz w:val="24"/>
          <w:szCs w:val="24"/>
        </w:rPr>
      </w:pPr>
      <w:r>
        <w:rPr>
          <w:sz w:val="24"/>
          <w:szCs w:val="24"/>
          <w:spacing w:val="-1"/>
        </w:rPr>
        <w:t>第二章  供应商须知</w:t>
      </w:r>
    </w:p>
    <w:p>
      <w:pPr>
        <w:pStyle w:val="BodyText"/>
        <w:ind w:left="489"/>
        <w:spacing w:before="190" w:line="219" w:lineRule="auto"/>
        <w:rPr>
          <w:sz w:val="24"/>
          <w:szCs w:val="24"/>
        </w:rPr>
      </w:pPr>
      <w:r>
        <w:rPr>
          <w:sz w:val="24"/>
          <w:szCs w:val="24"/>
          <w:spacing w:val="-1"/>
        </w:rPr>
        <w:t>第三章  供应商应当提交的资格、资信证明文件</w:t>
      </w:r>
    </w:p>
    <w:p>
      <w:pPr>
        <w:pStyle w:val="BodyText"/>
        <w:ind w:left="489"/>
        <w:spacing w:before="186" w:line="219" w:lineRule="auto"/>
        <w:rPr>
          <w:sz w:val="24"/>
          <w:szCs w:val="24"/>
        </w:rPr>
      </w:pPr>
      <w:r>
        <w:rPr>
          <w:sz w:val="24"/>
          <w:szCs w:val="24"/>
          <w:spacing w:val="-2"/>
        </w:rPr>
        <w:t>第四章  采购需求</w:t>
      </w:r>
    </w:p>
    <w:p>
      <w:pPr>
        <w:pStyle w:val="BodyText"/>
        <w:ind w:left="489"/>
        <w:spacing w:before="188" w:line="219" w:lineRule="auto"/>
        <w:rPr>
          <w:sz w:val="24"/>
          <w:szCs w:val="24"/>
        </w:rPr>
      </w:pPr>
      <w:r>
        <w:rPr>
          <w:sz w:val="24"/>
          <w:szCs w:val="24"/>
          <w:spacing w:val="-2"/>
        </w:rPr>
        <w:t>第五章  合同文本</w:t>
      </w:r>
    </w:p>
    <w:p>
      <w:pPr>
        <w:pStyle w:val="BodyText"/>
        <w:ind w:left="489"/>
        <w:spacing w:before="188" w:line="219" w:lineRule="auto"/>
        <w:rPr>
          <w:sz w:val="24"/>
          <w:szCs w:val="24"/>
        </w:rPr>
      </w:pPr>
      <w:r>
        <w:rPr>
          <w:sz w:val="24"/>
          <w:szCs w:val="24"/>
          <w:spacing w:val="-4"/>
        </w:rPr>
        <w:t>第六章</w:t>
      </w:r>
      <w:r>
        <w:rPr>
          <w:sz w:val="24"/>
          <w:szCs w:val="24"/>
          <w:spacing w:val="14"/>
        </w:rPr>
        <w:t xml:space="preserve">  </w:t>
      </w:r>
      <w:r>
        <w:rPr>
          <w:sz w:val="24"/>
          <w:szCs w:val="24"/>
          <w:spacing w:val="-4"/>
        </w:rPr>
        <w:t>响应文件的格式</w:t>
      </w:r>
    </w:p>
    <w:p>
      <w:pPr>
        <w:pStyle w:val="BodyText"/>
        <w:ind w:left="489"/>
        <w:spacing w:before="188" w:line="219" w:lineRule="auto"/>
        <w:rPr>
          <w:sz w:val="24"/>
          <w:szCs w:val="24"/>
        </w:rPr>
      </w:pPr>
      <w:r>
        <w:rPr>
          <w:sz w:val="24"/>
          <w:szCs w:val="24"/>
          <w:spacing w:val="-1"/>
        </w:rPr>
        <w:t>第七章  评审办法和程序</w:t>
      </w:r>
    </w:p>
    <w:p>
      <w:pPr>
        <w:pStyle w:val="BodyText"/>
        <w:spacing w:before="188" w:line="219" w:lineRule="auto"/>
        <w:jc w:val="right"/>
        <w:rPr>
          <w:sz w:val="24"/>
          <w:szCs w:val="24"/>
        </w:rPr>
      </w:pPr>
      <w:r>
        <w:rPr>
          <w:sz w:val="24"/>
          <w:szCs w:val="24"/>
          <w:spacing w:val="-7"/>
        </w:rPr>
        <w:t>7.2. 请仔细检查本磋商文件是否齐全，如有缺漏，请立即与采购</w:t>
      </w:r>
      <w:r>
        <w:rPr>
          <w:sz w:val="24"/>
          <w:szCs w:val="24"/>
          <w:spacing w:val="-8"/>
        </w:rPr>
        <w:t>代理机构联系解决。</w:t>
      </w:r>
    </w:p>
    <w:p>
      <w:pPr>
        <w:pStyle w:val="BodyText"/>
        <w:ind w:left="11" w:right="80" w:firstLine="428"/>
        <w:spacing w:before="187" w:line="355" w:lineRule="auto"/>
        <w:rPr>
          <w:sz w:val="24"/>
          <w:szCs w:val="24"/>
        </w:rPr>
      </w:pPr>
      <w:r>
        <w:rPr>
          <w:sz w:val="24"/>
          <w:szCs w:val="24"/>
          <w:spacing w:val="-3"/>
        </w:rPr>
        <w:t>7.3. 供应商必须详阅本磋商文件的所有条款、文件及表</w:t>
      </w:r>
      <w:r>
        <w:rPr>
          <w:sz w:val="24"/>
          <w:szCs w:val="24"/>
          <w:spacing w:val="-4"/>
        </w:rPr>
        <w:t>格格式。供应商若未按本磋</w:t>
      </w:r>
      <w:r>
        <w:rPr>
          <w:sz w:val="24"/>
          <w:szCs w:val="24"/>
        </w:rPr>
        <w:t xml:space="preserve"> </w:t>
      </w:r>
      <w:r>
        <w:rPr>
          <w:sz w:val="24"/>
          <w:szCs w:val="24"/>
          <w:spacing w:val="-2"/>
        </w:rPr>
        <w:t>商文件的要求和规范编制、提交响应文件，将有可能导致其响应文件被拒绝接受，所造</w:t>
      </w:r>
      <w:r>
        <w:rPr>
          <w:sz w:val="24"/>
          <w:szCs w:val="24"/>
          <w:spacing w:val="15"/>
        </w:rPr>
        <w:t xml:space="preserve"> </w:t>
      </w:r>
      <w:r>
        <w:rPr>
          <w:sz w:val="24"/>
          <w:szCs w:val="24"/>
          <w:spacing w:val="-1"/>
        </w:rPr>
        <w:t>成的负面后果由供应商负责。</w:t>
      </w:r>
    </w:p>
    <w:p>
      <w:pPr>
        <w:pStyle w:val="BodyText"/>
        <w:ind w:left="10"/>
        <w:spacing w:before="154" w:line="219" w:lineRule="auto"/>
        <w:outlineLvl w:val="2"/>
        <w:rPr>
          <w:sz w:val="24"/>
          <w:szCs w:val="24"/>
        </w:rPr>
      </w:pPr>
      <w:r>
        <w:rPr>
          <w:sz w:val="24"/>
          <w:szCs w:val="24"/>
          <w:b/>
          <w:bCs/>
          <w:spacing w:val="-3"/>
        </w:rPr>
        <w:t>8．磋商文件的询问</w:t>
      </w:r>
    </w:p>
    <w:p>
      <w:pPr>
        <w:pStyle w:val="BodyText"/>
        <w:ind w:left="489"/>
        <w:spacing w:before="247" w:line="218" w:lineRule="auto"/>
        <w:rPr>
          <w:sz w:val="24"/>
          <w:szCs w:val="24"/>
        </w:rPr>
      </w:pPr>
      <w:r>
        <w:rPr>
          <w:sz w:val="24"/>
          <w:szCs w:val="24"/>
          <w:spacing w:val="-2"/>
        </w:rPr>
        <w:t>供应商在收到磋商文件后，若有疑问需要询问，应按磋商公告中载明的地址以书面</w:t>
      </w:r>
    </w:p>
    <w:p>
      <w:pPr>
        <w:spacing w:line="218" w:lineRule="auto"/>
        <w:sectPr>
          <w:headerReference w:type="default" r:id="rId13"/>
          <w:footerReference w:type="default" r:id="rId14"/>
          <w:pgSz w:w="11906" w:h="16839"/>
          <w:pgMar w:top="1217" w:right="1337" w:bottom="940" w:left="1416" w:header="836" w:footer="726" w:gutter="0"/>
        </w:sectPr>
        <w:rPr>
          <w:sz w:val="24"/>
          <w:szCs w:val="24"/>
        </w:rPr>
      </w:pPr>
    </w:p>
    <w:p>
      <w:pPr>
        <w:spacing w:line="258" w:lineRule="auto"/>
        <w:rPr>
          <w:rFonts w:ascii="Arial"/>
          <w:sz w:val="21"/>
        </w:rPr>
      </w:pPr>
      <w:r/>
    </w:p>
    <w:p>
      <w:pPr>
        <w:pStyle w:val="BodyText"/>
        <w:ind w:left="10" w:right="1" w:firstLine="1"/>
        <w:spacing w:before="78" w:line="355" w:lineRule="auto"/>
        <w:jc w:val="both"/>
        <w:rPr>
          <w:sz w:val="24"/>
          <w:szCs w:val="24"/>
        </w:rPr>
      </w:pPr>
      <w:r>
        <w:rPr>
          <w:sz w:val="24"/>
          <w:szCs w:val="24"/>
          <w:spacing w:val="-2"/>
        </w:rPr>
        <w:t>形式（包括信函、电报或传真）通知到采购代理机构，否则视为认可磋商文件的全部条</w:t>
      </w:r>
      <w:r>
        <w:rPr>
          <w:sz w:val="24"/>
          <w:szCs w:val="24"/>
          <w:spacing w:val="14"/>
        </w:rPr>
        <w:t xml:space="preserve"> </w:t>
      </w:r>
      <w:r>
        <w:rPr>
          <w:sz w:val="24"/>
          <w:szCs w:val="24"/>
          <w:spacing w:val="-2"/>
        </w:rPr>
        <w:t>款。采购代理机构将视情况采用适当的方式予以澄清或以书面形式予以答复，并在其认</w:t>
      </w:r>
      <w:r>
        <w:rPr>
          <w:sz w:val="24"/>
          <w:szCs w:val="24"/>
          <w:spacing w:val="16"/>
        </w:rPr>
        <w:t xml:space="preserve"> </w:t>
      </w:r>
      <w:r>
        <w:rPr>
          <w:sz w:val="24"/>
          <w:szCs w:val="24"/>
        </w:rPr>
        <w:t>为必要时，将不标明查询来源的书面答复发给已购</w:t>
      </w:r>
      <w:r>
        <w:rPr>
          <w:sz w:val="24"/>
          <w:szCs w:val="24"/>
          <w:spacing w:val="-1"/>
        </w:rPr>
        <w:t>买磋商文件的每一供应商。</w:t>
      </w:r>
    </w:p>
    <w:p>
      <w:pPr>
        <w:pStyle w:val="BodyText"/>
        <w:ind w:left="10"/>
        <w:spacing w:before="155" w:line="219" w:lineRule="auto"/>
        <w:outlineLvl w:val="2"/>
        <w:rPr>
          <w:sz w:val="24"/>
          <w:szCs w:val="24"/>
        </w:rPr>
      </w:pPr>
      <w:r>
        <w:rPr>
          <w:sz w:val="24"/>
          <w:szCs w:val="24"/>
          <w:b/>
          <w:bCs/>
          <w:spacing w:val="-3"/>
        </w:rPr>
        <w:t>9．磋商文件的更正或补充</w:t>
      </w:r>
    </w:p>
    <w:p>
      <w:pPr>
        <w:pStyle w:val="BodyText"/>
        <w:ind w:left="12" w:firstLine="422"/>
        <w:spacing w:before="246" w:line="358" w:lineRule="auto"/>
        <w:jc w:val="both"/>
        <w:rPr>
          <w:sz w:val="24"/>
          <w:szCs w:val="24"/>
        </w:rPr>
      </w:pPr>
      <w:r>
        <w:rPr>
          <w:sz w:val="24"/>
          <w:szCs w:val="24"/>
          <w:spacing w:val="-3"/>
        </w:rPr>
        <w:t>9.1. 提交首次响应文件截止之日前，采购人、采购代理机构或者</w:t>
      </w:r>
      <w:r>
        <w:rPr>
          <w:sz w:val="24"/>
          <w:szCs w:val="24"/>
          <w:spacing w:val="-4"/>
        </w:rPr>
        <w:t>磋商小组可以对已</w:t>
      </w:r>
      <w:r>
        <w:rPr>
          <w:sz w:val="24"/>
          <w:szCs w:val="24"/>
        </w:rPr>
        <w:t xml:space="preserve"> </w:t>
      </w:r>
      <w:r>
        <w:rPr>
          <w:sz w:val="24"/>
          <w:szCs w:val="24"/>
          <w:spacing w:val="-2"/>
        </w:rPr>
        <w:t>发出的磋商文件进行必要的澄清或者修改，澄清或者修改的内容作为磋商文件的组成部</w:t>
      </w:r>
      <w:r>
        <w:rPr>
          <w:sz w:val="24"/>
          <w:szCs w:val="24"/>
          <w:spacing w:val="14"/>
        </w:rPr>
        <w:t xml:space="preserve"> </w:t>
      </w:r>
      <w:r>
        <w:rPr>
          <w:sz w:val="24"/>
          <w:szCs w:val="24"/>
          <w:spacing w:val="-2"/>
        </w:rPr>
        <w:t>分。澄清或者修改的内容可能影响响应文件编制的，采购人、采购代理机构应当在提交</w:t>
      </w:r>
      <w:r>
        <w:rPr>
          <w:sz w:val="24"/>
          <w:szCs w:val="24"/>
          <w:spacing w:val="14"/>
        </w:rPr>
        <w:t xml:space="preserve"> </w:t>
      </w:r>
      <w:r>
        <w:rPr>
          <w:sz w:val="24"/>
          <w:szCs w:val="24"/>
          <w:spacing w:val="-3"/>
        </w:rPr>
        <w:t>首次响应文件截止时间至少</w:t>
      </w:r>
      <w:r>
        <w:rPr>
          <w:sz w:val="24"/>
          <w:szCs w:val="24"/>
          <w:spacing w:val="-46"/>
        </w:rPr>
        <w:t xml:space="preserve"> </w:t>
      </w:r>
      <w:r>
        <w:rPr>
          <w:sz w:val="24"/>
          <w:szCs w:val="24"/>
          <w:spacing w:val="-3"/>
        </w:rPr>
        <w:t>5 日前，以书面</w:t>
      </w:r>
      <w:r>
        <w:rPr>
          <w:sz w:val="24"/>
          <w:szCs w:val="24"/>
          <w:spacing w:val="-4"/>
        </w:rPr>
        <w:t>形式通知所有获取磋商文件的供应商；不足</w:t>
      </w:r>
      <w:r>
        <w:rPr>
          <w:sz w:val="24"/>
          <w:szCs w:val="24"/>
        </w:rPr>
        <w:t xml:space="preserve"> </w:t>
      </w:r>
      <w:r>
        <w:rPr>
          <w:sz w:val="24"/>
          <w:szCs w:val="24"/>
          <w:spacing w:val="-2"/>
        </w:rPr>
        <w:t>5 日的，采购人、采购代理机构应当顺延提交首</w:t>
      </w:r>
      <w:r>
        <w:rPr>
          <w:sz w:val="24"/>
          <w:szCs w:val="24"/>
          <w:spacing w:val="-3"/>
        </w:rPr>
        <w:t>次响应文件截止时间。</w:t>
      </w:r>
    </w:p>
    <w:p>
      <w:pPr>
        <w:pStyle w:val="BodyText"/>
        <w:ind w:left="15" w:right="1" w:firstLine="420"/>
        <w:spacing w:before="35" w:line="350" w:lineRule="auto"/>
        <w:rPr>
          <w:sz w:val="24"/>
          <w:szCs w:val="24"/>
        </w:rPr>
      </w:pPr>
      <w:r>
        <w:rPr>
          <w:sz w:val="24"/>
          <w:szCs w:val="24"/>
          <w:spacing w:val="-3"/>
        </w:rPr>
        <w:t>9.2. 当磋商文件与更正公告的内容相互矛盾时，以采购代理机构</w:t>
      </w:r>
      <w:r>
        <w:rPr>
          <w:sz w:val="24"/>
          <w:szCs w:val="24"/>
          <w:spacing w:val="-4"/>
        </w:rPr>
        <w:t>最后发出的更正公</w:t>
      </w:r>
      <w:r>
        <w:rPr>
          <w:sz w:val="24"/>
          <w:szCs w:val="24"/>
        </w:rPr>
        <w:t xml:space="preserve"> </w:t>
      </w:r>
      <w:r>
        <w:rPr>
          <w:sz w:val="24"/>
          <w:szCs w:val="24"/>
          <w:spacing w:val="-4"/>
        </w:rPr>
        <w:t>告为准。</w:t>
      </w:r>
    </w:p>
    <w:p>
      <w:pPr>
        <w:pStyle w:val="BodyText"/>
        <w:ind w:left="10" w:right="1" w:firstLine="424"/>
        <w:spacing w:before="35" w:line="354" w:lineRule="auto"/>
        <w:jc w:val="both"/>
        <w:rPr>
          <w:sz w:val="24"/>
          <w:szCs w:val="24"/>
        </w:rPr>
      </w:pPr>
      <w:r>
        <w:rPr>
          <w:sz w:val="24"/>
          <w:szCs w:val="24"/>
          <w:spacing w:val="-3"/>
        </w:rPr>
        <w:t>9.3. 为使供应商有足够的时间按磋商文件的更正要求修正响应文</w:t>
      </w:r>
      <w:r>
        <w:rPr>
          <w:sz w:val="24"/>
          <w:szCs w:val="24"/>
          <w:spacing w:val="-4"/>
        </w:rPr>
        <w:t>件，采购代理机构</w:t>
      </w:r>
      <w:r>
        <w:rPr>
          <w:sz w:val="24"/>
          <w:szCs w:val="24"/>
        </w:rPr>
        <w:t xml:space="preserve"> </w:t>
      </w:r>
      <w:r>
        <w:rPr>
          <w:sz w:val="24"/>
          <w:szCs w:val="24"/>
          <w:spacing w:val="-2"/>
        </w:rPr>
        <w:t>有权决定推迟磋商截止日期和磋商时间，并将此变更书面通知所有报名并获取了同一磋</w:t>
      </w:r>
      <w:r>
        <w:rPr>
          <w:sz w:val="24"/>
          <w:szCs w:val="24"/>
          <w:spacing w:val="16"/>
        </w:rPr>
        <w:t xml:space="preserve"> </w:t>
      </w:r>
      <w:r>
        <w:rPr>
          <w:sz w:val="24"/>
          <w:szCs w:val="24"/>
          <w:spacing w:val="-2"/>
        </w:rPr>
        <w:t>商文件的供应商。</w:t>
      </w:r>
    </w:p>
    <w:p>
      <w:pPr>
        <w:pStyle w:val="BodyText"/>
        <w:ind w:left="3101"/>
        <w:spacing w:before="337" w:line="225" w:lineRule="auto"/>
        <w:outlineLvl w:val="1"/>
        <w:rPr/>
      </w:pPr>
      <w:r>
        <w:rPr>
          <w:b/>
          <w:bCs/>
          <w:spacing w:val="6"/>
        </w:rPr>
        <w:t>三、竞争性磋商响应文件</w:t>
      </w:r>
    </w:p>
    <w:p>
      <w:pPr>
        <w:spacing w:line="392" w:lineRule="auto"/>
        <w:rPr>
          <w:rFonts w:ascii="Arial"/>
          <w:sz w:val="21"/>
        </w:rPr>
      </w:pPr>
      <w:r/>
    </w:p>
    <w:p>
      <w:pPr>
        <w:pStyle w:val="BodyText"/>
        <w:ind w:left="27"/>
        <w:spacing w:before="79" w:line="219" w:lineRule="auto"/>
        <w:outlineLvl w:val="2"/>
        <w:rPr>
          <w:sz w:val="24"/>
          <w:szCs w:val="24"/>
        </w:rPr>
      </w:pPr>
      <w:r>
        <w:rPr>
          <w:sz w:val="24"/>
          <w:szCs w:val="24"/>
          <w:b/>
          <w:bCs/>
          <w:spacing w:val="-4"/>
        </w:rPr>
        <w:t>10．竞争性磋商响应文件的组成</w:t>
      </w:r>
    </w:p>
    <w:p>
      <w:pPr>
        <w:pStyle w:val="BodyText"/>
        <w:ind w:left="507"/>
        <w:spacing w:before="245" w:line="218" w:lineRule="auto"/>
        <w:rPr>
          <w:sz w:val="24"/>
          <w:szCs w:val="24"/>
        </w:rPr>
      </w:pPr>
      <w:r>
        <w:rPr>
          <w:sz w:val="24"/>
          <w:szCs w:val="24"/>
          <w:spacing w:val="-1"/>
        </w:rPr>
        <w:t>10.1 响应文件由商务技术响应文件、报价文件两部分组成</w:t>
      </w:r>
    </w:p>
    <w:p>
      <w:pPr>
        <w:pStyle w:val="BodyText"/>
        <w:ind w:left="507"/>
        <w:spacing w:before="267" w:line="219" w:lineRule="auto"/>
        <w:rPr>
          <w:sz w:val="24"/>
          <w:szCs w:val="24"/>
        </w:rPr>
      </w:pPr>
      <w:r>
        <w:rPr>
          <w:sz w:val="24"/>
          <w:szCs w:val="24"/>
          <w:spacing w:val="-2"/>
        </w:rPr>
        <w:t>10.2 商务技术响应文件包括下列内容：</w:t>
      </w:r>
    </w:p>
    <w:p>
      <w:pPr>
        <w:pStyle w:val="BodyText"/>
        <w:ind w:left="476"/>
        <w:spacing w:before="262" w:line="219" w:lineRule="auto"/>
        <w:rPr>
          <w:sz w:val="24"/>
          <w:szCs w:val="24"/>
        </w:rPr>
      </w:pPr>
      <w:r>
        <w:rPr>
          <w:sz w:val="24"/>
          <w:szCs w:val="24"/>
          <w:spacing w:val="-5"/>
        </w:rPr>
        <w:t>(1) 竞争性磋商响应函</w:t>
      </w:r>
    </w:p>
    <w:p>
      <w:pPr>
        <w:pStyle w:val="BodyText"/>
        <w:ind w:left="476"/>
        <w:spacing w:before="188" w:line="219" w:lineRule="auto"/>
        <w:rPr>
          <w:sz w:val="24"/>
          <w:szCs w:val="24"/>
        </w:rPr>
      </w:pPr>
      <w:r>
        <w:rPr>
          <w:sz w:val="24"/>
          <w:szCs w:val="24"/>
          <w:spacing w:val="-3"/>
        </w:rPr>
        <w:t>(2) 供应商应当提供的资格、资信证明文件</w:t>
      </w:r>
    </w:p>
    <w:p>
      <w:pPr>
        <w:pStyle w:val="BodyText"/>
        <w:ind w:left="476"/>
        <w:spacing w:before="188" w:line="219" w:lineRule="auto"/>
        <w:rPr>
          <w:sz w:val="24"/>
          <w:szCs w:val="24"/>
        </w:rPr>
      </w:pPr>
      <w:r>
        <w:rPr>
          <w:sz w:val="24"/>
          <w:szCs w:val="24"/>
          <w:spacing w:val="-4"/>
        </w:rPr>
        <w:t>(3) 供应商类似项目业绩一览表</w:t>
      </w:r>
    </w:p>
    <w:p>
      <w:pPr>
        <w:pStyle w:val="BodyText"/>
        <w:ind w:left="476"/>
        <w:spacing w:before="188" w:line="219" w:lineRule="auto"/>
        <w:rPr>
          <w:sz w:val="24"/>
          <w:szCs w:val="24"/>
        </w:rPr>
      </w:pPr>
      <w:r>
        <w:rPr>
          <w:sz w:val="24"/>
          <w:szCs w:val="24"/>
          <w:spacing w:val="-5"/>
        </w:rPr>
        <w:t>(4) 采购需求响应表</w:t>
      </w:r>
    </w:p>
    <w:p>
      <w:pPr>
        <w:pStyle w:val="BodyText"/>
        <w:ind w:left="476"/>
        <w:spacing w:before="188" w:line="219" w:lineRule="auto"/>
        <w:rPr>
          <w:sz w:val="24"/>
          <w:szCs w:val="24"/>
        </w:rPr>
      </w:pPr>
      <w:r>
        <w:rPr>
          <w:sz w:val="24"/>
          <w:szCs w:val="24"/>
          <w:spacing w:val="-1"/>
        </w:rPr>
        <w:t>(5) 竞争性磋商文件要求的、供应商认</w:t>
      </w:r>
      <w:r>
        <w:rPr>
          <w:sz w:val="24"/>
          <w:szCs w:val="24"/>
          <w:spacing w:val="-2"/>
        </w:rPr>
        <w:t>为有必要提供的其它资料（格式自拟）</w:t>
      </w:r>
    </w:p>
    <w:p>
      <w:pPr>
        <w:pStyle w:val="BodyText"/>
        <w:ind w:left="476"/>
        <w:spacing w:before="189" w:line="219" w:lineRule="auto"/>
        <w:rPr>
          <w:sz w:val="24"/>
          <w:szCs w:val="24"/>
        </w:rPr>
      </w:pPr>
      <w:r>
        <w:rPr>
          <w:sz w:val="24"/>
          <w:szCs w:val="24"/>
          <w:spacing w:val="-5"/>
        </w:rPr>
        <w:t>(6) 服务方案（如有）</w:t>
      </w:r>
    </w:p>
    <w:p>
      <w:pPr>
        <w:pStyle w:val="BodyText"/>
        <w:ind w:left="507"/>
        <w:spacing w:before="187" w:line="218" w:lineRule="auto"/>
        <w:rPr>
          <w:sz w:val="24"/>
          <w:szCs w:val="24"/>
        </w:rPr>
      </w:pPr>
      <w:r>
        <w:rPr>
          <w:sz w:val="24"/>
          <w:szCs w:val="24"/>
          <w:spacing w:val="-3"/>
        </w:rPr>
        <w:t>10.3</w:t>
      </w:r>
      <w:r>
        <w:rPr>
          <w:sz w:val="24"/>
          <w:szCs w:val="24"/>
          <w:spacing w:val="-44"/>
        </w:rPr>
        <w:t xml:space="preserve"> </w:t>
      </w:r>
      <w:r>
        <w:rPr>
          <w:sz w:val="24"/>
          <w:szCs w:val="24"/>
          <w:spacing w:val="-3"/>
        </w:rPr>
        <w:t>报价文件包括下列内容：</w:t>
      </w:r>
    </w:p>
    <w:p>
      <w:pPr>
        <w:pStyle w:val="BodyText"/>
        <w:ind w:left="476"/>
        <w:spacing w:before="190" w:line="219" w:lineRule="auto"/>
        <w:rPr>
          <w:sz w:val="24"/>
          <w:szCs w:val="24"/>
        </w:rPr>
      </w:pPr>
      <w:r>
        <w:rPr>
          <w:sz w:val="24"/>
          <w:szCs w:val="24"/>
          <w:spacing w:val="-4"/>
        </w:rPr>
        <w:t>(7) 开标一览表（格式）</w:t>
      </w:r>
    </w:p>
    <w:p>
      <w:pPr>
        <w:pStyle w:val="BodyText"/>
        <w:ind w:left="476"/>
        <w:spacing w:before="186" w:line="218" w:lineRule="auto"/>
        <w:rPr>
          <w:sz w:val="24"/>
          <w:szCs w:val="24"/>
        </w:rPr>
      </w:pPr>
      <w:r>
        <w:rPr>
          <w:sz w:val="24"/>
          <w:szCs w:val="24"/>
          <w:spacing w:val="-5"/>
        </w:rPr>
        <w:t>(8) 磋商分项报价表</w:t>
      </w:r>
    </w:p>
    <w:p>
      <w:pPr>
        <w:spacing w:line="218" w:lineRule="auto"/>
        <w:sectPr>
          <w:headerReference w:type="default" r:id="rId6"/>
          <w:footerReference w:type="default" r:id="rId15"/>
          <w:pgSz w:w="11906" w:h="16839"/>
          <w:pgMar w:top="1217" w:right="1416" w:bottom="940" w:left="1416" w:header="836" w:footer="726" w:gutter="0"/>
        </w:sectPr>
        <w:rPr>
          <w:sz w:val="24"/>
          <w:szCs w:val="24"/>
        </w:rPr>
      </w:pPr>
    </w:p>
    <w:p>
      <w:pPr>
        <w:spacing w:line="259" w:lineRule="auto"/>
        <w:rPr>
          <w:rFonts w:ascii="Arial"/>
          <w:sz w:val="21"/>
        </w:rPr>
      </w:pPr>
      <w:r/>
    </w:p>
    <w:p>
      <w:pPr>
        <w:pStyle w:val="BodyText"/>
        <w:ind w:left="476"/>
        <w:spacing w:before="78" w:line="219" w:lineRule="auto"/>
        <w:rPr>
          <w:sz w:val="24"/>
          <w:szCs w:val="24"/>
        </w:rPr>
      </w:pPr>
      <w:r>
        <w:rPr>
          <w:sz w:val="24"/>
          <w:szCs w:val="24"/>
          <w:spacing w:val="-4"/>
        </w:rPr>
        <w:t>(9) 供应商认为需提供的其他资料</w:t>
      </w:r>
    </w:p>
    <w:p>
      <w:pPr>
        <w:pStyle w:val="BodyText"/>
        <w:ind w:left="476"/>
        <w:spacing w:before="188" w:line="218" w:lineRule="auto"/>
        <w:rPr>
          <w:sz w:val="24"/>
          <w:szCs w:val="24"/>
        </w:rPr>
      </w:pPr>
      <w:r>
        <w:rPr>
          <w:sz w:val="24"/>
          <w:szCs w:val="24"/>
          <w:spacing w:val="-1"/>
        </w:rPr>
        <w:t>(10) 最后磋商报价（格式</w:t>
      </w:r>
      <w:r>
        <w:rPr>
          <w:sz w:val="24"/>
          <w:szCs w:val="24"/>
          <w:spacing w:val="-11"/>
        </w:rPr>
        <w:t>）（</w:t>
      </w:r>
      <w:r>
        <w:rPr>
          <w:sz w:val="24"/>
          <w:szCs w:val="24"/>
          <w:spacing w:val="-1"/>
        </w:rPr>
        <w:t>单独准备，不与报价文件内容一起封装）</w:t>
      </w:r>
    </w:p>
    <w:p>
      <w:pPr>
        <w:pStyle w:val="BodyText"/>
        <w:ind w:left="12" w:right="235" w:firstLine="494"/>
        <w:spacing w:before="187" w:line="316" w:lineRule="auto"/>
        <w:rPr>
          <w:sz w:val="24"/>
          <w:szCs w:val="24"/>
        </w:rPr>
      </w:pPr>
      <w:r>
        <w:rPr>
          <w:sz w:val="24"/>
          <w:szCs w:val="24"/>
          <w:spacing w:val="-2"/>
        </w:rPr>
        <w:t>10.4 商务技术响应文件(包括在递交响应文件截止时间后，应磋商小组要求而递交</w:t>
      </w:r>
      <w:r>
        <w:rPr>
          <w:sz w:val="24"/>
          <w:szCs w:val="24"/>
          <w:spacing w:val="1"/>
        </w:rPr>
        <w:t xml:space="preserve"> </w:t>
      </w:r>
      <w:r>
        <w:rPr>
          <w:sz w:val="24"/>
          <w:szCs w:val="24"/>
          <w:spacing w:val="1"/>
        </w:rPr>
        <w:t>的“补充或修改商务技术响应文件</w:t>
      </w:r>
      <w:r>
        <w:rPr>
          <w:sz w:val="24"/>
          <w:szCs w:val="24"/>
          <w:spacing w:val="-88"/>
        </w:rPr>
        <w:t xml:space="preserve"> </w:t>
      </w:r>
      <w:r>
        <w:rPr>
          <w:sz w:val="24"/>
          <w:szCs w:val="24"/>
          <w:spacing w:val="1"/>
        </w:rPr>
        <w:t>”)中均不得有任何报价</w:t>
      </w:r>
      <w:r>
        <w:rPr>
          <w:sz w:val="24"/>
          <w:szCs w:val="24"/>
        </w:rPr>
        <w:t>，否则为无效响应文件，其 </w:t>
      </w:r>
      <w:r>
        <w:rPr>
          <w:sz w:val="24"/>
          <w:szCs w:val="24"/>
          <w:spacing w:val="-2"/>
        </w:rPr>
        <w:t>投标资格可能被拒绝。</w:t>
      </w:r>
    </w:p>
    <w:p>
      <w:pPr>
        <w:pStyle w:val="BodyText"/>
        <w:ind w:left="507"/>
        <w:spacing w:before="184" w:line="219" w:lineRule="auto"/>
        <w:rPr>
          <w:sz w:val="24"/>
          <w:szCs w:val="24"/>
        </w:rPr>
      </w:pPr>
      <w:r>
        <w:rPr>
          <w:sz w:val="24"/>
          <w:szCs w:val="24"/>
          <w:spacing w:val="-1"/>
        </w:rPr>
        <w:t>10.5 供应商无论成交与否，其响应文件不</w:t>
      </w:r>
      <w:r>
        <w:rPr>
          <w:sz w:val="24"/>
          <w:szCs w:val="24"/>
          <w:spacing w:val="-2"/>
        </w:rPr>
        <w:t>予退还。</w:t>
      </w:r>
    </w:p>
    <w:p>
      <w:pPr>
        <w:pStyle w:val="BodyText"/>
        <w:ind w:left="27"/>
        <w:spacing w:before="308" w:line="218" w:lineRule="auto"/>
        <w:outlineLvl w:val="2"/>
        <w:rPr>
          <w:sz w:val="24"/>
          <w:szCs w:val="24"/>
        </w:rPr>
      </w:pPr>
      <w:r>
        <w:rPr>
          <w:sz w:val="24"/>
          <w:szCs w:val="24"/>
          <w:b/>
          <w:bCs/>
          <w:spacing w:val="-4"/>
        </w:rPr>
        <w:t>11</w:t>
      </w:r>
      <w:r>
        <w:rPr>
          <w:sz w:val="24"/>
          <w:szCs w:val="24"/>
          <w:spacing w:val="-4"/>
        </w:rPr>
        <w:t xml:space="preserve"> </w:t>
      </w:r>
      <w:r>
        <w:rPr>
          <w:sz w:val="24"/>
          <w:szCs w:val="24"/>
          <w:b/>
          <w:bCs/>
          <w:spacing w:val="-4"/>
        </w:rPr>
        <w:t>报价、语言及计量单位</w:t>
      </w:r>
    </w:p>
    <w:p>
      <w:pPr>
        <w:pStyle w:val="BodyText"/>
        <w:ind w:left="507"/>
        <w:spacing w:before="250" w:line="218" w:lineRule="auto"/>
        <w:rPr>
          <w:sz w:val="24"/>
          <w:szCs w:val="24"/>
        </w:rPr>
      </w:pPr>
      <w:r>
        <w:rPr>
          <w:sz w:val="24"/>
          <w:szCs w:val="24"/>
          <w:spacing w:val="-4"/>
        </w:rPr>
        <w:t>11.1</w:t>
      </w:r>
      <w:r>
        <w:rPr>
          <w:sz w:val="24"/>
          <w:szCs w:val="24"/>
          <w:spacing w:val="-52"/>
        </w:rPr>
        <w:t xml:space="preserve"> </w:t>
      </w:r>
      <w:r>
        <w:rPr>
          <w:sz w:val="24"/>
          <w:szCs w:val="24"/>
          <w:spacing w:val="-4"/>
        </w:rPr>
        <w:t>磋商报价：</w:t>
      </w:r>
    </w:p>
    <w:p>
      <w:pPr>
        <w:pStyle w:val="BodyText"/>
        <w:ind w:left="507"/>
        <w:spacing w:before="189" w:line="218" w:lineRule="auto"/>
        <w:rPr>
          <w:sz w:val="24"/>
          <w:szCs w:val="24"/>
        </w:rPr>
      </w:pPr>
      <w:r>
        <w:rPr>
          <w:sz w:val="24"/>
          <w:szCs w:val="24"/>
          <w:spacing w:val="-2"/>
        </w:rPr>
        <w:t>11.1.1</w:t>
      </w:r>
      <w:r>
        <w:rPr>
          <w:sz w:val="24"/>
          <w:szCs w:val="24"/>
          <w:spacing w:val="-49"/>
        </w:rPr>
        <w:t xml:space="preserve"> </w:t>
      </w:r>
      <w:r>
        <w:rPr>
          <w:sz w:val="24"/>
          <w:szCs w:val="24"/>
          <w:spacing w:val="-2"/>
        </w:rPr>
        <w:t>报价均须以人民币为计算单位。</w:t>
      </w:r>
    </w:p>
    <w:p>
      <w:pPr>
        <w:pStyle w:val="BodyText"/>
        <w:ind w:left="20" w:right="235" w:firstLine="486"/>
        <w:spacing w:before="188" w:line="292" w:lineRule="auto"/>
        <w:rPr>
          <w:sz w:val="24"/>
          <w:szCs w:val="24"/>
        </w:rPr>
      </w:pPr>
      <w:r>
        <w:rPr>
          <w:sz w:val="24"/>
          <w:szCs w:val="24"/>
          <w:spacing w:val="-4"/>
        </w:rPr>
        <w:t>11.1.2</w:t>
      </w:r>
      <w:r>
        <w:rPr>
          <w:sz w:val="24"/>
          <w:szCs w:val="24"/>
          <w:spacing w:val="-41"/>
        </w:rPr>
        <w:t xml:space="preserve"> </w:t>
      </w:r>
      <w:r>
        <w:rPr>
          <w:sz w:val="24"/>
          <w:szCs w:val="24"/>
          <w:spacing w:val="-4"/>
        </w:rPr>
        <w:t>报价应包括全部货物、服务的价格及相关税费、运输到指定地点的装运费用</w:t>
      </w:r>
      <w:r>
        <w:rPr>
          <w:sz w:val="24"/>
          <w:szCs w:val="24"/>
        </w:rPr>
        <w:t xml:space="preserve"> </w:t>
      </w:r>
      <w:r>
        <w:rPr>
          <w:sz w:val="24"/>
          <w:szCs w:val="24"/>
          <w:spacing w:val="-1"/>
        </w:rPr>
        <w:t>（如有）、安装调试（如有）、培训（如有）、售后服务等其它有关的所有费用。</w:t>
      </w:r>
    </w:p>
    <w:p>
      <w:pPr>
        <w:pStyle w:val="BodyText"/>
        <w:ind w:left="507"/>
        <w:spacing w:before="188" w:line="218" w:lineRule="auto"/>
        <w:rPr>
          <w:sz w:val="24"/>
          <w:szCs w:val="24"/>
        </w:rPr>
      </w:pPr>
      <w:r>
        <w:rPr>
          <w:sz w:val="24"/>
          <w:szCs w:val="24"/>
          <w:spacing w:val="-1"/>
        </w:rPr>
        <w:t>11.1.3</w:t>
      </w:r>
      <w:r>
        <w:rPr>
          <w:sz w:val="24"/>
          <w:szCs w:val="24"/>
          <w:spacing w:val="-51"/>
        </w:rPr>
        <w:t xml:space="preserve"> </w:t>
      </w:r>
      <w:r>
        <w:rPr>
          <w:sz w:val="24"/>
          <w:szCs w:val="24"/>
          <w:spacing w:val="-1"/>
        </w:rPr>
        <w:t>供应商应按开标一览表的要求报价，不能提供有选</w:t>
      </w:r>
      <w:r>
        <w:rPr>
          <w:sz w:val="24"/>
          <w:szCs w:val="24"/>
          <w:spacing w:val="-2"/>
        </w:rPr>
        <w:t>择的报价。</w:t>
      </w:r>
    </w:p>
    <w:p>
      <w:pPr>
        <w:pStyle w:val="BodyText"/>
        <w:ind w:left="14" w:right="235" w:firstLine="494"/>
        <w:spacing w:before="189" w:line="315" w:lineRule="auto"/>
        <w:rPr>
          <w:sz w:val="24"/>
          <w:szCs w:val="24"/>
        </w:rPr>
      </w:pPr>
      <w:r>
        <w:rPr>
          <w:sz w:val="24"/>
          <w:szCs w:val="24"/>
          <w:spacing w:val="-4"/>
        </w:rPr>
        <w:t>11.2</w:t>
      </w:r>
      <w:r>
        <w:rPr>
          <w:sz w:val="24"/>
          <w:szCs w:val="24"/>
          <w:spacing w:val="-47"/>
        </w:rPr>
        <w:t xml:space="preserve"> </w:t>
      </w:r>
      <w:r>
        <w:rPr>
          <w:sz w:val="24"/>
          <w:szCs w:val="24"/>
          <w:spacing w:val="-4"/>
        </w:rPr>
        <w:t>语言：供应商提交的响应文件及供应商与采购代理机构就有关投标的所有来往</w:t>
      </w:r>
      <w:r>
        <w:rPr>
          <w:sz w:val="24"/>
          <w:szCs w:val="24"/>
        </w:rPr>
        <w:t xml:space="preserve"> </w:t>
      </w:r>
      <w:r>
        <w:rPr>
          <w:sz w:val="24"/>
          <w:szCs w:val="24"/>
          <w:spacing w:val="-2"/>
        </w:rPr>
        <w:t>函电均使用中文。供应商可以提交其它语言的资料，但有关段落必须翻译成中文，在有</w:t>
      </w:r>
      <w:r>
        <w:rPr>
          <w:sz w:val="24"/>
          <w:szCs w:val="24"/>
          <w:spacing w:val="12"/>
        </w:rPr>
        <w:t xml:space="preserve"> </w:t>
      </w:r>
      <w:r>
        <w:rPr>
          <w:sz w:val="24"/>
          <w:szCs w:val="24"/>
          <w:spacing w:val="-2"/>
        </w:rPr>
        <w:t>差异时以中文为准。</w:t>
      </w:r>
    </w:p>
    <w:p>
      <w:pPr>
        <w:pStyle w:val="BodyText"/>
        <w:ind w:left="9" w:right="235" w:firstLine="497"/>
        <w:spacing w:before="188" w:line="292" w:lineRule="auto"/>
        <w:rPr>
          <w:sz w:val="24"/>
          <w:szCs w:val="24"/>
        </w:rPr>
      </w:pPr>
      <w:r>
        <w:rPr>
          <w:sz w:val="24"/>
          <w:szCs w:val="24"/>
          <w:spacing w:val="-4"/>
        </w:rPr>
        <w:t>11.3</w:t>
      </w:r>
      <w:r>
        <w:rPr>
          <w:sz w:val="24"/>
          <w:szCs w:val="24"/>
          <w:spacing w:val="-45"/>
        </w:rPr>
        <w:t xml:space="preserve"> </w:t>
      </w:r>
      <w:r>
        <w:rPr>
          <w:sz w:val="24"/>
          <w:szCs w:val="24"/>
          <w:spacing w:val="-4"/>
        </w:rPr>
        <w:t>计量单位：除在磋商文件的技术规格中另有规定外，计量单位应使用我国法定</w:t>
      </w:r>
      <w:r>
        <w:rPr>
          <w:sz w:val="24"/>
          <w:szCs w:val="24"/>
        </w:rPr>
        <w:t xml:space="preserve"> </w:t>
      </w:r>
      <w:r>
        <w:rPr>
          <w:sz w:val="24"/>
          <w:szCs w:val="24"/>
          <w:spacing w:val="-1"/>
        </w:rPr>
        <w:t>计量单位（国际单位制和国家选定的其它计量单位）。</w:t>
      </w:r>
    </w:p>
    <w:p>
      <w:pPr>
        <w:pStyle w:val="BodyText"/>
        <w:ind w:left="27"/>
        <w:spacing w:before="306" w:line="219" w:lineRule="auto"/>
        <w:outlineLvl w:val="2"/>
        <w:rPr>
          <w:sz w:val="24"/>
          <w:szCs w:val="24"/>
        </w:rPr>
      </w:pPr>
      <w:r>
        <w:rPr>
          <w:sz w:val="24"/>
          <w:szCs w:val="24"/>
          <w:b/>
          <w:bCs/>
          <w:spacing w:val="-3"/>
        </w:rPr>
        <w:t>12.磋商保证金（本项目磋商保证金不做要求）</w:t>
      </w:r>
    </w:p>
    <w:p>
      <w:pPr>
        <w:pStyle w:val="BodyText"/>
        <w:ind w:left="12" w:firstLine="494"/>
        <w:spacing w:before="244" w:line="328" w:lineRule="auto"/>
        <w:rPr>
          <w:sz w:val="24"/>
          <w:szCs w:val="24"/>
        </w:rPr>
      </w:pPr>
      <w:r>
        <w:rPr>
          <w:sz w:val="24"/>
          <w:szCs w:val="24"/>
          <w:spacing w:val="1"/>
        </w:rPr>
        <w:t>12.1 磋商保证金是参加本项目磋商的必要条件，磋商保证金金额及磋商保证金递</w:t>
      </w:r>
      <w:r>
        <w:rPr>
          <w:sz w:val="24"/>
          <w:szCs w:val="24"/>
          <w:spacing w:val="2"/>
        </w:rPr>
        <w:t xml:space="preserve">   </w:t>
      </w:r>
      <w:r>
        <w:rPr>
          <w:sz w:val="24"/>
          <w:szCs w:val="24"/>
          <w:spacing w:val="-2"/>
        </w:rPr>
        <w:t>交形式详见供应商须知前附表。投标保证金缴纳</w:t>
      </w:r>
      <w:r>
        <w:rPr>
          <w:sz w:val="24"/>
          <w:szCs w:val="24"/>
          <w:spacing w:val="-3"/>
        </w:rPr>
        <w:t>凭证上用途需备注“(项目名称)保证金</w:t>
      </w:r>
      <w:r>
        <w:rPr>
          <w:sz w:val="24"/>
          <w:szCs w:val="24"/>
          <w:spacing w:val="-88"/>
        </w:rPr>
        <w:t xml:space="preserve"> </w:t>
      </w:r>
      <w:r>
        <w:rPr>
          <w:sz w:val="24"/>
          <w:szCs w:val="24"/>
          <w:spacing w:val="-3"/>
        </w:rPr>
        <w:t>”</w:t>
      </w:r>
      <w:r>
        <w:rPr>
          <w:sz w:val="24"/>
          <w:szCs w:val="24"/>
        </w:rPr>
        <w:t xml:space="preserve"> </w:t>
      </w:r>
      <w:r>
        <w:rPr>
          <w:sz w:val="24"/>
          <w:szCs w:val="24"/>
          <w:spacing w:val="-2"/>
        </w:rPr>
        <w:t>或“（项目编号）保证金</w:t>
      </w:r>
      <w:r>
        <w:rPr>
          <w:sz w:val="24"/>
          <w:szCs w:val="24"/>
          <w:spacing w:val="-88"/>
        </w:rPr>
        <w:t xml:space="preserve"> </w:t>
      </w:r>
      <w:r>
        <w:rPr>
          <w:sz w:val="24"/>
          <w:szCs w:val="24"/>
          <w:spacing w:val="-2"/>
        </w:rPr>
        <w:t>”用以确认为本项目</w:t>
      </w:r>
      <w:r>
        <w:rPr>
          <w:sz w:val="24"/>
          <w:szCs w:val="24"/>
          <w:spacing w:val="-3"/>
        </w:rPr>
        <w:t>投标保证金（如备注字数有限制，项目编</w:t>
      </w:r>
      <w:r>
        <w:rPr>
          <w:sz w:val="24"/>
          <w:szCs w:val="24"/>
        </w:rPr>
        <w:t xml:space="preserve">   </w:t>
      </w:r>
      <w:r>
        <w:rPr>
          <w:sz w:val="24"/>
          <w:szCs w:val="24"/>
          <w:spacing w:val="-2"/>
        </w:rPr>
        <w:t>号可用后四位数字代替）。</w:t>
      </w:r>
    </w:p>
    <w:p>
      <w:pPr>
        <w:pStyle w:val="BodyText"/>
        <w:ind w:left="507"/>
        <w:spacing w:before="187" w:line="219" w:lineRule="auto"/>
        <w:rPr>
          <w:sz w:val="24"/>
          <w:szCs w:val="24"/>
        </w:rPr>
      </w:pPr>
      <w:r>
        <w:rPr>
          <w:sz w:val="24"/>
          <w:szCs w:val="24"/>
          <w:spacing w:val="-1"/>
        </w:rPr>
        <w:t>12.2 磋商保证金递交时间：详见供应商须知前</w:t>
      </w:r>
      <w:r>
        <w:rPr>
          <w:sz w:val="24"/>
          <w:szCs w:val="24"/>
          <w:spacing w:val="-2"/>
        </w:rPr>
        <w:t>附表。</w:t>
      </w:r>
    </w:p>
    <w:p>
      <w:pPr>
        <w:pStyle w:val="BodyText"/>
        <w:ind w:left="507"/>
        <w:spacing w:before="188" w:line="219" w:lineRule="auto"/>
        <w:rPr>
          <w:sz w:val="24"/>
          <w:szCs w:val="24"/>
        </w:rPr>
      </w:pPr>
      <w:r>
        <w:rPr>
          <w:sz w:val="24"/>
          <w:szCs w:val="24"/>
          <w:spacing w:val="-1"/>
        </w:rPr>
        <w:t>12.3 若供应商不按规定提交磋商保证金，其响应文件将被拒绝接受。</w:t>
      </w:r>
    </w:p>
    <w:p>
      <w:pPr>
        <w:pStyle w:val="BodyText"/>
        <w:ind w:left="507"/>
        <w:spacing w:before="189" w:line="220" w:lineRule="auto"/>
        <w:rPr>
          <w:sz w:val="24"/>
          <w:szCs w:val="24"/>
        </w:rPr>
      </w:pPr>
      <w:r>
        <w:rPr>
          <w:sz w:val="24"/>
          <w:szCs w:val="24"/>
          <w:spacing w:val="-3"/>
        </w:rPr>
        <w:t>12.4 磋商保证金的退还</w:t>
      </w:r>
    </w:p>
    <w:p>
      <w:pPr>
        <w:pStyle w:val="BodyText"/>
        <w:ind w:left="507"/>
        <w:spacing w:before="186" w:line="219" w:lineRule="auto"/>
        <w:rPr>
          <w:sz w:val="24"/>
          <w:szCs w:val="24"/>
        </w:rPr>
      </w:pPr>
      <w:r>
        <w:rPr>
          <w:sz w:val="24"/>
          <w:szCs w:val="24"/>
          <w:spacing w:val="-1"/>
        </w:rPr>
        <w:t>12.4.l 成交供应商的磋商保证金在其与采购人签订</w:t>
      </w:r>
      <w:r>
        <w:rPr>
          <w:sz w:val="24"/>
          <w:szCs w:val="24"/>
          <w:spacing w:val="-2"/>
        </w:rPr>
        <w:t>了合同后</w:t>
      </w:r>
      <w:r>
        <w:rPr>
          <w:sz w:val="24"/>
          <w:szCs w:val="24"/>
          <w:spacing w:val="-46"/>
        </w:rPr>
        <w:t xml:space="preserve"> </w:t>
      </w:r>
      <w:r>
        <w:rPr>
          <w:sz w:val="24"/>
          <w:szCs w:val="24"/>
          <w:spacing w:val="-2"/>
        </w:rPr>
        <w:t>5</w:t>
      </w:r>
      <w:r>
        <w:rPr>
          <w:sz w:val="24"/>
          <w:szCs w:val="24"/>
          <w:spacing w:val="-51"/>
        </w:rPr>
        <w:t xml:space="preserve"> </w:t>
      </w:r>
      <w:r>
        <w:rPr>
          <w:sz w:val="24"/>
          <w:szCs w:val="24"/>
          <w:spacing w:val="-2"/>
        </w:rPr>
        <w:t>个工作日内退还。</w:t>
      </w:r>
    </w:p>
    <w:p>
      <w:pPr>
        <w:pStyle w:val="BodyText"/>
        <w:ind w:left="38" w:right="235" w:firstLine="468"/>
        <w:spacing w:before="190" w:line="350" w:lineRule="auto"/>
        <w:rPr>
          <w:sz w:val="24"/>
          <w:szCs w:val="24"/>
        </w:rPr>
      </w:pPr>
      <w:r>
        <w:rPr>
          <w:sz w:val="24"/>
          <w:szCs w:val="24"/>
        </w:rPr>
        <w:t>12.4.2 落标的供应商的磋商保证金将在采购代理机构发出成交通知书</w:t>
      </w:r>
      <w:r>
        <w:rPr>
          <w:sz w:val="24"/>
          <w:szCs w:val="24"/>
          <w:spacing w:val="-26"/>
        </w:rPr>
        <w:t xml:space="preserve"> </w:t>
      </w:r>
      <w:r>
        <w:rPr>
          <w:sz w:val="24"/>
          <w:szCs w:val="24"/>
        </w:rPr>
        <w:t>5</w:t>
      </w:r>
      <w:r>
        <w:rPr>
          <w:sz w:val="24"/>
          <w:szCs w:val="24"/>
          <w:spacing w:val="-51"/>
        </w:rPr>
        <w:t xml:space="preserve"> </w:t>
      </w:r>
      <w:r>
        <w:rPr>
          <w:sz w:val="24"/>
          <w:szCs w:val="24"/>
        </w:rPr>
        <w:t>个工作日 </w:t>
      </w:r>
      <w:r>
        <w:rPr>
          <w:sz w:val="24"/>
          <w:szCs w:val="24"/>
          <w:spacing w:val="-10"/>
        </w:rPr>
        <w:t>内退还。</w:t>
      </w:r>
    </w:p>
    <w:p>
      <w:pPr>
        <w:spacing w:line="350" w:lineRule="auto"/>
        <w:sectPr>
          <w:headerReference w:type="default" r:id="rId16"/>
          <w:footerReference w:type="default" r:id="rId17"/>
          <w:pgSz w:w="11906" w:h="16839"/>
          <w:pgMar w:top="1217" w:right="1182" w:bottom="940" w:left="1416" w:header="836" w:footer="726" w:gutter="0"/>
        </w:sectPr>
        <w:rPr>
          <w:sz w:val="24"/>
          <w:szCs w:val="24"/>
        </w:rPr>
      </w:pPr>
    </w:p>
    <w:p>
      <w:pPr>
        <w:spacing w:line="260" w:lineRule="auto"/>
        <w:rPr>
          <w:rFonts w:ascii="Arial"/>
          <w:sz w:val="21"/>
        </w:rPr>
      </w:pPr>
      <w:r/>
    </w:p>
    <w:p>
      <w:pPr>
        <w:pStyle w:val="BodyText"/>
        <w:ind w:left="507"/>
        <w:spacing w:before="78" w:line="219" w:lineRule="auto"/>
        <w:rPr>
          <w:sz w:val="24"/>
          <w:szCs w:val="24"/>
        </w:rPr>
      </w:pPr>
      <w:r>
        <w:rPr>
          <w:sz w:val="24"/>
          <w:szCs w:val="24"/>
          <w:spacing w:val="-1"/>
        </w:rPr>
        <w:t>12.5 发生下列情况之一，磋商保证金将不</w:t>
      </w:r>
      <w:r>
        <w:rPr>
          <w:sz w:val="24"/>
          <w:szCs w:val="24"/>
          <w:spacing w:val="-2"/>
        </w:rPr>
        <w:t>予退还：</w:t>
      </w:r>
    </w:p>
    <w:p>
      <w:pPr>
        <w:pStyle w:val="BodyText"/>
        <w:ind w:left="500"/>
        <w:spacing w:before="187" w:line="219" w:lineRule="auto"/>
        <w:rPr>
          <w:sz w:val="24"/>
          <w:szCs w:val="24"/>
        </w:rPr>
      </w:pPr>
      <w:r>
        <w:rPr>
          <w:sz w:val="24"/>
          <w:szCs w:val="24"/>
          <w:spacing w:val="-1"/>
        </w:rPr>
        <w:t>（1）供应商在提交响应文件截止时间后撤回响应文件的；</w:t>
      </w:r>
    </w:p>
    <w:p>
      <w:pPr>
        <w:pStyle w:val="BodyText"/>
        <w:ind w:left="500"/>
        <w:spacing w:before="188" w:line="219" w:lineRule="auto"/>
        <w:rPr>
          <w:sz w:val="24"/>
          <w:szCs w:val="24"/>
        </w:rPr>
      </w:pPr>
      <w:r>
        <w:rPr>
          <w:sz w:val="24"/>
          <w:szCs w:val="24"/>
          <w:spacing w:val="-2"/>
        </w:rPr>
        <w:t>（2）供应商在响应文件中提供虚假材料的；</w:t>
      </w:r>
    </w:p>
    <w:p>
      <w:pPr>
        <w:pStyle w:val="BodyText"/>
        <w:spacing w:before="188" w:line="219" w:lineRule="auto"/>
        <w:jc w:val="right"/>
        <w:rPr>
          <w:sz w:val="24"/>
          <w:szCs w:val="24"/>
        </w:rPr>
      </w:pPr>
      <w:r>
        <w:rPr>
          <w:sz w:val="24"/>
          <w:szCs w:val="24"/>
          <w:spacing w:val="-4"/>
        </w:rPr>
        <w:t>（3）除因不可抗力或磋商文件认可的情形外，成交供应商不与采购人签订合同的；</w:t>
      </w:r>
    </w:p>
    <w:p>
      <w:pPr>
        <w:pStyle w:val="BodyText"/>
        <w:ind w:left="500"/>
        <w:spacing w:before="188" w:line="219" w:lineRule="auto"/>
        <w:rPr>
          <w:sz w:val="24"/>
          <w:szCs w:val="24"/>
        </w:rPr>
      </w:pPr>
      <w:r>
        <w:rPr>
          <w:sz w:val="24"/>
          <w:szCs w:val="24"/>
          <w:spacing w:val="-1"/>
        </w:rPr>
        <w:t>（4）供应商与采购人、其它供应商或者采购代理机构恶意串通的；</w:t>
      </w:r>
    </w:p>
    <w:p>
      <w:pPr>
        <w:pStyle w:val="BodyText"/>
        <w:ind w:left="500"/>
        <w:spacing w:before="186" w:line="219" w:lineRule="auto"/>
        <w:rPr>
          <w:sz w:val="24"/>
          <w:szCs w:val="24"/>
        </w:rPr>
      </w:pPr>
      <w:r>
        <w:rPr>
          <w:sz w:val="24"/>
          <w:szCs w:val="24"/>
          <w:spacing w:val="-2"/>
        </w:rPr>
        <w:t>（5）磋商文件规定的其他情形；</w:t>
      </w:r>
    </w:p>
    <w:p>
      <w:pPr>
        <w:pStyle w:val="BodyText"/>
        <w:ind w:left="27"/>
        <w:spacing w:before="307" w:line="220" w:lineRule="auto"/>
        <w:outlineLvl w:val="2"/>
        <w:rPr>
          <w:sz w:val="24"/>
          <w:szCs w:val="24"/>
        </w:rPr>
      </w:pPr>
      <w:r>
        <w:rPr>
          <w:sz w:val="24"/>
          <w:szCs w:val="24"/>
          <w:b/>
          <w:bCs/>
          <w:spacing w:val="-6"/>
        </w:rPr>
        <w:t>13．投标有效期</w:t>
      </w:r>
    </w:p>
    <w:p>
      <w:pPr>
        <w:pStyle w:val="BodyText"/>
        <w:ind w:left="11" w:right="80" w:firstLine="495"/>
        <w:spacing w:before="246" w:line="351" w:lineRule="auto"/>
        <w:rPr>
          <w:sz w:val="24"/>
          <w:szCs w:val="24"/>
        </w:rPr>
      </w:pPr>
      <w:r>
        <w:rPr>
          <w:sz w:val="24"/>
          <w:szCs w:val="24"/>
          <w:spacing w:val="1"/>
        </w:rPr>
        <w:t>13.l 投标有效期详见供应商须知前附表，有效期短于此规定的响应文件将被视为</w:t>
      </w:r>
      <w:r>
        <w:rPr>
          <w:sz w:val="24"/>
          <w:szCs w:val="24"/>
          <w:spacing w:val="5"/>
        </w:rPr>
        <w:t xml:space="preserve"> </w:t>
      </w:r>
      <w:r>
        <w:rPr>
          <w:sz w:val="24"/>
          <w:szCs w:val="24"/>
          <w:spacing w:val="-4"/>
        </w:rPr>
        <w:t>无效。</w:t>
      </w:r>
    </w:p>
    <w:p>
      <w:pPr>
        <w:pStyle w:val="BodyText"/>
        <w:ind w:left="7" w:right="80" w:firstLine="499"/>
        <w:spacing w:before="34" w:line="358" w:lineRule="auto"/>
        <w:rPr>
          <w:sz w:val="24"/>
          <w:szCs w:val="24"/>
        </w:rPr>
      </w:pPr>
      <w:r>
        <w:rPr>
          <w:sz w:val="24"/>
          <w:szCs w:val="24"/>
          <w:spacing w:val="1"/>
        </w:rPr>
        <w:t>13.2 在特殊情况下，采购人可于投标有效期满之前，征得供应商同意延长投标有</w:t>
      </w:r>
      <w:r>
        <w:rPr>
          <w:sz w:val="24"/>
          <w:szCs w:val="24"/>
          <w:spacing w:val="5"/>
        </w:rPr>
        <w:t xml:space="preserve"> </w:t>
      </w:r>
      <w:r>
        <w:rPr>
          <w:sz w:val="24"/>
          <w:szCs w:val="24"/>
          <w:spacing w:val="-1"/>
        </w:rPr>
        <w:t>效期，要求与答复均应以书面形式进行。供</w:t>
      </w:r>
      <w:r>
        <w:rPr>
          <w:sz w:val="24"/>
          <w:szCs w:val="24"/>
          <w:spacing w:val="-2"/>
        </w:rPr>
        <w:t>应商可以拒绝接受这一要求而放弃竞争性磋</w:t>
      </w:r>
      <w:r>
        <w:rPr>
          <w:sz w:val="24"/>
          <w:szCs w:val="24"/>
        </w:rPr>
        <w:t xml:space="preserve"> </w:t>
      </w:r>
      <w:r>
        <w:rPr>
          <w:sz w:val="24"/>
          <w:szCs w:val="24"/>
          <w:spacing w:val="-1"/>
        </w:rPr>
        <w:t>商，磋商保证金将尽快退还。同意这一要求</w:t>
      </w:r>
      <w:r>
        <w:rPr>
          <w:sz w:val="24"/>
          <w:szCs w:val="24"/>
          <w:spacing w:val="-2"/>
        </w:rPr>
        <w:t>的供应商，无需也不允许修改其响应文件，</w:t>
      </w:r>
      <w:r>
        <w:rPr>
          <w:sz w:val="24"/>
          <w:szCs w:val="24"/>
        </w:rPr>
        <w:t xml:space="preserve"> </w:t>
      </w:r>
      <w:r>
        <w:rPr>
          <w:sz w:val="24"/>
          <w:szCs w:val="24"/>
          <w:spacing w:val="-1"/>
        </w:rPr>
        <w:t>但须相应延长磋商保证金的有效期。受投标</w:t>
      </w:r>
      <w:r>
        <w:rPr>
          <w:sz w:val="24"/>
          <w:szCs w:val="24"/>
          <w:spacing w:val="-2"/>
        </w:rPr>
        <w:t>有效期制约的所有权利和义务均应延长至新</w:t>
      </w:r>
      <w:r>
        <w:rPr>
          <w:sz w:val="24"/>
          <w:szCs w:val="24"/>
        </w:rPr>
        <w:t xml:space="preserve"> </w:t>
      </w:r>
      <w:r>
        <w:rPr>
          <w:sz w:val="24"/>
          <w:szCs w:val="24"/>
          <w:spacing w:val="-2"/>
        </w:rPr>
        <w:t>的有效期。</w:t>
      </w:r>
    </w:p>
    <w:p>
      <w:pPr>
        <w:pStyle w:val="BodyText"/>
        <w:ind w:left="27"/>
        <w:spacing w:before="154" w:line="219" w:lineRule="auto"/>
        <w:outlineLvl w:val="2"/>
        <w:rPr>
          <w:sz w:val="24"/>
          <w:szCs w:val="24"/>
        </w:rPr>
      </w:pPr>
      <w:r>
        <w:rPr>
          <w:sz w:val="24"/>
          <w:szCs w:val="24"/>
          <w:b/>
          <w:bCs/>
          <w:spacing w:val="-4"/>
        </w:rPr>
        <w:t>14.响应文件的数量、签署及形式</w:t>
      </w:r>
    </w:p>
    <w:p>
      <w:pPr>
        <w:pStyle w:val="BodyText"/>
        <w:ind w:left="12" w:right="20" w:firstLine="494"/>
        <w:spacing w:before="248" w:line="350" w:lineRule="auto"/>
        <w:rPr>
          <w:sz w:val="24"/>
          <w:szCs w:val="24"/>
        </w:rPr>
      </w:pPr>
      <w:r>
        <w:rPr>
          <w:sz w:val="24"/>
          <w:szCs w:val="24"/>
          <w:spacing w:val="-7"/>
        </w:rPr>
        <w:t>14.1响应文件分为商务技术响应文件、报价文件两部分单独装订。响应文件的份数：</w:t>
      </w:r>
      <w:r>
        <w:rPr>
          <w:sz w:val="24"/>
          <w:szCs w:val="24"/>
          <w:spacing w:val="16"/>
        </w:rPr>
        <w:t xml:space="preserve"> </w:t>
      </w:r>
      <w:r>
        <w:rPr>
          <w:sz w:val="24"/>
          <w:szCs w:val="24"/>
          <w:spacing w:val="-2"/>
        </w:rPr>
        <w:t>详见供应商须知前附表。</w:t>
      </w:r>
    </w:p>
    <w:p>
      <w:pPr>
        <w:pStyle w:val="BodyText"/>
        <w:ind w:left="8" w:right="80" w:firstLine="498"/>
        <w:spacing w:before="33" w:line="328" w:lineRule="auto"/>
        <w:rPr>
          <w:sz w:val="24"/>
          <w:szCs w:val="24"/>
        </w:rPr>
      </w:pPr>
      <w:r>
        <w:rPr>
          <w:sz w:val="24"/>
          <w:szCs w:val="24"/>
          <w:spacing w:val="-6"/>
        </w:rPr>
        <w:t>14.2</w:t>
      </w:r>
      <w:r>
        <w:rPr>
          <w:sz w:val="24"/>
          <w:szCs w:val="24"/>
          <w:spacing w:val="-32"/>
        </w:rPr>
        <w:t xml:space="preserve"> </w:t>
      </w:r>
      <w:r>
        <w:rPr>
          <w:sz w:val="24"/>
          <w:szCs w:val="24"/>
          <w:spacing w:val="-6"/>
        </w:rPr>
        <w:t>正本和副本的封面上应清楚地标记“正本</w:t>
      </w:r>
      <w:r>
        <w:rPr>
          <w:sz w:val="24"/>
          <w:szCs w:val="24"/>
          <w:spacing w:val="-89"/>
        </w:rPr>
        <w:t xml:space="preserve"> </w:t>
      </w:r>
      <w:r>
        <w:rPr>
          <w:sz w:val="24"/>
          <w:szCs w:val="24"/>
          <w:spacing w:val="-6"/>
        </w:rPr>
        <w:t>”或“副本</w:t>
      </w:r>
      <w:r>
        <w:rPr>
          <w:sz w:val="24"/>
          <w:szCs w:val="24"/>
          <w:spacing w:val="-88"/>
        </w:rPr>
        <w:t xml:space="preserve"> </w:t>
      </w:r>
      <w:r>
        <w:rPr>
          <w:sz w:val="24"/>
          <w:szCs w:val="24"/>
          <w:spacing w:val="-6"/>
        </w:rPr>
        <w:t>”的字样，当正本和副本</w:t>
      </w:r>
      <w:r>
        <w:rPr>
          <w:sz w:val="24"/>
          <w:szCs w:val="24"/>
        </w:rPr>
        <w:t xml:space="preserve"> </w:t>
      </w:r>
      <w:r>
        <w:rPr>
          <w:sz w:val="24"/>
          <w:szCs w:val="24"/>
          <w:spacing w:val="-2"/>
        </w:rPr>
        <w:t>有差异时，以正本为准，电子版响应文件的份数详见供应商须知前附表，电子版响应文</w:t>
      </w:r>
      <w:r>
        <w:rPr>
          <w:sz w:val="24"/>
          <w:szCs w:val="24"/>
          <w:spacing w:val="18"/>
        </w:rPr>
        <w:t xml:space="preserve"> </w:t>
      </w:r>
      <w:r>
        <w:rPr>
          <w:sz w:val="24"/>
          <w:szCs w:val="24"/>
          <w:spacing w:val="-2"/>
        </w:rPr>
        <w:t>件应单独密封，密封及签署要求同响应文件。纸质响应文件和电子响应文件具有同等的</w:t>
      </w:r>
      <w:r>
        <w:rPr>
          <w:sz w:val="24"/>
          <w:szCs w:val="24"/>
          <w:spacing w:val="18"/>
        </w:rPr>
        <w:t xml:space="preserve"> </w:t>
      </w:r>
      <w:r>
        <w:rPr>
          <w:sz w:val="24"/>
          <w:szCs w:val="24"/>
        </w:rPr>
        <w:t>法律效力，纸质响应文件和电子响应文件有差异，</w:t>
      </w:r>
      <w:r>
        <w:rPr>
          <w:sz w:val="24"/>
          <w:szCs w:val="24"/>
          <w:spacing w:val="-1"/>
        </w:rPr>
        <w:t>以纸质响应文件为准。</w:t>
      </w:r>
    </w:p>
    <w:p>
      <w:pPr>
        <w:pStyle w:val="BodyText"/>
        <w:ind w:left="8" w:right="80" w:firstLine="498"/>
        <w:spacing w:before="184" w:line="292" w:lineRule="auto"/>
        <w:rPr>
          <w:sz w:val="24"/>
          <w:szCs w:val="24"/>
        </w:rPr>
      </w:pPr>
      <w:r>
        <w:rPr>
          <w:sz w:val="24"/>
          <w:szCs w:val="24"/>
          <w:spacing w:val="1"/>
        </w:rPr>
        <w:t>14.3 响应文件正本和副本应按磋商文件要求签章处盖单位章和由法定代表人或其</w:t>
      </w:r>
      <w:r>
        <w:rPr>
          <w:sz w:val="24"/>
          <w:szCs w:val="24"/>
          <w:spacing w:val="5"/>
        </w:rPr>
        <w:t xml:space="preserve"> </w:t>
      </w:r>
      <w:r>
        <w:rPr>
          <w:sz w:val="24"/>
          <w:szCs w:val="24"/>
          <w:spacing w:val="-2"/>
        </w:rPr>
        <w:t>委托代理人签字。</w:t>
      </w:r>
    </w:p>
    <w:p>
      <w:pPr>
        <w:pStyle w:val="BodyText"/>
        <w:ind w:left="8" w:right="80" w:firstLine="498"/>
        <w:spacing w:before="188" w:line="291" w:lineRule="auto"/>
        <w:rPr>
          <w:sz w:val="24"/>
          <w:szCs w:val="24"/>
        </w:rPr>
      </w:pPr>
      <w:r>
        <w:rPr>
          <w:sz w:val="24"/>
          <w:szCs w:val="24"/>
          <w:spacing w:val="1"/>
        </w:rPr>
        <w:t>14.4 响应文件正本和副本须打印或复印，正本须由供应商法定代表人或经其正式</w:t>
      </w:r>
      <w:r>
        <w:rPr>
          <w:sz w:val="24"/>
          <w:szCs w:val="24"/>
          <w:spacing w:val="5"/>
        </w:rPr>
        <w:t xml:space="preserve"> </w:t>
      </w:r>
      <w:r>
        <w:rPr>
          <w:sz w:val="24"/>
          <w:szCs w:val="24"/>
          <w:spacing w:val="-1"/>
        </w:rPr>
        <w:t>授权的代表签字，副本可以采用正本复印件。</w:t>
      </w:r>
    </w:p>
    <w:p>
      <w:pPr>
        <w:pStyle w:val="BodyText"/>
        <w:ind w:left="10" w:right="80" w:firstLine="496"/>
        <w:spacing w:before="189" w:line="291" w:lineRule="auto"/>
        <w:rPr>
          <w:sz w:val="24"/>
          <w:szCs w:val="24"/>
        </w:rPr>
      </w:pPr>
      <w:r>
        <w:rPr>
          <w:sz w:val="24"/>
          <w:szCs w:val="24"/>
          <w:spacing w:val="1"/>
        </w:rPr>
        <w:t>14.5 在磋商过程中，应磋商小组要求而递交的补充或修改商务技术响应文件或报</w:t>
      </w:r>
      <w:r>
        <w:rPr>
          <w:sz w:val="24"/>
          <w:szCs w:val="24"/>
          <w:spacing w:val="5"/>
        </w:rPr>
        <w:t xml:space="preserve"> </w:t>
      </w:r>
      <w:r>
        <w:rPr>
          <w:sz w:val="24"/>
          <w:szCs w:val="24"/>
        </w:rPr>
        <w:t>价文件，可打印或用不退色墨水书写，但需经法定代</w:t>
      </w:r>
      <w:r>
        <w:rPr>
          <w:sz w:val="24"/>
          <w:szCs w:val="24"/>
          <w:spacing w:val="-1"/>
        </w:rPr>
        <w:t>表人或其委托代理人签字。</w:t>
      </w:r>
    </w:p>
    <w:p>
      <w:pPr>
        <w:pStyle w:val="BodyText"/>
        <w:spacing w:before="189" w:line="219" w:lineRule="auto"/>
        <w:jc w:val="right"/>
        <w:rPr>
          <w:sz w:val="24"/>
          <w:szCs w:val="24"/>
        </w:rPr>
      </w:pPr>
      <w:r>
        <w:rPr>
          <w:sz w:val="24"/>
          <w:szCs w:val="24"/>
          <w:spacing w:val="-3"/>
        </w:rPr>
        <w:t>14.6 任何加行、涂改、增删，须有法定代表人或其委托代理人在旁边签字才有效。</w:t>
      </w:r>
    </w:p>
    <w:p>
      <w:pPr>
        <w:spacing w:line="219" w:lineRule="auto"/>
        <w:sectPr>
          <w:headerReference w:type="default" r:id="rId13"/>
          <w:footerReference w:type="default" r:id="rId18"/>
          <w:pgSz w:w="11906" w:h="16839"/>
          <w:pgMar w:top="1217" w:right="1337" w:bottom="940" w:left="1416" w:header="836" w:footer="726" w:gutter="0"/>
        </w:sectPr>
        <w:rPr>
          <w:sz w:val="24"/>
          <w:szCs w:val="24"/>
        </w:rPr>
      </w:pPr>
    </w:p>
    <w:p>
      <w:pPr>
        <w:spacing w:line="276" w:lineRule="auto"/>
        <w:rPr>
          <w:rFonts w:ascii="Arial"/>
          <w:sz w:val="21"/>
        </w:rPr>
      </w:pPr>
      <w:r/>
    </w:p>
    <w:p>
      <w:pPr>
        <w:pStyle w:val="BodyText"/>
        <w:ind w:left="3452"/>
        <w:spacing w:before="101" w:line="225" w:lineRule="auto"/>
        <w:outlineLvl w:val="1"/>
        <w:rPr/>
      </w:pPr>
      <w:r>
        <w:rPr>
          <w:b/>
          <w:bCs/>
          <w:spacing w:val="3"/>
        </w:rPr>
        <w:t>四、响应文件的递交</w:t>
      </w:r>
    </w:p>
    <w:p>
      <w:pPr>
        <w:spacing w:line="392" w:lineRule="auto"/>
        <w:rPr>
          <w:rFonts w:ascii="Arial"/>
          <w:sz w:val="21"/>
        </w:rPr>
      </w:pPr>
      <w:r/>
    </w:p>
    <w:p>
      <w:pPr>
        <w:pStyle w:val="BodyText"/>
        <w:ind w:left="27"/>
        <w:spacing w:before="78" w:line="219" w:lineRule="auto"/>
        <w:outlineLvl w:val="2"/>
        <w:rPr>
          <w:sz w:val="24"/>
          <w:szCs w:val="24"/>
        </w:rPr>
      </w:pPr>
      <w:r>
        <w:rPr>
          <w:sz w:val="24"/>
          <w:szCs w:val="24"/>
          <w:b/>
          <w:bCs/>
          <w:spacing w:val="-4"/>
        </w:rPr>
        <w:t>16．响应文件的密封及标记</w:t>
      </w:r>
    </w:p>
    <w:p>
      <w:pPr>
        <w:pStyle w:val="BodyText"/>
        <w:ind w:left="9" w:right="80" w:firstLine="497"/>
        <w:spacing w:before="248" w:line="291" w:lineRule="auto"/>
        <w:rPr>
          <w:sz w:val="24"/>
          <w:szCs w:val="24"/>
        </w:rPr>
      </w:pPr>
      <w:r>
        <w:rPr>
          <w:sz w:val="24"/>
          <w:szCs w:val="24"/>
          <w:spacing w:val="1"/>
        </w:rPr>
        <w:t>16.1 响应文件按正本和副本分别包装，加贴封条，并在封套的封口处盖供应商单</w:t>
      </w:r>
      <w:r>
        <w:rPr>
          <w:sz w:val="24"/>
          <w:szCs w:val="24"/>
          <w:spacing w:val="5"/>
        </w:rPr>
        <w:t xml:space="preserve"> </w:t>
      </w:r>
      <w:r>
        <w:rPr>
          <w:sz w:val="24"/>
          <w:szCs w:val="24"/>
          <w:spacing w:val="-4"/>
        </w:rPr>
        <w:t>位章。</w:t>
      </w:r>
    </w:p>
    <w:p>
      <w:pPr>
        <w:pStyle w:val="BodyText"/>
        <w:ind w:left="14" w:right="18" w:firstLine="492"/>
        <w:spacing w:before="187" w:line="315" w:lineRule="auto"/>
        <w:rPr>
          <w:sz w:val="24"/>
          <w:szCs w:val="24"/>
        </w:rPr>
      </w:pPr>
      <w:r>
        <w:rPr>
          <w:sz w:val="24"/>
          <w:szCs w:val="24"/>
          <w:spacing w:val="-4"/>
        </w:rPr>
        <w:t>16.2</w:t>
      </w:r>
      <w:r>
        <w:rPr>
          <w:sz w:val="24"/>
          <w:szCs w:val="24"/>
          <w:spacing w:val="-45"/>
        </w:rPr>
        <w:t xml:space="preserve"> </w:t>
      </w:r>
      <w:r>
        <w:rPr>
          <w:sz w:val="24"/>
          <w:szCs w:val="24"/>
          <w:spacing w:val="-4"/>
        </w:rPr>
        <w:t>供应商应将响应文件正本（含电子档文件）和副本分开密封包装，并标明供应</w:t>
      </w:r>
      <w:r>
        <w:rPr>
          <w:sz w:val="24"/>
          <w:szCs w:val="24"/>
        </w:rPr>
        <w:t xml:space="preserve"> </w:t>
      </w:r>
      <w:r>
        <w:rPr>
          <w:sz w:val="24"/>
          <w:szCs w:val="24"/>
          <w:spacing w:val="-8"/>
        </w:rPr>
        <w:t>商名称、项目编号、投标项目名称、分包号（如有分包）及“正本</w:t>
      </w:r>
      <w:r>
        <w:rPr>
          <w:sz w:val="24"/>
          <w:szCs w:val="24"/>
          <w:spacing w:val="-82"/>
        </w:rPr>
        <w:t xml:space="preserve"> </w:t>
      </w:r>
      <w:r>
        <w:rPr>
          <w:sz w:val="24"/>
          <w:szCs w:val="24"/>
          <w:spacing w:val="-8"/>
        </w:rPr>
        <w:t>”或“副本</w:t>
      </w:r>
      <w:r>
        <w:rPr>
          <w:sz w:val="24"/>
          <w:szCs w:val="24"/>
          <w:spacing w:val="-88"/>
        </w:rPr>
        <w:t xml:space="preserve"> </w:t>
      </w:r>
      <w:r>
        <w:rPr>
          <w:sz w:val="24"/>
          <w:szCs w:val="24"/>
          <w:spacing w:val="-8"/>
        </w:rPr>
        <w:t>”的字样，</w:t>
      </w:r>
      <w:r>
        <w:rPr>
          <w:sz w:val="24"/>
          <w:szCs w:val="24"/>
        </w:rPr>
        <w:t xml:space="preserve"> </w:t>
      </w:r>
      <w:r>
        <w:rPr>
          <w:sz w:val="24"/>
          <w:szCs w:val="24"/>
          <w:spacing w:val="-2"/>
        </w:rPr>
        <w:t>并在封口处加盖供应商公章。</w:t>
      </w:r>
    </w:p>
    <w:p>
      <w:pPr>
        <w:pStyle w:val="BodyText"/>
        <w:ind w:left="14" w:right="80" w:firstLine="494"/>
        <w:spacing w:before="188" w:line="291" w:lineRule="auto"/>
        <w:rPr>
          <w:sz w:val="24"/>
          <w:szCs w:val="24"/>
        </w:rPr>
      </w:pPr>
      <w:r>
        <w:rPr>
          <w:sz w:val="24"/>
          <w:szCs w:val="24"/>
          <w:spacing w:val="9"/>
        </w:rPr>
        <w:t>16.3</w:t>
      </w:r>
      <w:r>
        <w:rPr>
          <w:sz w:val="24"/>
          <w:szCs w:val="24"/>
          <w:spacing w:val="-29"/>
        </w:rPr>
        <w:t xml:space="preserve"> </w:t>
      </w:r>
      <w:r>
        <w:rPr>
          <w:sz w:val="24"/>
          <w:szCs w:val="24"/>
          <w:spacing w:val="9"/>
        </w:rPr>
        <w:t>响应文件封皮上还应清楚标明递交至磋商</w:t>
      </w:r>
      <w:r>
        <w:rPr>
          <w:sz w:val="24"/>
          <w:szCs w:val="24"/>
          <w:spacing w:val="8"/>
        </w:rPr>
        <w:t>文件中指明的地址，并注明“于</w:t>
      </w:r>
      <w:r>
        <w:rPr>
          <w:sz w:val="24"/>
          <w:szCs w:val="24"/>
        </w:rPr>
        <w:t xml:space="preserve"> </w:t>
      </w:r>
      <w:r>
        <w:rPr>
          <w:sz w:val="24"/>
          <w:szCs w:val="24"/>
          <w:spacing w:val="-2"/>
        </w:rPr>
        <w:t>2024-  -   :</w:t>
      </w:r>
      <w:r>
        <w:rPr>
          <w:sz w:val="24"/>
          <w:szCs w:val="24"/>
          <w:spacing w:val="22"/>
        </w:rPr>
        <w:t xml:space="preserve">  </w:t>
      </w:r>
      <w:r>
        <w:rPr>
          <w:sz w:val="24"/>
          <w:szCs w:val="24"/>
          <w:spacing w:val="-2"/>
        </w:rPr>
        <w:t>:</w:t>
      </w:r>
      <w:r>
        <w:rPr>
          <w:sz w:val="24"/>
          <w:szCs w:val="24"/>
          <w:spacing w:val="6"/>
        </w:rPr>
        <w:t xml:space="preserve">  </w:t>
      </w:r>
      <w:r>
        <w:rPr>
          <w:sz w:val="24"/>
          <w:szCs w:val="24"/>
          <w:spacing w:val="-2"/>
        </w:rPr>
        <w:t>之前不得启封</w:t>
      </w:r>
      <w:r>
        <w:rPr>
          <w:sz w:val="24"/>
          <w:szCs w:val="24"/>
          <w:spacing w:val="-88"/>
        </w:rPr>
        <w:t xml:space="preserve"> </w:t>
      </w:r>
      <w:r>
        <w:rPr>
          <w:sz w:val="24"/>
          <w:szCs w:val="24"/>
          <w:spacing w:val="-2"/>
        </w:rPr>
        <w:t>”的字样（</w:t>
      </w:r>
      <w:r>
        <w:rPr>
          <w:sz w:val="24"/>
          <w:szCs w:val="24"/>
          <w:spacing w:val="-3"/>
        </w:rPr>
        <w:t>时间系指采购公告中规定的磋商时间）。</w:t>
      </w:r>
    </w:p>
    <w:p>
      <w:pPr>
        <w:pStyle w:val="BodyText"/>
        <w:ind w:left="10" w:right="80" w:firstLine="498"/>
        <w:spacing w:before="189" w:line="291" w:lineRule="auto"/>
        <w:rPr>
          <w:sz w:val="24"/>
          <w:szCs w:val="24"/>
        </w:rPr>
      </w:pPr>
      <w:r>
        <w:rPr>
          <w:sz w:val="24"/>
          <w:szCs w:val="24"/>
          <w:spacing w:val="2"/>
        </w:rPr>
        <w:t>16.4</w:t>
      </w:r>
      <w:r>
        <w:rPr>
          <w:sz w:val="24"/>
          <w:szCs w:val="24"/>
          <w:spacing w:val="-33"/>
        </w:rPr>
        <w:t xml:space="preserve"> </w:t>
      </w:r>
      <w:r>
        <w:rPr>
          <w:sz w:val="24"/>
          <w:szCs w:val="24"/>
          <w:spacing w:val="2"/>
        </w:rPr>
        <w:t>供应商应在不迟于采购公告中规定的截止日期和时间将响应文件递交至采购</w:t>
      </w:r>
      <w:r>
        <w:rPr>
          <w:sz w:val="24"/>
          <w:szCs w:val="24"/>
        </w:rPr>
        <w:t xml:space="preserve"> </w:t>
      </w:r>
      <w:r>
        <w:rPr>
          <w:sz w:val="24"/>
          <w:szCs w:val="24"/>
          <w:spacing w:val="-1"/>
        </w:rPr>
        <w:t>代理机构，递交地点应是采购公告中指明的地址。</w:t>
      </w:r>
    </w:p>
    <w:p>
      <w:pPr>
        <w:pStyle w:val="BodyText"/>
        <w:ind w:left="10" w:right="80" w:firstLine="496"/>
        <w:spacing w:before="188" w:line="291" w:lineRule="auto"/>
        <w:rPr>
          <w:sz w:val="24"/>
          <w:szCs w:val="24"/>
        </w:rPr>
      </w:pPr>
      <w:r>
        <w:rPr>
          <w:sz w:val="24"/>
          <w:szCs w:val="24"/>
          <w:spacing w:val="-4"/>
        </w:rPr>
        <w:t>16.5</w:t>
      </w:r>
      <w:r>
        <w:rPr>
          <w:sz w:val="24"/>
          <w:szCs w:val="24"/>
          <w:spacing w:val="-45"/>
        </w:rPr>
        <w:t xml:space="preserve"> </w:t>
      </w:r>
      <w:r>
        <w:rPr>
          <w:sz w:val="24"/>
          <w:szCs w:val="24"/>
          <w:spacing w:val="-4"/>
        </w:rPr>
        <w:t>若响应文件未按上述规定书写密封和标记，采购代理机构对未按标记或误投或</w:t>
      </w:r>
      <w:r>
        <w:rPr>
          <w:sz w:val="24"/>
          <w:szCs w:val="24"/>
        </w:rPr>
        <w:t xml:space="preserve"> </w:t>
      </w:r>
      <w:r>
        <w:rPr>
          <w:sz w:val="24"/>
          <w:szCs w:val="24"/>
          <w:spacing w:val="-2"/>
        </w:rPr>
        <w:t>过早启封概不负责。</w:t>
      </w:r>
    </w:p>
    <w:p>
      <w:pPr>
        <w:pStyle w:val="BodyText"/>
        <w:ind w:left="27"/>
        <w:spacing w:before="308" w:line="219" w:lineRule="auto"/>
        <w:outlineLvl w:val="2"/>
        <w:rPr>
          <w:sz w:val="24"/>
          <w:szCs w:val="24"/>
        </w:rPr>
      </w:pPr>
      <w:r>
        <w:rPr>
          <w:sz w:val="24"/>
          <w:szCs w:val="24"/>
          <w:b/>
          <w:bCs/>
          <w:spacing w:val="-4"/>
        </w:rPr>
        <w:t>17、响应文件的补充、修改和撤回</w:t>
      </w:r>
    </w:p>
    <w:p>
      <w:pPr>
        <w:pStyle w:val="BodyText"/>
        <w:ind w:left="15" w:right="18" w:firstLine="492"/>
        <w:spacing w:before="246" w:line="328" w:lineRule="auto"/>
        <w:rPr>
          <w:sz w:val="24"/>
          <w:szCs w:val="24"/>
        </w:rPr>
      </w:pPr>
      <w:r>
        <w:rPr>
          <w:sz w:val="24"/>
          <w:szCs w:val="24"/>
          <w:spacing w:val="-8"/>
        </w:rPr>
        <w:t>17.1</w:t>
      </w:r>
      <w:r>
        <w:rPr>
          <w:sz w:val="24"/>
          <w:szCs w:val="24"/>
          <w:spacing w:val="-50"/>
        </w:rPr>
        <w:t xml:space="preserve"> </w:t>
      </w:r>
      <w:r>
        <w:rPr>
          <w:sz w:val="24"/>
          <w:szCs w:val="24"/>
          <w:spacing w:val="-8"/>
        </w:rPr>
        <w:t>供应商在投标截止时间前，可以对所递交的响应文</w:t>
      </w:r>
      <w:r>
        <w:rPr>
          <w:sz w:val="24"/>
          <w:szCs w:val="24"/>
          <w:spacing w:val="-9"/>
        </w:rPr>
        <w:t>件进行补充、修改或者撤回，</w:t>
      </w:r>
      <w:r>
        <w:rPr>
          <w:sz w:val="24"/>
          <w:szCs w:val="24"/>
        </w:rPr>
        <w:t xml:space="preserve"> </w:t>
      </w:r>
      <w:r>
        <w:rPr>
          <w:sz w:val="24"/>
          <w:szCs w:val="24"/>
          <w:spacing w:val="-6"/>
        </w:rPr>
        <w:t>并书面通知采购人、采购代理机构。补充、修改的内容应当按磋商文</w:t>
      </w:r>
      <w:r>
        <w:rPr>
          <w:sz w:val="24"/>
          <w:szCs w:val="24"/>
          <w:spacing w:val="-7"/>
        </w:rPr>
        <w:t>件要求签署、盖章，</w:t>
      </w:r>
      <w:r>
        <w:rPr>
          <w:sz w:val="24"/>
          <w:szCs w:val="24"/>
        </w:rPr>
        <w:t xml:space="preserve"> </w:t>
      </w:r>
      <w:r>
        <w:rPr>
          <w:sz w:val="24"/>
          <w:szCs w:val="24"/>
          <w:spacing w:val="-2"/>
        </w:rPr>
        <w:t>并作为响应文件的组成部分。补充、修改的内容与响应文件不一致的，以补充、修改的</w:t>
      </w:r>
      <w:r>
        <w:rPr>
          <w:sz w:val="24"/>
          <w:szCs w:val="24"/>
          <w:spacing w:val="11"/>
        </w:rPr>
        <w:t xml:space="preserve"> </w:t>
      </w:r>
      <w:r>
        <w:rPr>
          <w:sz w:val="24"/>
          <w:szCs w:val="24"/>
          <w:spacing w:val="-4"/>
        </w:rPr>
        <w:t>内容为准。</w:t>
      </w:r>
    </w:p>
    <w:p>
      <w:pPr>
        <w:pStyle w:val="BodyText"/>
        <w:ind w:left="10" w:firstLine="496"/>
        <w:spacing w:before="186" w:line="292" w:lineRule="auto"/>
        <w:rPr>
          <w:sz w:val="24"/>
          <w:szCs w:val="24"/>
        </w:rPr>
      </w:pPr>
      <w:r>
        <w:rPr>
          <w:sz w:val="24"/>
          <w:szCs w:val="24"/>
          <w:spacing w:val="-6"/>
        </w:rPr>
        <w:t>17.2</w:t>
      </w:r>
      <w:r>
        <w:rPr>
          <w:sz w:val="24"/>
          <w:szCs w:val="24"/>
          <w:spacing w:val="-41"/>
        </w:rPr>
        <w:t xml:space="preserve"> </w:t>
      </w:r>
      <w:r>
        <w:rPr>
          <w:sz w:val="24"/>
          <w:szCs w:val="24"/>
          <w:spacing w:val="-6"/>
        </w:rPr>
        <w:t>供应商对响应文件的补充、修改的书面材料应按本须知第</w:t>
      </w:r>
      <w:r>
        <w:rPr>
          <w:sz w:val="24"/>
          <w:szCs w:val="24"/>
          <w:spacing w:val="-33"/>
        </w:rPr>
        <w:t xml:space="preserve"> </w:t>
      </w:r>
      <w:r>
        <w:rPr>
          <w:sz w:val="24"/>
          <w:szCs w:val="24"/>
          <w:spacing w:val="-6"/>
        </w:rPr>
        <w:t>15</w:t>
      </w:r>
      <w:r>
        <w:rPr>
          <w:sz w:val="24"/>
          <w:szCs w:val="24"/>
          <w:spacing w:val="-48"/>
        </w:rPr>
        <w:t xml:space="preserve"> </w:t>
      </w:r>
      <w:r>
        <w:rPr>
          <w:sz w:val="24"/>
          <w:szCs w:val="24"/>
          <w:spacing w:val="-6"/>
        </w:rPr>
        <w:t>条规定进行编写、</w:t>
      </w:r>
      <w:r>
        <w:rPr>
          <w:sz w:val="24"/>
          <w:szCs w:val="24"/>
        </w:rPr>
        <w:t xml:space="preserve"> </w:t>
      </w:r>
      <w:r>
        <w:rPr>
          <w:sz w:val="24"/>
          <w:szCs w:val="24"/>
          <w:spacing w:val="-2"/>
        </w:rPr>
        <w:t>密封、标记和递送，并注明“补充、修改响应文件</w:t>
      </w:r>
      <w:r>
        <w:rPr>
          <w:sz w:val="24"/>
          <w:szCs w:val="24"/>
          <w:spacing w:val="-80"/>
        </w:rPr>
        <w:t xml:space="preserve"> </w:t>
      </w:r>
      <w:r>
        <w:rPr>
          <w:sz w:val="24"/>
          <w:szCs w:val="24"/>
          <w:spacing w:val="-2"/>
        </w:rPr>
        <w:t>”字样。</w:t>
      </w:r>
    </w:p>
    <w:p>
      <w:pPr>
        <w:pStyle w:val="BodyText"/>
        <w:ind w:left="27"/>
        <w:spacing w:before="306" w:line="219" w:lineRule="auto"/>
        <w:outlineLvl w:val="2"/>
        <w:rPr>
          <w:sz w:val="24"/>
          <w:szCs w:val="24"/>
        </w:rPr>
      </w:pPr>
      <w:r>
        <w:rPr>
          <w:sz w:val="24"/>
          <w:szCs w:val="24"/>
          <w:b/>
          <w:bCs/>
          <w:spacing w:val="-4"/>
        </w:rPr>
        <w:t>18．响应文件递交截止时间</w:t>
      </w:r>
    </w:p>
    <w:p>
      <w:pPr>
        <w:pStyle w:val="BodyText"/>
        <w:ind w:left="21" w:right="80" w:firstLine="485"/>
        <w:spacing w:before="246" w:line="353" w:lineRule="auto"/>
        <w:rPr>
          <w:sz w:val="24"/>
          <w:szCs w:val="24"/>
        </w:rPr>
      </w:pPr>
      <w:r>
        <w:rPr>
          <w:sz w:val="24"/>
          <w:szCs w:val="24"/>
          <w:spacing w:val="1"/>
        </w:rPr>
        <w:t>18.l 供应商须在响应文件递交截止时间前将响应文件送达本磋商文件上规定的地</w:t>
      </w:r>
      <w:r>
        <w:rPr>
          <w:sz w:val="24"/>
          <w:szCs w:val="24"/>
          <w:spacing w:val="5"/>
        </w:rPr>
        <w:t xml:space="preserve"> </w:t>
      </w:r>
      <w:r>
        <w:rPr>
          <w:sz w:val="24"/>
          <w:szCs w:val="24"/>
          <w:spacing w:val="-11"/>
        </w:rPr>
        <w:t>点。</w:t>
      </w:r>
    </w:p>
    <w:p>
      <w:pPr>
        <w:pStyle w:val="BodyText"/>
        <w:ind w:left="9" w:right="80" w:firstLine="497"/>
        <w:spacing w:before="29" w:line="291" w:lineRule="auto"/>
        <w:rPr>
          <w:sz w:val="24"/>
          <w:szCs w:val="24"/>
        </w:rPr>
      </w:pPr>
      <w:r>
        <w:rPr>
          <w:sz w:val="24"/>
          <w:szCs w:val="24"/>
          <w:spacing w:val="1"/>
        </w:rPr>
        <w:t>18.2 若采购代理机构推迟了响应文件递交截止时间，应以书面的形式通知所有供</w:t>
      </w:r>
      <w:r>
        <w:rPr>
          <w:sz w:val="24"/>
          <w:szCs w:val="24"/>
          <w:spacing w:val="5"/>
        </w:rPr>
        <w:t xml:space="preserve"> </w:t>
      </w:r>
      <w:r>
        <w:rPr>
          <w:sz w:val="24"/>
          <w:szCs w:val="24"/>
        </w:rPr>
        <w:t>应商。在这种情况下，采购人和供应商的权利和义务均</w:t>
      </w:r>
      <w:r>
        <w:rPr>
          <w:sz w:val="24"/>
          <w:szCs w:val="24"/>
          <w:spacing w:val="-1"/>
        </w:rPr>
        <w:t>应以新的截止时间为准。</w:t>
      </w:r>
    </w:p>
    <w:p>
      <w:pPr>
        <w:pStyle w:val="BodyText"/>
        <w:ind w:left="507"/>
        <w:spacing w:before="189" w:line="219" w:lineRule="auto"/>
        <w:rPr>
          <w:sz w:val="24"/>
          <w:szCs w:val="24"/>
        </w:rPr>
      </w:pPr>
      <w:r>
        <w:rPr>
          <w:sz w:val="24"/>
          <w:szCs w:val="24"/>
          <w:spacing w:val="-1"/>
        </w:rPr>
        <w:t>18.3 在响应文件递交截止时间后递交的文件，采购代理机构将拒绝接受。</w:t>
      </w:r>
    </w:p>
    <w:p>
      <w:pPr>
        <w:spacing w:line="219" w:lineRule="auto"/>
        <w:sectPr>
          <w:footerReference w:type="default" r:id="rId19"/>
          <w:pgSz w:w="11906" w:h="16839"/>
          <w:pgMar w:top="1217" w:right="1337" w:bottom="940" w:left="1416" w:header="836" w:footer="726" w:gutter="0"/>
        </w:sectPr>
        <w:rPr>
          <w:sz w:val="24"/>
          <w:szCs w:val="24"/>
        </w:rPr>
      </w:pPr>
    </w:p>
    <w:p>
      <w:pPr>
        <w:spacing w:line="259" w:lineRule="auto"/>
        <w:rPr>
          <w:rFonts w:ascii="Arial"/>
          <w:sz w:val="21"/>
        </w:rPr>
      </w:pPr>
      <w:r/>
    </w:p>
    <w:p>
      <w:pPr>
        <w:pStyle w:val="BodyText"/>
        <w:ind w:left="27"/>
        <w:spacing w:before="78" w:line="220" w:lineRule="auto"/>
        <w:outlineLvl w:val="2"/>
        <w:rPr>
          <w:sz w:val="24"/>
          <w:szCs w:val="24"/>
        </w:rPr>
      </w:pPr>
      <w:r>
        <w:rPr>
          <w:sz w:val="24"/>
          <w:szCs w:val="24"/>
          <w:b/>
          <w:bCs/>
          <w:spacing w:val="-5"/>
        </w:rPr>
        <w:t>19、投标无效的情形</w:t>
      </w:r>
    </w:p>
    <w:p>
      <w:pPr>
        <w:pStyle w:val="BodyText"/>
        <w:ind w:left="489"/>
        <w:spacing w:before="246" w:line="219" w:lineRule="auto"/>
        <w:rPr>
          <w:sz w:val="24"/>
          <w:szCs w:val="24"/>
        </w:rPr>
      </w:pPr>
      <w:r>
        <w:rPr>
          <w:sz w:val="24"/>
          <w:szCs w:val="24"/>
          <w:spacing w:val="1"/>
        </w:rPr>
        <w:t>供应商存在下列情况之一的，投标无效:</w:t>
      </w:r>
    </w:p>
    <w:p>
      <w:pPr>
        <w:pStyle w:val="BodyText"/>
        <w:ind w:left="500"/>
        <w:spacing w:before="189" w:line="219" w:lineRule="auto"/>
        <w:rPr>
          <w:sz w:val="24"/>
          <w:szCs w:val="24"/>
        </w:rPr>
      </w:pPr>
      <w:r>
        <w:rPr>
          <w:sz w:val="24"/>
          <w:szCs w:val="24"/>
          <w:spacing w:val="-2"/>
        </w:rPr>
        <w:t>（一）未按照磋商文件的规定提交保证金的；</w:t>
      </w:r>
    </w:p>
    <w:p>
      <w:pPr>
        <w:pStyle w:val="BodyText"/>
        <w:ind w:left="500"/>
        <w:spacing w:before="187" w:line="219" w:lineRule="auto"/>
        <w:rPr>
          <w:sz w:val="24"/>
          <w:szCs w:val="24"/>
        </w:rPr>
      </w:pPr>
      <w:r>
        <w:rPr>
          <w:sz w:val="24"/>
          <w:szCs w:val="24"/>
          <w:spacing w:val="-1"/>
        </w:rPr>
        <w:t>（二）响应文件未按磋商文件要求签署、盖章的；</w:t>
      </w:r>
    </w:p>
    <w:p>
      <w:pPr>
        <w:pStyle w:val="BodyText"/>
        <w:ind w:left="500"/>
        <w:spacing w:before="189" w:line="219" w:lineRule="auto"/>
        <w:rPr>
          <w:sz w:val="24"/>
          <w:szCs w:val="24"/>
        </w:rPr>
      </w:pPr>
      <w:r>
        <w:rPr>
          <w:sz w:val="24"/>
          <w:szCs w:val="24"/>
          <w:spacing w:val="-2"/>
        </w:rPr>
        <w:t>（三）不具备磋商文件中规定的资格要求的；</w:t>
      </w:r>
    </w:p>
    <w:p>
      <w:pPr>
        <w:pStyle w:val="BodyText"/>
        <w:ind w:left="500"/>
        <w:spacing w:before="185" w:line="218" w:lineRule="auto"/>
        <w:rPr>
          <w:sz w:val="24"/>
          <w:szCs w:val="24"/>
        </w:rPr>
      </w:pPr>
      <w:r>
        <w:rPr>
          <w:sz w:val="24"/>
          <w:szCs w:val="24"/>
          <w:spacing w:val="-1"/>
        </w:rPr>
        <w:t>（四）报价超过磋商文件中规定的预算金额或者最高限价的；</w:t>
      </w:r>
    </w:p>
    <w:p>
      <w:pPr>
        <w:pStyle w:val="BodyText"/>
        <w:ind w:left="500"/>
        <w:spacing w:before="189" w:line="219" w:lineRule="auto"/>
        <w:rPr>
          <w:sz w:val="24"/>
          <w:szCs w:val="24"/>
        </w:rPr>
      </w:pPr>
      <w:r>
        <w:rPr>
          <w:sz w:val="24"/>
          <w:szCs w:val="24"/>
          <w:spacing w:val="1"/>
        </w:rPr>
        <w:t>（五）响应文件含有采购人不能接受的附加条件的;</w:t>
      </w:r>
    </w:p>
    <w:p>
      <w:pPr>
        <w:pStyle w:val="BodyText"/>
        <w:ind w:left="500"/>
        <w:spacing w:before="189" w:line="219" w:lineRule="auto"/>
        <w:rPr>
          <w:sz w:val="24"/>
          <w:szCs w:val="24"/>
        </w:rPr>
      </w:pPr>
      <w:r>
        <w:rPr>
          <w:sz w:val="24"/>
          <w:szCs w:val="24"/>
          <w:spacing w:val="-1"/>
        </w:rPr>
        <w:t>（六）法律、法规和磋商文件规定的其他无效情形。</w:t>
      </w:r>
    </w:p>
    <w:p>
      <w:pPr>
        <w:spacing w:line="383" w:lineRule="auto"/>
        <w:rPr>
          <w:rFonts w:ascii="Arial"/>
          <w:sz w:val="21"/>
        </w:rPr>
      </w:pPr>
      <w:r/>
    </w:p>
    <w:p>
      <w:pPr>
        <w:pStyle w:val="BodyText"/>
        <w:ind w:left="3749"/>
        <w:spacing w:before="101" w:line="225" w:lineRule="auto"/>
        <w:outlineLvl w:val="1"/>
        <w:rPr/>
      </w:pPr>
      <w:r>
        <w:rPr>
          <w:b/>
          <w:bCs/>
          <w:spacing w:val="5"/>
        </w:rPr>
        <w:t>五、竞争性磋商</w:t>
      </w:r>
    </w:p>
    <w:p>
      <w:pPr>
        <w:spacing w:line="392" w:lineRule="auto"/>
        <w:rPr>
          <w:rFonts w:ascii="Arial"/>
          <w:sz w:val="21"/>
        </w:rPr>
      </w:pPr>
      <w:r/>
    </w:p>
    <w:p>
      <w:pPr>
        <w:pStyle w:val="BodyText"/>
        <w:ind w:left="12"/>
        <w:spacing w:before="78" w:line="219" w:lineRule="auto"/>
        <w:outlineLvl w:val="2"/>
        <w:rPr>
          <w:sz w:val="24"/>
          <w:szCs w:val="24"/>
        </w:rPr>
      </w:pPr>
      <w:r>
        <w:rPr>
          <w:sz w:val="24"/>
          <w:szCs w:val="24"/>
          <w:b/>
          <w:bCs/>
          <w:spacing w:val="-4"/>
        </w:rPr>
        <w:t>20．竞争性磋商</w:t>
      </w:r>
    </w:p>
    <w:p>
      <w:pPr>
        <w:pStyle w:val="BodyText"/>
        <w:ind w:left="7" w:firstLine="429"/>
        <w:spacing w:before="248" w:line="291" w:lineRule="auto"/>
        <w:rPr>
          <w:sz w:val="24"/>
          <w:szCs w:val="24"/>
        </w:rPr>
      </w:pPr>
      <w:r>
        <w:rPr>
          <w:sz w:val="24"/>
          <w:szCs w:val="24"/>
          <w:spacing w:val="-3"/>
        </w:rPr>
        <w:t>20.1 采购人按磋商文件第一章规定的时间和地点进行竞争性</w:t>
      </w:r>
      <w:r>
        <w:rPr>
          <w:sz w:val="24"/>
          <w:szCs w:val="24"/>
          <w:spacing w:val="-4"/>
        </w:rPr>
        <w:t>磋商，采购人代表、采</w:t>
      </w:r>
      <w:r>
        <w:rPr>
          <w:sz w:val="24"/>
          <w:szCs w:val="24"/>
        </w:rPr>
        <w:t xml:space="preserve"> </w:t>
      </w:r>
      <w:r>
        <w:rPr>
          <w:sz w:val="24"/>
          <w:szCs w:val="24"/>
          <w:spacing w:val="-1"/>
        </w:rPr>
        <w:t>购代理机构有关工作人员参加。</w:t>
      </w:r>
    </w:p>
    <w:p>
      <w:pPr>
        <w:pStyle w:val="BodyText"/>
        <w:ind w:left="8" w:right="1" w:firstLine="428"/>
        <w:spacing w:before="188" w:line="315" w:lineRule="auto"/>
        <w:rPr>
          <w:sz w:val="24"/>
          <w:szCs w:val="24"/>
        </w:rPr>
      </w:pPr>
      <w:r>
        <w:rPr>
          <w:sz w:val="24"/>
          <w:szCs w:val="24"/>
          <w:spacing w:val="1"/>
        </w:rPr>
        <w:t>20.2 </w:t>
      </w:r>
      <w:r>
        <w:rPr>
          <w:sz w:val="24"/>
          <w:szCs w:val="24"/>
          <w:b/>
          <w:bCs/>
          <w:u w:val="single" w:color="auto"/>
          <w:spacing w:val="1"/>
        </w:rPr>
        <w:t>供应商应委派法定代表人或法定代表人的授权代表参</w:t>
      </w:r>
      <w:r>
        <w:rPr>
          <w:sz w:val="24"/>
          <w:szCs w:val="24"/>
          <w:b/>
          <w:bCs/>
          <w:u w:val="single" w:color="auto"/>
        </w:rPr>
        <w:t>加开标活动，参加开标</w:t>
      </w:r>
      <w:r>
        <w:rPr>
          <w:sz w:val="24"/>
          <w:szCs w:val="24"/>
        </w:rPr>
        <w:t xml:space="preserve"> </w:t>
      </w:r>
      <w:r>
        <w:rPr>
          <w:sz w:val="24"/>
          <w:szCs w:val="24"/>
          <w:b/>
          <w:bCs/>
          <w:u w:val="single" w:color="auto"/>
          <w:spacing w:val="-3"/>
        </w:rPr>
        <w:t>的代表须持本人身份证件签名报到以证明其出席</w:t>
      </w:r>
      <w:r>
        <w:rPr>
          <w:sz w:val="24"/>
          <w:szCs w:val="24"/>
          <w:spacing w:val="-3"/>
        </w:rPr>
        <w:t>。供应商法定代表人或其委托的授权代</w:t>
      </w:r>
      <w:r>
        <w:rPr>
          <w:sz w:val="24"/>
          <w:szCs w:val="24"/>
          <w:spacing w:val="3"/>
        </w:rPr>
        <w:t xml:space="preserve"> </w:t>
      </w:r>
      <w:r>
        <w:rPr>
          <w:sz w:val="24"/>
          <w:szCs w:val="24"/>
        </w:rPr>
        <w:t>表不能证明其身份的，采购代理机构对响应文</w:t>
      </w:r>
      <w:r>
        <w:rPr>
          <w:sz w:val="24"/>
          <w:szCs w:val="24"/>
          <w:spacing w:val="-1"/>
        </w:rPr>
        <w:t>件的处理不承担责任。</w:t>
      </w:r>
    </w:p>
    <w:p>
      <w:pPr>
        <w:spacing w:line="387" w:lineRule="auto"/>
        <w:rPr>
          <w:rFonts w:ascii="Arial"/>
          <w:sz w:val="21"/>
        </w:rPr>
      </w:pPr>
      <w:r/>
    </w:p>
    <w:p>
      <w:pPr>
        <w:pStyle w:val="BodyText"/>
        <w:ind w:left="4229"/>
        <w:spacing w:before="101" w:line="225" w:lineRule="auto"/>
        <w:outlineLvl w:val="1"/>
        <w:rPr/>
      </w:pPr>
      <w:r>
        <w:rPr>
          <w:b/>
          <w:bCs/>
          <w:spacing w:val="3"/>
        </w:rPr>
        <w:t>六．评审</w:t>
      </w:r>
    </w:p>
    <w:p>
      <w:pPr>
        <w:spacing w:line="391" w:lineRule="auto"/>
        <w:rPr>
          <w:rFonts w:ascii="Arial"/>
          <w:sz w:val="21"/>
        </w:rPr>
      </w:pPr>
      <w:r/>
    </w:p>
    <w:p>
      <w:pPr>
        <w:pStyle w:val="BodyText"/>
        <w:ind w:left="12"/>
        <w:spacing w:before="79" w:line="220" w:lineRule="auto"/>
        <w:outlineLvl w:val="2"/>
        <w:rPr>
          <w:sz w:val="24"/>
          <w:szCs w:val="24"/>
        </w:rPr>
      </w:pPr>
      <w:r>
        <w:rPr>
          <w:sz w:val="24"/>
          <w:szCs w:val="24"/>
          <w:b/>
          <w:bCs/>
          <w:spacing w:val="-3"/>
        </w:rPr>
        <w:t>21、磋商小组与评审</w:t>
      </w:r>
    </w:p>
    <w:p>
      <w:pPr>
        <w:pStyle w:val="BodyText"/>
        <w:ind w:left="9" w:right="1" w:firstLine="427"/>
        <w:spacing w:before="246" w:line="327" w:lineRule="auto"/>
        <w:rPr>
          <w:sz w:val="24"/>
          <w:szCs w:val="24"/>
        </w:rPr>
      </w:pPr>
      <w:r>
        <w:rPr>
          <w:sz w:val="24"/>
          <w:szCs w:val="24"/>
          <w:spacing w:val="-4"/>
        </w:rPr>
        <w:t>21.1 磋商小组由采购人代表和评审专家共</w:t>
      </w:r>
      <w:r>
        <w:rPr>
          <w:sz w:val="24"/>
          <w:szCs w:val="24"/>
          <w:spacing w:val="-42"/>
        </w:rPr>
        <w:t xml:space="preserve"> </w:t>
      </w:r>
      <w:r>
        <w:rPr>
          <w:sz w:val="24"/>
          <w:szCs w:val="24"/>
          <w:spacing w:val="-4"/>
        </w:rPr>
        <w:t>3</w:t>
      </w:r>
      <w:r>
        <w:rPr>
          <w:sz w:val="24"/>
          <w:szCs w:val="24"/>
          <w:spacing w:val="-49"/>
        </w:rPr>
        <w:t xml:space="preserve"> </w:t>
      </w:r>
      <w:r>
        <w:rPr>
          <w:sz w:val="24"/>
          <w:szCs w:val="24"/>
          <w:spacing w:val="-4"/>
        </w:rPr>
        <w:t>人以上单数组成，其中评审专家人数不</w:t>
      </w:r>
      <w:r>
        <w:rPr>
          <w:sz w:val="24"/>
          <w:szCs w:val="24"/>
        </w:rPr>
        <w:t xml:space="preserve"> </w:t>
      </w:r>
      <w:r>
        <w:rPr>
          <w:sz w:val="24"/>
          <w:szCs w:val="24"/>
          <w:spacing w:val="-1"/>
        </w:rPr>
        <w:t>得少于磋商小组成员总数的</w:t>
      </w:r>
      <w:r>
        <w:rPr>
          <w:sz w:val="24"/>
          <w:szCs w:val="24"/>
          <w:spacing w:val="-48"/>
        </w:rPr>
        <w:t xml:space="preserve"> </w:t>
      </w:r>
      <w:r>
        <w:rPr>
          <w:sz w:val="24"/>
          <w:szCs w:val="24"/>
          <w:spacing w:val="-1"/>
        </w:rPr>
        <w:t>2/3，评审专家从</w:t>
      </w:r>
      <w:r>
        <w:rPr>
          <w:sz w:val="24"/>
          <w:szCs w:val="24"/>
          <w:b/>
          <w:bCs/>
          <w:u w:val="single" w:color="auto"/>
          <w:spacing w:val="-1"/>
        </w:rPr>
        <w:t>海南招采电子信息</w:t>
      </w:r>
      <w:r>
        <w:rPr>
          <w:sz w:val="24"/>
          <w:szCs w:val="24"/>
          <w:b/>
          <w:bCs/>
          <w:u w:val="single" w:color="auto"/>
          <w:spacing w:val="-2"/>
        </w:rPr>
        <w:t>平台评审专家库</w:t>
      </w:r>
      <w:r>
        <w:rPr>
          <w:sz w:val="24"/>
          <w:szCs w:val="24"/>
          <w:spacing w:val="-2"/>
        </w:rPr>
        <w:t>内相关</w:t>
      </w:r>
      <w:r>
        <w:rPr>
          <w:sz w:val="24"/>
          <w:szCs w:val="24"/>
        </w:rPr>
        <w:t xml:space="preserve"> </w:t>
      </w:r>
      <w:r>
        <w:rPr>
          <w:sz w:val="24"/>
          <w:szCs w:val="24"/>
          <w:spacing w:val="-2"/>
        </w:rPr>
        <w:t>专业的专家名单中随机抽取。该磋商小组独立工作，负责评审所有响应文件并确定成交</w:t>
      </w:r>
      <w:r>
        <w:rPr>
          <w:sz w:val="24"/>
          <w:szCs w:val="24"/>
          <w:spacing w:val="17"/>
        </w:rPr>
        <w:t xml:space="preserve"> </w:t>
      </w:r>
      <w:r>
        <w:rPr>
          <w:sz w:val="24"/>
          <w:szCs w:val="24"/>
          <w:spacing w:val="-3"/>
        </w:rPr>
        <w:t>侯选人。</w:t>
      </w:r>
    </w:p>
    <w:p>
      <w:pPr>
        <w:pStyle w:val="BodyText"/>
        <w:ind w:left="437"/>
        <w:spacing w:before="189" w:line="218" w:lineRule="auto"/>
        <w:rPr>
          <w:sz w:val="24"/>
          <w:szCs w:val="24"/>
        </w:rPr>
      </w:pPr>
      <w:r>
        <w:rPr>
          <w:sz w:val="24"/>
          <w:szCs w:val="24"/>
          <w:spacing w:val="-1"/>
        </w:rPr>
        <w:t>21.2 磋商小组的组成成员名单在评审结果公告前属于保密内容。</w:t>
      </w:r>
    </w:p>
    <w:p>
      <w:pPr>
        <w:pStyle w:val="BodyText"/>
        <w:ind w:left="12"/>
        <w:spacing w:before="310" w:line="219" w:lineRule="auto"/>
        <w:outlineLvl w:val="2"/>
        <w:rPr>
          <w:sz w:val="24"/>
          <w:szCs w:val="24"/>
        </w:rPr>
      </w:pPr>
      <w:r>
        <w:rPr>
          <w:sz w:val="24"/>
          <w:szCs w:val="24"/>
          <w:b/>
          <w:bCs/>
          <w:spacing w:val="-3"/>
        </w:rPr>
        <w:t>22、磋商小组开展评审工作应当遵循的原则</w:t>
      </w:r>
    </w:p>
    <w:p>
      <w:pPr>
        <w:pStyle w:val="BodyText"/>
        <w:ind w:left="10" w:firstLine="426"/>
        <w:spacing w:before="247" w:line="354" w:lineRule="auto"/>
        <w:jc w:val="both"/>
        <w:rPr>
          <w:sz w:val="24"/>
          <w:szCs w:val="24"/>
        </w:rPr>
      </w:pPr>
      <w:r>
        <w:rPr>
          <w:sz w:val="24"/>
          <w:szCs w:val="24"/>
          <w:spacing w:val="-3"/>
        </w:rPr>
        <w:t>22.1 客观原则。依据本磋商文件和响应文件及有效书面澄清</w:t>
      </w:r>
      <w:r>
        <w:rPr>
          <w:sz w:val="24"/>
          <w:szCs w:val="24"/>
          <w:spacing w:val="-4"/>
        </w:rPr>
        <w:t>材料作出客观评价，不</w:t>
      </w:r>
      <w:r>
        <w:rPr>
          <w:sz w:val="24"/>
          <w:szCs w:val="24"/>
        </w:rPr>
        <w:t xml:space="preserve"> </w:t>
      </w:r>
      <w:r>
        <w:rPr>
          <w:sz w:val="24"/>
          <w:szCs w:val="24"/>
          <w:spacing w:val="-2"/>
        </w:rPr>
        <w:t>得改变本磋商文件规定的评审方法、标准及中标条件，不得擅自增加、放宽或取消重要</w:t>
      </w:r>
      <w:r>
        <w:rPr>
          <w:sz w:val="24"/>
          <w:szCs w:val="24"/>
          <w:spacing w:val="16"/>
        </w:rPr>
        <w:t xml:space="preserve"> </w:t>
      </w:r>
      <w:r>
        <w:rPr>
          <w:sz w:val="24"/>
          <w:szCs w:val="24"/>
          <w:spacing w:val="-1"/>
        </w:rPr>
        <w:t>商务和技术条款（参数）。</w:t>
      </w:r>
    </w:p>
    <w:p>
      <w:pPr>
        <w:spacing w:line="354" w:lineRule="auto"/>
        <w:sectPr>
          <w:headerReference w:type="default" r:id="rId6"/>
          <w:footerReference w:type="default" r:id="rId20"/>
          <w:pgSz w:w="11906" w:h="16839"/>
          <w:pgMar w:top="1217" w:right="1416" w:bottom="940" w:left="1416" w:header="836" w:footer="726" w:gutter="0"/>
        </w:sectPr>
        <w:rPr>
          <w:sz w:val="24"/>
          <w:szCs w:val="24"/>
        </w:rPr>
      </w:pPr>
    </w:p>
    <w:p>
      <w:pPr>
        <w:spacing w:line="260" w:lineRule="auto"/>
        <w:rPr>
          <w:rFonts w:ascii="Arial"/>
          <w:sz w:val="21"/>
        </w:rPr>
      </w:pPr>
      <w:r/>
    </w:p>
    <w:p>
      <w:pPr>
        <w:pStyle w:val="BodyText"/>
        <w:ind w:left="9" w:right="1" w:firstLine="427"/>
        <w:spacing w:before="78" w:line="291" w:lineRule="auto"/>
        <w:rPr>
          <w:sz w:val="24"/>
          <w:szCs w:val="24"/>
        </w:rPr>
      </w:pPr>
      <w:r>
        <w:rPr>
          <w:sz w:val="24"/>
          <w:szCs w:val="24"/>
          <w:spacing w:val="-3"/>
        </w:rPr>
        <w:t>22.2 公平原则。按照本磋商文件规定的评审程序、方法和标</w:t>
      </w:r>
      <w:r>
        <w:rPr>
          <w:sz w:val="24"/>
          <w:szCs w:val="24"/>
          <w:spacing w:val="-4"/>
        </w:rPr>
        <w:t>准，一视同仁对待所有</w:t>
      </w:r>
      <w:r>
        <w:rPr>
          <w:sz w:val="24"/>
          <w:szCs w:val="24"/>
        </w:rPr>
        <w:t xml:space="preserve"> </w:t>
      </w:r>
      <w:r>
        <w:rPr>
          <w:sz w:val="24"/>
          <w:szCs w:val="24"/>
          <w:spacing w:val="-1"/>
        </w:rPr>
        <w:t>供应商，不得对供应商实行差别待遇或歧视待遇。</w:t>
      </w:r>
    </w:p>
    <w:p>
      <w:pPr>
        <w:pStyle w:val="BodyText"/>
        <w:ind w:left="11" w:right="1" w:firstLine="425"/>
        <w:spacing w:before="187" w:line="297" w:lineRule="auto"/>
        <w:rPr>
          <w:sz w:val="24"/>
          <w:szCs w:val="24"/>
        </w:rPr>
      </w:pPr>
      <w:r>
        <w:rPr>
          <w:sz w:val="24"/>
          <w:szCs w:val="24"/>
          <w:spacing w:val="-3"/>
        </w:rPr>
        <w:t>22.3 合法原则。执行国家有关法律、法规和政策，维护国家</w:t>
      </w:r>
      <w:r>
        <w:rPr>
          <w:sz w:val="24"/>
          <w:szCs w:val="24"/>
          <w:spacing w:val="-4"/>
        </w:rPr>
        <w:t>和采购当事人的合法权</w:t>
      </w:r>
      <w:r>
        <w:rPr>
          <w:sz w:val="24"/>
          <w:szCs w:val="24"/>
        </w:rPr>
        <w:t xml:space="preserve"> </w:t>
      </w:r>
      <w:r>
        <w:rPr>
          <w:sz w:val="24"/>
          <w:szCs w:val="24"/>
          <w:spacing w:val="-6"/>
        </w:rPr>
        <w:t>益。</w:t>
      </w:r>
    </w:p>
    <w:p>
      <w:pPr>
        <w:pStyle w:val="BodyText"/>
        <w:ind w:left="437"/>
        <w:spacing w:before="174" w:line="218" w:lineRule="auto"/>
        <w:rPr>
          <w:sz w:val="24"/>
          <w:szCs w:val="24"/>
        </w:rPr>
      </w:pPr>
      <w:r>
        <w:rPr>
          <w:sz w:val="24"/>
          <w:szCs w:val="24"/>
        </w:rPr>
        <w:t>22.4 效益原则。在满足采购需求的前提下，应当</w:t>
      </w:r>
      <w:r>
        <w:rPr>
          <w:sz w:val="24"/>
          <w:szCs w:val="24"/>
          <w:spacing w:val="-1"/>
        </w:rPr>
        <w:t>坚持低价优先，体现物美价廉。</w:t>
      </w:r>
    </w:p>
    <w:p>
      <w:pPr>
        <w:pStyle w:val="BodyText"/>
        <w:ind w:left="15" w:right="1" w:firstLine="421"/>
        <w:spacing w:before="186" w:line="292" w:lineRule="auto"/>
        <w:rPr>
          <w:sz w:val="24"/>
          <w:szCs w:val="24"/>
        </w:rPr>
      </w:pPr>
      <w:r>
        <w:rPr>
          <w:sz w:val="24"/>
          <w:szCs w:val="24"/>
          <w:spacing w:val="-4"/>
        </w:rPr>
        <w:t>22.5</w:t>
      </w:r>
      <w:r>
        <w:rPr>
          <w:sz w:val="24"/>
          <w:szCs w:val="24"/>
          <w:spacing w:val="32"/>
        </w:rPr>
        <w:t xml:space="preserve"> </w:t>
      </w:r>
      <w:r>
        <w:rPr>
          <w:sz w:val="24"/>
          <w:szCs w:val="24"/>
          <w:spacing w:val="-4"/>
        </w:rPr>
        <w:t>回避原则。磋商小组成员与供应商有利害关系的，应当主动申</w:t>
      </w:r>
      <w:r>
        <w:rPr>
          <w:sz w:val="24"/>
          <w:szCs w:val="24"/>
          <w:spacing w:val="-5"/>
        </w:rPr>
        <w:t>请回避。本项规</w:t>
      </w:r>
      <w:r>
        <w:rPr>
          <w:sz w:val="24"/>
          <w:szCs w:val="24"/>
        </w:rPr>
        <w:t xml:space="preserve"> </w:t>
      </w:r>
      <w:r>
        <w:rPr>
          <w:sz w:val="24"/>
          <w:szCs w:val="24"/>
          <w:spacing w:val="-1"/>
        </w:rPr>
        <w:t>定所称的有利害关系包括但不限于以下情况：</w:t>
      </w:r>
    </w:p>
    <w:p>
      <w:pPr>
        <w:pStyle w:val="BodyText"/>
        <w:ind w:left="36" w:right="1" w:firstLine="451"/>
        <w:spacing w:before="185" w:line="293" w:lineRule="auto"/>
        <w:rPr>
          <w:sz w:val="24"/>
          <w:szCs w:val="24"/>
        </w:rPr>
      </w:pPr>
      <w:r>
        <w:rPr>
          <w:sz w:val="24"/>
          <w:szCs w:val="24"/>
          <w:spacing w:val="2"/>
        </w:rPr>
        <w:t>① 评审专家三年内曾在供应商或生产厂商单位任职、兼职</w:t>
      </w:r>
      <w:r>
        <w:rPr>
          <w:sz w:val="24"/>
          <w:szCs w:val="24"/>
          <w:spacing w:val="1"/>
        </w:rPr>
        <w:t>或者持有股份或担任顾</w:t>
      </w:r>
      <w:r>
        <w:rPr>
          <w:sz w:val="24"/>
          <w:szCs w:val="24"/>
        </w:rPr>
        <w:t xml:space="preserve"> </w:t>
      </w:r>
      <w:r>
        <w:rPr>
          <w:sz w:val="24"/>
          <w:szCs w:val="24"/>
          <w:spacing w:val="-13"/>
        </w:rPr>
        <w:t>问的；</w:t>
      </w:r>
    </w:p>
    <w:p>
      <w:pPr>
        <w:pStyle w:val="BodyText"/>
        <w:ind w:left="487"/>
        <w:spacing w:before="185" w:line="217" w:lineRule="auto"/>
        <w:rPr>
          <w:sz w:val="24"/>
          <w:szCs w:val="24"/>
        </w:rPr>
      </w:pPr>
      <w:r>
        <w:rPr>
          <w:sz w:val="24"/>
          <w:szCs w:val="24"/>
          <w:spacing w:val="-1"/>
        </w:rPr>
        <w:t>② 评审专家任职单位与采购代理机构为同一法人代表的；</w:t>
      </w:r>
    </w:p>
    <w:p>
      <w:pPr>
        <w:pStyle w:val="BodyText"/>
        <w:ind w:left="10" w:right="1" w:firstLine="477"/>
        <w:spacing w:before="189" w:line="292" w:lineRule="auto"/>
        <w:rPr>
          <w:sz w:val="24"/>
          <w:szCs w:val="24"/>
        </w:rPr>
      </w:pPr>
      <w:r>
        <w:rPr>
          <w:sz w:val="24"/>
          <w:szCs w:val="24"/>
          <w:spacing w:val="2"/>
        </w:rPr>
        <w:t>③ 评审专家配偶或直系亲属在供应商或生产厂商单位任职、</w:t>
      </w:r>
      <w:r>
        <w:rPr>
          <w:sz w:val="24"/>
          <w:szCs w:val="24"/>
          <w:spacing w:val="1"/>
        </w:rPr>
        <w:t>兼职或者持有股份或</w:t>
      </w:r>
      <w:r>
        <w:rPr>
          <w:sz w:val="24"/>
          <w:szCs w:val="24"/>
        </w:rPr>
        <w:t xml:space="preserve"> </w:t>
      </w:r>
      <w:r>
        <w:rPr>
          <w:sz w:val="24"/>
          <w:szCs w:val="24"/>
          <w:spacing w:val="-2"/>
        </w:rPr>
        <w:t>担任顾问的；</w:t>
      </w:r>
    </w:p>
    <w:p>
      <w:pPr>
        <w:pStyle w:val="BodyText"/>
        <w:ind w:left="487"/>
        <w:spacing w:before="188" w:line="217" w:lineRule="auto"/>
        <w:rPr>
          <w:sz w:val="24"/>
          <w:szCs w:val="24"/>
        </w:rPr>
      </w:pPr>
      <w:r>
        <w:rPr>
          <w:sz w:val="24"/>
          <w:szCs w:val="24"/>
        </w:rPr>
        <w:t>④ 评审专家、其配偶或直系亲属与供应商</w:t>
      </w:r>
      <w:r>
        <w:rPr>
          <w:sz w:val="24"/>
          <w:szCs w:val="24"/>
          <w:spacing w:val="-1"/>
        </w:rPr>
        <w:t>发生过法律纠纷的；</w:t>
      </w:r>
    </w:p>
    <w:p>
      <w:pPr>
        <w:pStyle w:val="BodyText"/>
        <w:ind w:left="487"/>
        <w:spacing w:before="188" w:line="217" w:lineRule="auto"/>
        <w:rPr>
          <w:sz w:val="24"/>
          <w:szCs w:val="24"/>
        </w:rPr>
      </w:pPr>
      <w:r>
        <w:rPr>
          <w:sz w:val="24"/>
          <w:szCs w:val="24"/>
          <w:spacing w:val="-1"/>
        </w:rPr>
        <w:t>⑤ 有其他利益关系的。</w:t>
      </w:r>
    </w:p>
    <w:p>
      <w:pPr>
        <w:pStyle w:val="BodyText"/>
        <w:ind w:left="12"/>
        <w:spacing w:before="311" w:line="220" w:lineRule="auto"/>
        <w:outlineLvl w:val="2"/>
        <w:rPr>
          <w:sz w:val="24"/>
          <w:szCs w:val="24"/>
        </w:rPr>
      </w:pPr>
      <w:r>
        <w:rPr>
          <w:sz w:val="24"/>
          <w:szCs w:val="24"/>
          <w:b/>
          <w:bCs/>
          <w:spacing w:val="-4"/>
        </w:rPr>
        <w:t>23、评审方法</w:t>
      </w:r>
    </w:p>
    <w:p>
      <w:pPr>
        <w:pStyle w:val="BodyText"/>
        <w:ind w:left="437"/>
        <w:spacing w:before="247" w:line="218" w:lineRule="auto"/>
        <w:rPr>
          <w:sz w:val="24"/>
          <w:szCs w:val="24"/>
        </w:rPr>
      </w:pPr>
      <w:r>
        <w:rPr>
          <w:sz w:val="24"/>
          <w:szCs w:val="24"/>
          <w:spacing w:val="-1"/>
        </w:rPr>
        <w:t>23.1 对所有供应商投标的评估，都采用相同的程序和标准。</w:t>
      </w:r>
    </w:p>
    <w:p>
      <w:pPr>
        <w:pStyle w:val="BodyText"/>
        <w:ind w:left="13" w:right="1" w:firstLine="423"/>
        <w:spacing w:before="191" w:line="327" w:lineRule="auto"/>
        <w:rPr>
          <w:sz w:val="24"/>
          <w:szCs w:val="24"/>
        </w:rPr>
      </w:pPr>
      <w:r>
        <w:rPr>
          <w:sz w:val="24"/>
          <w:szCs w:val="24"/>
          <w:spacing w:val="-3"/>
        </w:rPr>
        <w:t>23.2 采用最低评标价法的采购项目，提供相同品牌产品的不</w:t>
      </w:r>
      <w:r>
        <w:rPr>
          <w:sz w:val="24"/>
          <w:szCs w:val="24"/>
          <w:spacing w:val="-4"/>
        </w:rPr>
        <w:t>同供应商参加同一合同</w:t>
      </w:r>
      <w:r>
        <w:rPr>
          <w:sz w:val="24"/>
          <w:szCs w:val="24"/>
        </w:rPr>
        <w:t xml:space="preserve"> </w:t>
      </w:r>
      <w:r>
        <w:rPr>
          <w:sz w:val="24"/>
          <w:szCs w:val="24"/>
          <w:spacing w:val="-2"/>
        </w:rPr>
        <w:t>项下投标的，以其中通过资格审查、符合性审查且报价最低的参加评审；报价相同的，</w:t>
      </w:r>
      <w:r>
        <w:rPr>
          <w:sz w:val="24"/>
          <w:szCs w:val="24"/>
          <w:spacing w:val="13"/>
        </w:rPr>
        <w:t xml:space="preserve"> </w:t>
      </w:r>
      <w:r>
        <w:rPr>
          <w:sz w:val="24"/>
          <w:szCs w:val="24"/>
          <w:spacing w:val="5"/>
        </w:rPr>
        <w:t>由采购人或者采购人委托磋商小组按照磋商文件规定的方式确定一</w:t>
      </w:r>
      <w:r>
        <w:rPr>
          <w:sz w:val="24"/>
          <w:szCs w:val="24"/>
          <w:spacing w:val="4"/>
        </w:rPr>
        <w:t>个参加评审的供应</w:t>
      </w:r>
      <w:r>
        <w:rPr>
          <w:sz w:val="24"/>
          <w:szCs w:val="24"/>
        </w:rPr>
        <w:t xml:space="preserve"> </w:t>
      </w:r>
      <w:r>
        <w:rPr>
          <w:sz w:val="24"/>
          <w:szCs w:val="24"/>
          <w:spacing w:val="-1"/>
        </w:rPr>
        <w:t>商，磋商文件未规定的采取随机抽取方式确定，其他投标无效。</w:t>
      </w:r>
    </w:p>
    <w:p>
      <w:pPr>
        <w:pStyle w:val="BodyText"/>
        <w:ind w:left="8" w:right="1" w:firstLine="428"/>
        <w:spacing w:before="191" w:line="334" w:lineRule="auto"/>
        <w:rPr>
          <w:sz w:val="24"/>
          <w:szCs w:val="24"/>
        </w:rPr>
      </w:pPr>
      <w:r>
        <w:rPr>
          <w:sz w:val="24"/>
          <w:szCs w:val="24"/>
          <w:spacing w:val="-3"/>
        </w:rPr>
        <w:t>23.3 使用综合评分法的采购项目，提供相同品牌产品且通过</w:t>
      </w:r>
      <w:r>
        <w:rPr>
          <w:sz w:val="24"/>
          <w:szCs w:val="24"/>
          <w:spacing w:val="-4"/>
        </w:rPr>
        <w:t>资格审查、符合性审查</w:t>
      </w:r>
      <w:r>
        <w:rPr>
          <w:sz w:val="24"/>
          <w:szCs w:val="24"/>
        </w:rPr>
        <w:t xml:space="preserve"> </w:t>
      </w:r>
      <w:r>
        <w:rPr>
          <w:sz w:val="24"/>
          <w:szCs w:val="24"/>
          <w:spacing w:val="-2"/>
        </w:rPr>
        <w:t>的不同供应商参加同一合同项下投标的，按一家供应商计算，评审后得分最高的同品牌</w:t>
      </w:r>
      <w:r>
        <w:rPr>
          <w:sz w:val="24"/>
          <w:szCs w:val="24"/>
          <w:spacing w:val="18"/>
        </w:rPr>
        <w:t xml:space="preserve"> </w:t>
      </w:r>
      <w:r>
        <w:rPr>
          <w:sz w:val="24"/>
          <w:szCs w:val="24"/>
          <w:spacing w:val="-2"/>
        </w:rPr>
        <w:t>供应商获得成交供应商推荐资格；评审得分相同的，由采购人或者采购人委托磋商小组</w:t>
      </w:r>
      <w:r>
        <w:rPr>
          <w:sz w:val="24"/>
          <w:szCs w:val="24"/>
          <w:spacing w:val="18"/>
        </w:rPr>
        <w:t xml:space="preserve"> </w:t>
      </w:r>
      <w:r>
        <w:rPr>
          <w:sz w:val="24"/>
          <w:szCs w:val="24"/>
          <w:spacing w:val="-2"/>
        </w:rPr>
        <w:t>按照磋商文件规定的方式确定一个供应商获得成交供应商推荐资格，磋商文件未规定的</w:t>
      </w:r>
      <w:r>
        <w:rPr>
          <w:sz w:val="24"/>
          <w:szCs w:val="24"/>
          <w:spacing w:val="18"/>
        </w:rPr>
        <w:t xml:space="preserve"> </w:t>
      </w:r>
      <w:r>
        <w:rPr>
          <w:sz w:val="24"/>
          <w:szCs w:val="24"/>
          <w:spacing w:val="-1"/>
        </w:rPr>
        <w:t>采取随机抽取方式确定，其他同品牌供应商不作为成交候选人。</w:t>
      </w:r>
    </w:p>
    <w:p>
      <w:pPr>
        <w:pStyle w:val="BodyText"/>
        <w:ind w:left="9" w:right="1" w:firstLine="427"/>
        <w:spacing w:before="189" w:line="291" w:lineRule="auto"/>
        <w:rPr>
          <w:sz w:val="24"/>
          <w:szCs w:val="24"/>
        </w:rPr>
      </w:pPr>
      <w:r>
        <w:rPr>
          <w:sz w:val="24"/>
          <w:szCs w:val="24"/>
          <w:spacing w:val="-3"/>
        </w:rPr>
        <w:t>23.4 非单一产品采购项目，根据磋商文件采购需求中载明的</w:t>
      </w:r>
      <w:r>
        <w:rPr>
          <w:sz w:val="24"/>
          <w:szCs w:val="24"/>
          <w:spacing w:val="-4"/>
        </w:rPr>
        <w:t>核心产品的情况，多家</w:t>
      </w:r>
      <w:r>
        <w:rPr>
          <w:sz w:val="24"/>
          <w:szCs w:val="24"/>
        </w:rPr>
        <w:t xml:space="preserve"> </w:t>
      </w:r>
      <w:r>
        <w:rPr>
          <w:sz w:val="24"/>
          <w:szCs w:val="24"/>
          <w:spacing w:val="-2"/>
        </w:rPr>
        <w:t>供应商提供的核心产品品牌相同的，按</w:t>
      </w:r>
      <w:r>
        <w:rPr>
          <w:sz w:val="24"/>
          <w:szCs w:val="24"/>
          <w:spacing w:val="-42"/>
        </w:rPr>
        <w:t xml:space="preserve"> </w:t>
      </w:r>
      <w:r>
        <w:rPr>
          <w:sz w:val="24"/>
          <w:szCs w:val="24"/>
          <w:spacing w:val="-2"/>
        </w:rPr>
        <w:t>23.2</w:t>
      </w:r>
      <w:r>
        <w:rPr>
          <w:sz w:val="24"/>
          <w:szCs w:val="24"/>
          <w:spacing w:val="-49"/>
        </w:rPr>
        <w:t xml:space="preserve"> </w:t>
      </w:r>
      <w:r>
        <w:rPr>
          <w:sz w:val="24"/>
          <w:szCs w:val="24"/>
          <w:spacing w:val="-2"/>
        </w:rPr>
        <w:t>和</w:t>
      </w:r>
      <w:r>
        <w:rPr>
          <w:sz w:val="24"/>
          <w:szCs w:val="24"/>
          <w:spacing w:val="-48"/>
        </w:rPr>
        <w:t xml:space="preserve"> </w:t>
      </w:r>
      <w:r>
        <w:rPr>
          <w:sz w:val="24"/>
          <w:szCs w:val="24"/>
          <w:spacing w:val="-2"/>
        </w:rPr>
        <w:t>23.3</w:t>
      </w:r>
      <w:r>
        <w:rPr>
          <w:sz w:val="24"/>
          <w:szCs w:val="24"/>
          <w:spacing w:val="-50"/>
        </w:rPr>
        <w:t xml:space="preserve"> </w:t>
      </w:r>
      <w:r>
        <w:rPr>
          <w:sz w:val="24"/>
          <w:szCs w:val="24"/>
          <w:spacing w:val="-2"/>
        </w:rPr>
        <w:t>规定处理。</w:t>
      </w:r>
    </w:p>
    <w:p>
      <w:pPr>
        <w:pStyle w:val="BodyText"/>
        <w:ind w:left="437"/>
        <w:spacing w:before="188" w:line="219" w:lineRule="auto"/>
        <w:rPr>
          <w:sz w:val="24"/>
          <w:szCs w:val="24"/>
        </w:rPr>
      </w:pPr>
      <w:r>
        <w:rPr>
          <w:sz w:val="24"/>
          <w:szCs w:val="24"/>
          <w:spacing w:val="-1"/>
        </w:rPr>
        <w:t>23.5 评审严格按照本磋商文件的要求和条件进行。</w:t>
      </w:r>
    </w:p>
    <w:p>
      <w:pPr>
        <w:pStyle w:val="BodyText"/>
        <w:ind w:right="1"/>
        <w:spacing w:before="188" w:line="219" w:lineRule="auto"/>
        <w:jc w:val="right"/>
        <w:rPr>
          <w:sz w:val="24"/>
          <w:szCs w:val="24"/>
        </w:rPr>
      </w:pPr>
      <w:r>
        <w:rPr>
          <w:sz w:val="24"/>
          <w:szCs w:val="24"/>
          <w:spacing w:val="-3"/>
        </w:rPr>
        <w:t>23.6 若提交的相关证明材料无法得到核实或未在规定的时间</w:t>
      </w:r>
      <w:r>
        <w:rPr>
          <w:sz w:val="24"/>
          <w:szCs w:val="24"/>
          <w:spacing w:val="-4"/>
        </w:rPr>
        <w:t>内提交，磋商小组可取</w:t>
      </w:r>
    </w:p>
    <w:p>
      <w:pPr>
        <w:spacing w:line="219" w:lineRule="auto"/>
        <w:sectPr>
          <w:footerReference w:type="default" r:id="rId21"/>
          <w:pgSz w:w="11906" w:h="16839"/>
          <w:pgMar w:top="1217" w:right="1416" w:bottom="940" w:left="1416" w:header="836" w:footer="726" w:gutter="0"/>
        </w:sectPr>
        <w:rPr>
          <w:sz w:val="24"/>
          <w:szCs w:val="24"/>
        </w:rPr>
      </w:pPr>
    </w:p>
    <w:p>
      <w:pPr>
        <w:spacing w:line="259" w:lineRule="auto"/>
        <w:rPr>
          <w:rFonts w:ascii="Arial"/>
          <w:sz w:val="21"/>
        </w:rPr>
      </w:pPr>
      <w:r/>
    </w:p>
    <w:p>
      <w:pPr>
        <w:pStyle w:val="BodyText"/>
        <w:ind w:left="14"/>
        <w:spacing w:before="78" w:line="219" w:lineRule="auto"/>
        <w:rPr>
          <w:sz w:val="24"/>
          <w:szCs w:val="24"/>
        </w:rPr>
      </w:pPr>
      <w:r>
        <w:rPr>
          <w:sz w:val="24"/>
          <w:szCs w:val="24"/>
          <w:spacing w:val="-1"/>
        </w:rPr>
        <w:t>消其中标候选人资格，并按顺序由排序第二的候选人递补，依此类推。</w:t>
      </w:r>
    </w:p>
    <w:p>
      <w:pPr>
        <w:pStyle w:val="BodyText"/>
        <w:ind w:left="9" w:right="1" w:firstLine="427"/>
        <w:spacing w:before="186" w:line="328" w:lineRule="auto"/>
        <w:rPr>
          <w:sz w:val="24"/>
          <w:szCs w:val="24"/>
        </w:rPr>
      </w:pPr>
      <w:r>
        <w:rPr>
          <w:sz w:val="24"/>
          <w:szCs w:val="24"/>
          <w:spacing w:val="-3"/>
        </w:rPr>
        <w:t>23.7 磋商小组在对响应文件的有效性、完整性和响应程度进</w:t>
      </w:r>
      <w:r>
        <w:rPr>
          <w:sz w:val="24"/>
          <w:szCs w:val="24"/>
          <w:spacing w:val="-4"/>
        </w:rPr>
        <w:t>行审查时，可以要求供</w:t>
      </w:r>
      <w:r>
        <w:rPr>
          <w:sz w:val="24"/>
          <w:szCs w:val="24"/>
        </w:rPr>
        <w:t xml:space="preserve"> </w:t>
      </w:r>
      <w:r>
        <w:rPr>
          <w:sz w:val="24"/>
          <w:szCs w:val="24"/>
          <w:spacing w:val="-2"/>
        </w:rPr>
        <w:t>应商对响应文件中含义不明确、同类问题表述不一致或者有明显文字和计算错误的内容</w:t>
      </w:r>
      <w:r>
        <w:rPr>
          <w:sz w:val="24"/>
          <w:szCs w:val="24"/>
          <w:spacing w:val="17"/>
        </w:rPr>
        <w:t xml:space="preserve"> </w:t>
      </w:r>
      <w:r>
        <w:rPr>
          <w:sz w:val="24"/>
          <w:szCs w:val="24"/>
          <w:spacing w:val="-2"/>
        </w:rPr>
        <w:t>等作出必要的澄清、说明或者更正。供应商的澄清、说明或者更正不得超出响应文件的</w:t>
      </w:r>
      <w:r>
        <w:rPr>
          <w:sz w:val="24"/>
          <w:szCs w:val="24"/>
          <w:spacing w:val="17"/>
        </w:rPr>
        <w:t xml:space="preserve"> </w:t>
      </w:r>
      <w:r>
        <w:rPr>
          <w:sz w:val="24"/>
          <w:szCs w:val="24"/>
          <w:spacing w:val="-1"/>
        </w:rPr>
        <w:t>范围或者改变响应文件的实质性内容。</w:t>
      </w:r>
    </w:p>
    <w:p>
      <w:pPr>
        <w:pStyle w:val="BodyText"/>
        <w:ind w:left="8" w:right="1" w:firstLine="428"/>
        <w:spacing w:before="183" w:line="328" w:lineRule="auto"/>
        <w:rPr>
          <w:sz w:val="24"/>
          <w:szCs w:val="24"/>
        </w:rPr>
      </w:pPr>
      <w:r>
        <w:rPr>
          <w:sz w:val="24"/>
          <w:szCs w:val="24"/>
          <w:spacing w:val="-3"/>
        </w:rPr>
        <w:t>23.8 磋商小组要求供应商澄清、说明或者更正响应文件应当</w:t>
      </w:r>
      <w:r>
        <w:rPr>
          <w:sz w:val="24"/>
          <w:szCs w:val="24"/>
          <w:spacing w:val="-4"/>
        </w:rPr>
        <w:t>以书面形式作出。供应</w:t>
      </w:r>
      <w:r>
        <w:rPr>
          <w:sz w:val="24"/>
          <w:szCs w:val="24"/>
        </w:rPr>
        <w:t xml:space="preserve"> </w:t>
      </w:r>
      <w:r>
        <w:rPr>
          <w:sz w:val="24"/>
          <w:szCs w:val="24"/>
          <w:spacing w:val="-2"/>
        </w:rPr>
        <w:t>商的澄清、说明或者更正应当由法定代表人或其授权代表签字或者加盖公章。由授权代</w:t>
      </w:r>
      <w:r>
        <w:rPr>
          <w:sz w:val="24"/>
          <w:szCs w:val="24"/>
          <w:spacing w:val="18"/>
        </w:rPr>
        <w:t xml:space="preserve"> </w:t>
      </w:r>
      <w:r>
        <w:rPr>
          <w:sz w:val="24"/>
          <w:szCs w:val="24"/>
          <w:spacing w:val="-2"/>
        </w:rPr>
        <w:t>表签字的，应当附法定代表人授权书。供应商为自然人的，应当由本人签字并附身份证</w:t>
      </w:r>
      <w:r>
        <w:rPr>
          <w:sz w:val="24"/>
          <w:szCs w:val="24"/>
          <w:spacing w:val="18"/>
        </w:rPr>
        <w:t xml:space="preserve"> </w:t>
      </w:r>
      <w:r>
        <w:rPr>
          <w:sz w:val="24"/>
          <w:szCs w:val="24"/>
          <w:spacing w:val="-5"/>
        </w:rPr>
        <w:t>明。</w:t>
      </w:r>
    </w:p>
    <w:p>
      <w:pPr>
        <w:pStyle w:val="BodyText"/>
        <w:ind w:left="12" w:right="1" w:firstLine="424"/>
        <w:spacing w:before="186" w:line="328" w:lineRule="auto"/>
        <w:rPr>
          <w:sz w:val="24"/>
          <w:szCs w:val="24"/>
        </w:rPr>
      </w:pPr>
      <w:r>
        <w:rPr>
          <w:sz w:val="24"/>
          <w:szCs w:val="24"/>
          <w:spacing w:val="-3"/>
        </w:rPr>
        <w:t>23.9 磋商小组认为供应商的报价明显低于其他通过符合性审</w:t>
      </w:r>
      <w:r>
        <w:rPr>
          <w:sz w:val="24"/>
          <w:szCs w:val="24"/>
          <w:spacing w:val="-4"/>
        </w:rPr>
        <w:t>查供应商的报价，有可</w:t>
      </w:r>
      <w:r>
        <w:rPr>
          <w:sz w:val="24"/>
          <w:szCs w:val="24"/>
        </w:rPr>
        <w:t xml:space="preserve"> </w:t>
      </w:r>
      <w:r>
        <w:rPr>
          <w:sz w:val="24"/>
          <w:szCs w:val="24"/>
          <w:spacing w:val="-2"/>
        </w:rPr>
        <w:t>能影响产品质量或者不能诚信履约的，应当要求其在评审现场合理的时间内提供书面说</w:t>
      </w:r>
      <w:r>
        <w:rPr>
          <w:sz w:val="24"/>
          <w:szCs w:val="24"/>
          <w:spacing w:val="14"/>
        </w:rPr>
        <w:t xml:space="preserve"> </w:t>
      </w:r>
      <w:r>
        <w:rPr>
          <w:sz w:val="24"/>
          <w:szCs w:val="24"/>
          <w:spacing w:val="-2"/>
        </w:rPr>
        <w:t>明，必要时提交相关证明材料；供应商不能证明其报价合理性的，磋商小组应当将其作</w:t>
      </w:r>
      <w:r>
        <w:rPr>
          <w:sz w:val="24"/>
          <w:szCs w:val="24"/>
          <w:spacing w:val="14"/>
        </w:rPr>
        <w:t xml:space="preserve"> </w:t>
      </w:r>
      <w:r>
        <w:rPr>
          <w:sz w:val="24"/>
          <w:szCs w:val="24"/>
          <w:spacing w:val="-2"/>
        </w:rPr>
        <w:t>为无效投标处理。</w:t>
      </w:r>
    </w:p>
    <w:p>
      <w:pPr>
        <w:pStyle w:val="BodyText"/>
        <w:ind w:left="437"/>
        <w:spacing w:before="184" w:line="218" w:lineRule="auto"/>
        <w:rPr>
          <w:sz w:val="24"/>
          <w:szCs w:val="24"/>
        </w:rPr>
      </w:pPr>
      <w:r>
        <w:rPr>
          <w:sz w:val="24"/>
          <w:szCs w:val="24"/>
          <w:spacing w:val="-1"/>
        </w:rPr>
        <w:t>23.10 采购代理机构将在公告发布媒介上发布成交结果。</w:t>
      </w:r>
    </w:p>
    <w:p>
      <w:pPr>
        <w:pStyle w:val="BodyText"/>
        <w:ind w:left="12"/>
        <w:spacing w:before="309" w:line="219" w:lineRule="auto"/>
        <w:outlineLvl w:val="2"/>
        <w:rPr>
          <w:sz w:val="24"/>
          <w:szCs w:val="24"/>
        </w:rPr>
      </w:pPr>
      <w:r>
        <w:rPr>
          <w:sz w:val="24"/>
          <w:szCs w:val="24"/>
          <w:b/>
          <w:bCs/>
          <w:spacing w:val="-3"/>
        </w:rPr>
        <w:t>24.竞争性磋商和评审</w:t>
      </w:r>
    </w:p>
    <w:p>
      <w:pPr>
        <w:pStyle w:val="BodyText"/>
        <w:ind w:left="492"/>
        <w:spacing w:before="247" w:line="219" w:lineRule="auto"/>
        <w:rPr>
          <w:sz w:val="24"/>
          <w:szCs w:val="24"/>
        </w:rPr>
      </w:pPr>
      <w:r>
        <w:rPr>
          <w:sz w:val="24"/>
          <w:szCs w:val="24"/>
          <w:spacing w:val="3"/>
        </w:rPr>
        <w:t>详见本磋商文件第七章“评审办法和程序</w:t>
      </w:r>
      <w:r>
        <w:rPr>
          <w:sz w:val="24"/>
          <w:szCs w:val="24"/>
          <w:spacing w:val="-76"/>
        </w:rPr>
        <w:t xml:space="preserve"> </w:t>
      </w:r>
      <w:r>
        <w:rPr>
          <w:sz w:val="24"/>
          <w:szCs w:val="24"/>
          <w:spacing w:val="3"/>
        </w:rPr>
        <w:t>”</w:t>
      </w:r>
    </w:p>
    <w:p>
      <w:pPr>
        <w:spacing w:line="385" w:lineRule="auto"/>
        <w:rPr>
          <w:rFonts w:ascii="Arial"/>
          <w:sz w:val="21"/>
        </w:rPr>
      </w:pPr>
      <w:r/>
    </w:p>
    <w:p>
      <w:pPr>
        <w:pStyle w:val="BodyText"/>
        <w:ind w:left="3903"/>
        <w:spacing w:before="101" w:line="226" w:lineRule="auto"/>
        <w:outlineLvl w:val="1"/>
        <w:rPr/>
      </w:pPr>
      <w:r>
        <w:rPr>
          <w:b/>
          <w:bCs/>
          <w:spacing w:val="5"/>
        </w:rPr>
        <w:t>七、授予合同</w:t>
      </w:r>
    </w:p>
    <w:p>
      <w:pPr>
        <w:spacing w:line="389" w:lineRule="auto"/>
        <w:rPr>
          <w:rFonts w:ascii="Arial"/>
          <w:sz w:val="21"/>
        </w:rPr>
      </w:pPr>
      <w:r/>
    </w:p>
    <w:p>
      <w:pPr>
        <w:pStyle w:val="BodyText"/>
        <w:ind w:left="12"/>
        <w:spacing w:before="79" w:line="221" w:lineRule="auto"/>
        <w:outlineLvl w:val="2"/>
        <w:rPr>
          <w:sz w:val="24"/>
          <w:szCs w:val="24"/>
        </w:rPr>
      </w:pPr>
      <w:r>
        <w:rPr>
          <w:sz w:val="24"/>
          <w:szCs w:val="24"/>
          <w:b/>
          <w:bCs/>
          <w:spacing w:val="-4"/>
        </w:rPr>
        <w:t>25．成交通知</w:t>
      </w:r>
    </w:p>
    <w:p>
      <w:pPr>
        <w:pStyle w:val="BodyText"/>
        <w:ind w:left="437"/>
        <w:spacing w:before="246" w:line="218" w:lineRule="auto"/>
        <w:rPr>
          <w:sz w:val="24"/>
          <w:szCs w:val="24"/>
        </w:rPr>
      </w:pPr>
      <w:r>
        <w:rPr>
          <w:sz w:val="24"/>
          <w:szCs w:val="24"/>
          <w:spacing w:val="-1"/>
        </w:rPr>
        <w:t>25.1 评审结束后确定成交候选人，成交公告</w:t>
      </w:r>
      <w:r>
        <w:rPr>
          <w:sz w:val="24"/>
          <w:szCs w:val="24"/>
          <w:spacing w:val="-2"/>
        </w:rPr>
        <w:t>在媒体公告期限为</w:t>
      </w:r>
      <w:r>
        <w:rPr>
          <w:sz w:val="24"/>
          <w:szCs w:val="24"/>
          <w:spacing w:val="-33"/>
        </w:rPr>
        <w:t xml:space="preserve"> </w:t>
      </w:r>
      <w:r>
        <w:rPr>
          <w:sz w:val="24"/>
          <w:szCs w:val="24"/>
          <w:spacing w:val="-2"/>
        </w:rPr>
        <w:t>1</w:t>
      </w:r>
      <w:r>
        <w:rPr>
          <w:sz w:val="24"/>
          <w:szCs w:val="24"/>
          <w:spacing w:val="-51"/>
        </w:rPr>
        <w:t xml:space="preserve"> </w:t>
      </w:r>
      <w:r>
        <w:rPr>
          <w:sz w:val="24"/>
          <w:szCs w:val="24"/>
          <w:spacing w:val="-2"/>
        </w:rPr>
        <w:t>个工作日。</w:t>
      </w:r>
    </w:p>
    <w:p>
      <w:pPr>
        <w:pStyle w:val="BodyText"/>
        <w:ind w:left="14" w:right="1" w:firstLine="422"/>
        <w:spacing w:before="190" w:line="315" w:lineRule="auto"/>
        <w:rPr>
          <w:sz w:val="24"/>
          <w:szCs w:val="24"/>
        </w:rPr>
      </w:pPr>
      <w:r>
        <w:rPr>
          <w:sz w:val="24"/>
          <w:szCs w:val="24"/>
          <w:spacing w:val="-3"/>
        </w:rPr>
        <w:t>25.2 成交公告发出的同时，采购代理机构将以书面形式向成</w:t>
      </w:r>
      <w:r>
        <w:rPr>
          <w:sz w:val="24"/>
          <w:szCs w:val="24"/>
          <w:spacing w:val="-4"/>
        </w:rPr>
        <w:t>交供应商发出成交通知</w:t>
      </w:r>
      <w:r>
        <w:rPr>
          <w:sz w:val="24"/>
          <w:szCs w:val="24"/>
        </w:rPr>
        <w:t xml:space="preserve"> </w:t>
      </w:r>
      <w:r>
        <w:rPr>
          <w:sz w:val="24"/>
          <w:szCs w:val="24"/>
          <w:spacing w:val="-2"/>
        </w:rPr>
        <w:t>书，《成交通知书》一经发出，即发生法律效力。成交供应商应当自成交通知书发出之</w:t>
      </w:r>
      <w:r>
        <w:rPr>
          <w:sz w:val="24"/>
          <w:szCs w:val="24"/>
          <w:spacing w:val="12"/>
        </w:rPr>
        <w:t xml:space="preserve"> </w:t>
      </w:r>
      <w:r>
        <w:rPr>
          <w:sz w:val="24"/>
          <w:szCs w:val="24"/>
          <w:spacing w:val="-1"/>
        </w:rPr>
        <w:t>日起三十日内，按照磋商文件和其响应文件的约定，与采购人签订书面合同。</w:t>
      </w:r>
    </w:p>
    <w:p>
      <w:pPr>
        <w:pStyle w:val="BodyText"/>
        <w:ind w:left="38" w:right="1" w:firstLine="398"/>
        <w:spacing w:before="187" w:line="295" w:lineRule="auto"/>
        <w:rPr>
          <w:sz w:val="24"/>
          <w:szCs w:val="24"/>
        </w:rPr>
      </w:pPr>
      <w:r>
        <w:rPr>
          <w:sz w:val="24"/>
          <w:szCs w:val="24"/>
          <w:spacing w:val="-3"/>
        </w:rPr>
        <w:t>25.3 各供应商的响应文件不予退还，采购代理机构无须对未</w:t>
      </w:r>
      <w:r>
        <w:rPr>
          <w:sz w:val="24"/>
          <w:szCs w:val="24"/>
          <w:spacing w:val="-4"/>
        </w:rPr>
        <w:t>成交供应商解释落标理</w:t>
      </w:r>
      <w:r>
        <w:rPr>
          <w:sz w:val="24"/>
          <w:szCs w:val="24"/>
        </w:rPr>
        <w:t xml:space="preserve"> </w:t>
      </w:r>
      <w:r>
        <w:rPr>
          <w:sz w:val="24"/>
          <w:szCs w:val="24"/>
          <w:spacing w:val="-20"/>
        </w:rPr>
        <w:t>由。</w:t>
      </w:r>
    </w:p>
    <w:p>
      <w:pPr>
        <w:pStyle w:val="BodyText"/>
        <w:ind w:left="437"/>
        <w:spacing w:before="178" w:line="219" w:lineRule="auto"/>
        <w:rPr>
          <w:sz w:val="24"/>
          <w:szCs w:val="24"/>
        </w:rPr>
      </w:pPr>
      <w:r>
        <w:rPr>
          <w:sz w:val="24"/>
          <w:szCs w:val="24"/>
          <w:spacing w:val="-1"/>
        </w:rPr>
        <w:t>25.4 《成交通知书》是合同的组成部分。</w:t>
      </w:r>
    </w:p>
    <w:p>
      <w:pPr>
        <w:pStyle w:val="BodyText"/>
        <w:ind w:left="12"/>
        <w:spacing w:before="309" w:line="221" w:lineRule="auto"/>
        <w:outlineLvl w:val="2"/>
        <w:rPr>
          <w:sz w:val="24"/>
          <w:szCs w:val="24"/>
        </w:rPr>
      </w:pPr>
      <w:r>
        <w:rPr>
          <w:sz w:val="24"/>
          <w:szCs w:val="24"/>
          <w:b/>
          <w:bCs/>
          <w:spacing w:val="-4"/>
        </w:rPr>
        <w:t>26．签订合同</w:t>
      </w:r>
    </w:p>
    <w:p>
      <w:pPr>
        <w:pStyle w:val="BodyText"/>
        <w:ind w:right="1"/>
        <w:spacing w:before="245" w:line="216" w:lineRule="auto"/>
        <w:jc w:val="right"/>
        <w:rPr>
          <w:sz w:val="24"/>
          <w:szCs w:val="24"/>
        </w:rPr>
      </w:pPr>
      <w:r>
        <w:rPr>
          <w:sz w:val="24"/>
          <w:szCs w:val="24"/>
        </w:rPr>
        <w:t>26.1 成交供应商应按成交通知书规定的时间、地点与采购人签订成</w:t>
      </w:r>
      <w:r>
        <w:rPr>
          <w:sz w:val="24"/>
          <w:szCs w:val="24"/>
          <w:spacing w:val="-1"/>
        </w:rPr>
        <w:t>交合同,否则磋</w:t>
      </w:r>
    </w:p>
    <w:p>
      <w:pPr>
        <w:spacing w:line="216" w:lineRule="auto"/>
        <w:sectPr>
          <w:footerReference w:type="default" r:id="rId22"/>
          <w:pgSz w:w="11906" w:h="16839"/>
          <w:pgMar w:top="1217" w:right="1416" w:bottom="940" w:left="1416" w:header="836" w:footer="726" w:gutter="0"/>
        </w:sectPr>
        <w:rPr>
          <w:sz w:val="24"/>
          <w:szCs w:val="24"/>
        </w:rPr>
      </w:pPr>
    </w:p>
    <w:p>
      <w:pPr>
        <w:spacing w:line="260" w:lineRule="auto"/>
        <w:rPr>
          <w:rFonts w:ascii="Arial"/>
          <w:sz w:val="21"/>
        </w:rPr>
      </w:pPr>
      <w:r/>
    </w:p>
    <w:p>
      <w:pPr>
        <w:pStyle w:val="BodyText"/>
        <w:ind w:left="17" w:right="73" w:hanging="3"/>
        <w:spacing w:before="78" w:line="350" w:lineRule="auto"/>
        <w:rPr>
          <w:sz w:val="24"/>
          <w:szCs w:val="24"/>
        </w:rPr>
      </w:pPr>
      <w:r>
        <w:rPr>
          <w:sz w:val="24"/>
          <w:szCs w:val="24"/>
          <w:spacing w:val="-2"/>
        </w:rPr>
        <w:t>商保证金将不予退还，给采购人和采购代理机构造成损失的，成交供应商还应承担赔偿</w:t>
      </w:r>
      <w:r>
        <w:rPr>
          <w:sz w:val="24"/>
          <w:szCs w:val="24"/>
          <w:spacing w:val="12"/>
        </w:rPr>
        <w:t xml:space="preserve"> </w:t>
      </w:r>
      <w:r>
        <w:rPr>
          <w:sz w:val="24"/>
          <w:szCs w:val="24"/>
          <w:spacing w:val="-6"/>
        </w:rPr>
        <w:t>责任。</w:t>
      </w:r>
    </w:p>
    <w:p>
      <w:pPr>
        <w:pStyle w:val="BodyText"/>
        <w:ind w:left="8" w:right="73" w:firstLine="428"/>
        <w:spacing w:before="33" w:line="292" w:lineRule="auto"/>
        <w:rPr>
          <w:sz w:val="24"/>
          <w:szCs w:val="24"/>
        </w:rPr>
      </w:pPr>
      <w:r>
        <w:rPr>
          <w:sz w:val="24"/>
          <w:szCs w:val="24"/>
          <w:spacing w:val="-3"/>
        </w:rPr>
        <w:t>26.2 磋商文件、成交供应商的响应文件及评审过程中有关澄</w:t>
      </w:r>
      <w:r>
        <w:rPr>
          <w:sz w:val="24"/>
          <w:szCs w:val="24"/>
          <w:spacing w:val="-4"/>
        </w:rPr>
        <w:t>清文件均应作为合同附</w:t>
      </w:r>
      <w:r>
        <w:rPr>
          <w:sz w:val="24"/>
          <w:szCs w:val="24"/>
        </w:rPr>
        <w:t xml:space="preserve"> </w:t>
      </w:r>
      <w:r>
        <w:rPr>
          <w:sz w:val="24"/>
          <w:szCs w:val="24"/>
          <w:spacing w:val="-5"/>
        </w:rPr>
        <w:t>件。</w:t>
      </w:r>
    </w:p>
    <w:p>
      <w:pPr>
        <w:pStyle w:val="BodyText"/>
        <w:ind w:left="11" w:right="73" w:firstLine="425"/>
        <w:spacing w:before="186" w:line="291" w:lineRule="auto"/>
        <w:rPr>
          <w:sz w:val="24"/>
          <w:szCs w:val="24"/>
        </w:rPr>
      </w:pPr>
      <w:r>
        <w:rPr>
          <w:sz w:val="24"/>
          <w:szCs w:val="24"/>
          <w:spacing w:val="-3"/>
        </w:rPr>
        <w:t>26.3 成交供应商应当按照合同约定履行义务，完成成交项目</w:t>
      </w:r>
      <w:r>
        <w:rPr>
          <w:sz w:val="24"/>
          <w:szCs w:val="24"/>
          <w:spacing w:val="-4"/>
        </w:rPr>
        <w:t>。成交供应商不得向他</w:t>
      </w:r>
      <w:r>
        <w:rPr>
          <w:sz w:val="24"/>
          <w:szCs w:val="24"/>
        </w:rPr>
        <w:t xml:space="preserve"> </w:t>
      </w:r>
      <w:r>
        <w:rPr>
          <w:sz w:val="24"/>
          <w:szCs w:val="24"/>
          <w:spacing w:val="-1"/>
        </w:rPr>
        <w:t>人转让成交项目，也不得将成交项目拆分后转包给他人。</w:t>
      </w:r>
    </w:p>
    <w:p>
      <w:pPr>
        <w:pStyle w:val="BodyText"/>
        <w:ind w:left="8" w:right="73" w:firstLine="428"/>
        <w:spacing w:before="188" w:line="291" w:lineRule="auto"/>
        <w:rPr>
          <w:sz w:val="24"/>
          <w:szCs w:val="24"/>
        </w:rPr>
      </w:pPr>
      <w:r>
        <w:rPr>
          <w:sz w:val="24"/>
          <w:szCs w:val="24"/>
          <w:spacing w:val="-3"/>
        </w:rPr>
        <w:t>26.4 成交供应商拒绝与采购人签订合同的，采购人可以按照</w:t>
      </w:r>
      <w:r>
        <w:rPr>
          <w:sz w:val="24"/>
          <w:szCs w:val="24"/>
          <w:spacing w:val="-4"/>
        </w:rPr>
        <w:t>评审报告推荐的成交候</w:t>
      </w:r>
      <w:r>
        <w:rPr>
          <w:sz w:val="24"/>
          <w:szCs w:val="24"/>
        </w:rPr>
        <w:t xml:space="preserve"> </w:t>
      </w:r>
      <w:r>
        <w:rPr>
          <w:sz w:val="24"/>
          <w:szCs w:val="24"/>
        </w:rPr>
        <w:t>选人名单排序，确定下一候选人为成交供应商，也可</w:t>
      </w:r>
      <w:r>
        <w:rPr>
          <w:sz w:val="24"/>
          <w:szCs w:val="24"/>
          <w:spacing w:val="-1"/>
        </w:rPr>
        <w:t>以重新开展采购活动。</w:t>
      </w:r>
    </w:p>
    <w:p>
      <w:pPr>
        <w:spacing w:line="385" w:lineRule="auto"/>
        <w:rPr>
          <w:rFonts w:ascii="Arial"/>
          <w:sz w:val="21"/>
        </w:rPr>
      </w:pPr>
      <w:r/>
    </w:p>
    <w:p>
      <w:pPr>
        <w:pStyle w:val="BodyText"/>
        <w:ind w:left="4231"/>
        <w:spacing w:before="101" w:line="225" w:lineRule="auto"/>
        <w:outlineLvl w:val="1"/>
        <w:rPr/>
      </w:pPr>
      <w:r>
        <w:rPr>
          <w:b/>
          <w:bCs/>
          <w:spacing w:val="3"/>
        </w:rPr>
        <w:t>八、其他</w:t>
      </w:r>
    </w:p>
    <w:p>
      <w:pPr>
        <w:spacing w:line="391" w:lineRule="auto"/>
        <w:rPr>
          <w:rFonts w:ascii="Arial"/>
          <w:sz w:val="21"/>
        </w:rPr>
      </w:pPr>
      <w:r/>
    </w:p>
    <w:p>
      <w:pPr>
        <w:pStyle w:val="BodyText"/>
        <w:ind w:left="12"/>
        <w:spacing w:before="78" w:line="219" w:lineRule="auto"/>
        <w:outlineLvl w:val="2"/>
        <w:rPr>
          <w:sz w:val="24"/>
          <w:szCs w:val="24"/>
        </w:rPr>
      </w:pPr>
      <w:r>
        <w:rPr>
          <w:sz w:val="24"/>
          <w:szCs w:val="24"/>
          <w:b/>
          <w:bCs/>
          <w:spacing w:val="-3"/>
        </w:rPr>
        <w:t>27.</w:t>
      </w:r>
      <w:r>
        <w:rPr>
          <w:sz w:val="24"/>
          <w:szCs w:val="24"/>
          <w:spacing w:val="-3"/>
        </w:rPr>
        <w:t xml:space="preserve"> </w:t>
      </w:r>
      <w:r>
        <w:rPr>
          <w:sz w:val="24"/>
          <w:szCs w:val="24"/>
          <w:b/>
          <w:bCs/>
          <w:spacing w:val="-3"/>
        </w:rPr>
        <w:t>腐败和欺诈行为</w:t>
      </w:r>
    </w:p>
    <w:p>
      <w:pPr>
        <w:pStyle w:val="BodyText"/>
        <w:ind w:left="16" w:right="73" w:firstLine="473"/>
        <w:spacing w:before="249" w:line="350" w:lineRule="auto"/>
        <w:rPr>
          <w:sz w:val="24"/>
          <w:szCs w:val="24"/>
        </w:rPr>
      </w:pPr>
      <w:r>
        <w:rPr>
          <w:sz w:val="24"/>
          <w:szCs w:val="24"/>
          <w:spacing w:val="-2"/>
        </w:rPr>
        <w:t>本采购形成的合同项下的买方和卖方（成交供应商）在合同生效和实施过程中应遵</w:t>
      </w:r>
      <w:r>
        <w:rPr>
          <w:sz w:val="24"/>
          <w:szCs w:val="24"/>
          <w:spacing w:val="12"/>
        </w:rPr>
        <w:t xml:space="preserve"> </w:t>
      </w:r>
      <w:r>
        <w:rPr>
          <w:sz w:val="24"/>
          <w:szCs w:val="24"/>
          <w:spacing w:val="-1"/>
        </w:rPr>
        <w:t>守最高的道德标准。为此目的，定义下述条件：</w:t>
      </w:r>
    </w:p>
    <w:p>
      <w:pPr>
        <w:pStyle w:val="BodyText"/>
        <w:ind w:left="7" w:right="73" w:firstLine="493"/>
        <w:spacing w:before="35" w:line="291" w:lineRule="auto"/>
        <w:rPr>
          <w:sz w:val="24"/>
          <w:szCs w:val="24"/>
        </w:rPr>
      </w:pPr>
      <w:r>
        <w:rPr>
          <w:sz w:val="24"/>
          <w:szCs w:val="24"/>
        </w:rPr>
        <w:t>（1）“腐败行为</w:t>
      </w:r>
      <w:r>
        <w:rPr>
          <w:sz w:val="24"/>
          <w:szCs w:val="24"/>
          <w:spacing w:val="-71"/>
        </w:rPr>
        <w:t xml:space="preserve"> </w:t>
      </w:r>
      <w:r>
        <w:rPr>
          <w:sz w:val="24"/>
          <w:szCs w:val="24"/>
        </w:rPr>
        <w:t>”是指通过提供、给予、接受、索取任何有价值的东西来影响采 </w:t>
      </w:r>
      <w:r>
        <w:rPr>
          <w:sz w:val="24"/>
          <w:szCs w:val="24"/>
          <w:spacing w:val="-1"/>
        </w:rPr>
        <w:t>购人员在采购过程中或合同实施过程中的行为；</w:t>
      </w:r>
    </w:p>
    <w:p>
      <w:pPr>
        <w:pStyle w:val="BodyText"/>
        <w:ind w:left="10" w:right="73" w:firstLine="490"/>
        <w:spacing w:before="184" w:line="316" w:lineRule="auto"/>
        <w:rPr>
          <w:sz w:val="24"/>
          <w:szCs w:val="24"/>
        </w:rPr>
      </w:pPr>
      <w:r>
        <w:rPr>
          <w:sz w:val="24"/>
          <w:szCs w:val="24"/>
        </w:rPr>
        <w:t>（2）“欺诈行为</w:t>
      </w:r>
      <w:r>
        <w:rPr>
          <w:sz w:val="24"/>
          <w:szCs w:val="24"/>
          <w:spacing w:val="-71"/>
        </w:rPr>
        <w:t xml:space="preserve"> </w:t>
      </w:r>
      <w:r>
        <w:rPr>
          <w:sz w:val="24"/>
          <w:szCs w:val="24"/>
        </w:rPr>
        <w:t>”是指为了影响采购过程或合同实施过程而谎报事实，损害买方 </w:t>
      </w:r>
      <w:r>
        <w:rPr>
          <w:sz w:val="24"/>
          <w:szCs w:val="24"/>
          <w:spacing w:val="-1"/>
        </w:rPr>
        <w:t>和公共利益，包括供应商之间串通投标（递交响应文件之</w:t>
      </w:r>
      <w:r>
        <w:rPr>
          <w:sz w:val="24"/>
          <w:szCs w:val="24"/>
          <w:spacing w:val="-2"/>
        </w:rPr>
        <w:t>前和之后</w:t>
      </w:r>
      <w:r>
        <w:rPr>
          <w:sz w:val="24"/>
          <w:szCs w:val="24"/>
          <w:spacing w:val="-7"/>
        </w:rPr>
        <w:t>），</w:t>
      </w:r>
      <w:r>
        <w:rPr>
          <w:sz w:val="24"/>
          <w:szCs w:val="24"/>
          <w:spacing w:val="-2"/>
        </w:rPr>
        <w:t>人为地使投标丧</w:t>
      </w:r>
      <w:r>
        <w:rPr>
          <w:sz w:val="24"/>
          <w:szCs w:val="24"/>
          <w:spacing w:val="1"/>
        </w:rPr>
        <w:t xml:space="preserve"> </w:t>
      </w:r>
      <w:r>
        <w:rPr>
          <w:sz w:val="24"/>
          <w:szCs w:val="24"/>
          <w:spacing w:val="-1"/>
        </w:rPr>
        <w:t>失竞争性，剥夺了买方从竞争中所获得的利益。</w:t>
      </w:r>
    </w:p>
    <w:p>
      <w:pPr>
        <w:pStyle w:val="BodyText"/>
        <w:ind w:left="10" w:right="73" w:firstLine="482"/>
        <w:spacing w:before="189" w:line="350" w:lineRule="auto"/>
        <w:rPr>
          <w:sz w:val="24"/>
          <w:szCs w:val="24"/>
        </w:rPr>
      </w:pPr>
      <w:r>
        <w:rPr>
          <w:sz w:val="24"/>
          <w:szCs w:val="24"/>
          <w:spacing w:val="-2"/>
        </w:rPr>
        <w:t>如果被推荐的成交供应商被认为在本采购合同的竞争中有腐败和欺诈行为，则其投</w:t>
      </w:r>
      <w:r>
        <w:rPr>
          <w:sz w:val="24"/>
          <w:szCs w:val="24"/>
          <w:spacing w:val="9"/>
        </w:rPr>
        <w:t xml:space="preserve"> </w:t>
      </w:r>
      <w:r>
        <w:rPr>
          <w:sz w:val="24"/>
          <w:szCs w:val="24"/>
          <w:spacing w:val="-2"/>
        </w:rPr>
        <w:t>标将被拒绝。</w:t>
      </w:r>
    </w:p>
    <w:p>
      <w:pPr>
        <w:pStyle w:val="BodyText"/>
        <w:ind w:left="12"/>
        <w:spacing w:before="155" w:line="220" w:lineRule="auto"/>
        <w:outlineLvl w:val="2"/>
        <w:rPr>
          <w:sz w:val="24"/>
          <w:szCs w:val="24"/>
        </w:rPr>
      </w:pPr>
      <w:r>
        <w:rPr>
          <w:sz w:val="24"/>
          <w:szCs w:val="24"/>
          <w:b/>
          <w:bCs/>
          <w:spacing w:val="-7"/>
        </w:rPr>
        <w:t>28.</w:t>
      </w:r>
      <w:r>
        <w:rPr>
          <w:sz w:val="24"/>
          <w:szCs w:val="24"/>
          <w:spacing w:val="13"/>
        </w:rPr>
        <w:t xml:space="preserve"> </w:t>
      </w:r>
      <w:r>
        <w:rPr>
          <w:sz w:val="24"/>
          <w:szCs w:val="24"/>
          <w:b/>
          <w:bCs/>
          <w:spacing w:val="-7"/>
        </w:rPr>
        <w:t>废标</w:t>
      </w:r>
    </w:p>
    <w:p>
      <w:pPr>
        <w:pStyle w:val="BodyText"/>
        <w:ind w:left="488"/>
        <w:spacing w:before="246" w:line="219" w:lineRule="auto"/>
        <w:rPr>
          <w:sz w:val="24"/>
          <w:szCs w:val="24"/>
        </w:rPr>
      </w:pPr>
      <w:r>
        <w:rPr>
          <w:sz w:val="24"/>
          <w:szCs w:val="24"/>
          <w:spacing w:val="-1"/>
        </w:rPr>
        <w:t>在招标采购中，出现下列情形之一的，应予废标：</w:t>
      </w:r>
    </w:p>
    <w:p>
      <w:pPr>
        <w:pStyle w:val="BodyText"/>
        <w:ind w:left="500"/>
        <w:spacing w:before="106" w:line="219" w:lineRule="auto"/>
        <w:rPr>
          <w:sz w:val="24"/>
          <w:szCs w:val="24"/>
        </w:rPr>
      </w:pPr>
      <w:r>
        <w:rPr>
          <w:sz w:val="24"/>
          <w:szCs w:val="24"/>
          <w:spacing w:val="-1"/>
        </w:rPr>
        <w:t>（1）符合专业条件的供应商或者对磋商文件作实质响应的供应商不足三家的；</w:t>
      </w:r>
    </w:p>
    <w:p>
      <w:pPr>
        <w:pStyle w:val="BodyText"/>
        <w:ind w:left="500"/>
        <w:spacing w:before="181" w:line="219" w:lineRule="auto"/>
        <w:rPr>
          <w:sz w:val="24"/>
          <w:szCs w:val="24"/>
        </w:rPr>
      </w:pPr>
      <w:r>
        <w:rPr>
          <w:sz w:val="24"/>
          <w:szCs w:val="24"/>
          <w:spacing w:val="-1"/>
        </w:rPr>
        <w:t>（2）出现影响采购公正的违法、违规行为的；</w:t>
      </w:r>
    </w:p>
    <w:p>
      <w:pPr>
        <w:pStyle w:val="BodyText"/>
        <w:ind w:left="500"/>
        <w:spacing w:before="184" w:line="219" w:lineRule="auto"/>
        <w:rPr>
          <w:sz w:val="24"/>
          <w:szCs w:val="24"/>
        </w:rPr>
      </w:pPr>
      <w:r>
        <w:rPr>
          <w:sz w:val="24"/>
          <w:szCs w:val="24"/>
          <w:spacing w:val="-2"/>
        </w:rPr>
        <w:t>（3）因重大变故，采购任务取消的。</w:t>
      </w:r>
    </w:p>
    <w:p>
      <w:pPr>
        <w:spacing w:line="302" w:lineRule="auto"/>
        <w:rPr>
          <w:rFonts w:ascii="Arial"/>
          <w:sz w:val="21"/>
        </w:rPr>
      </w:pPr>
      <w:r/>
    </w:p>
    <w:p>
      <w:pPr>
        <w:pStyle w:val="BodyText"/>
        <w:ind w:left="12"/>
        <w:spacing w:before="79" w:line="221" w:lineRule="auto"/>
        <w:outlineLvl w:val="2"/>
        <w:rPr>
          <w:sz w:val="24"/>
          <w:szCs w:val="24"/>
        </w:rPr>
      </w:pPr>
      <w:r>
        <w:rPr>
          <w:sz w:val="24"/>
          <w:szCs w:val="24"/>
          <w:b/>
          <w:bCs/>
          <w:spacing w:val="-5"/>
        </w:rPr>
        <w:t>29.其它</w:t>
      </w:r>
    </w:p>
    <w:p>
      <w:pPr>
        <w:pStyle w:val="BodyText"/>
        <w:ind w:left="437"/>
        <w:spacing w:before="245" w:line="219" w:lineRule="auto"/>
        <w:rPr>
          <w:sz w:val="24"/>
          <w:szCs w:val="24"/>
        </w:rPr>
      </w:pPr>
      <w:r>
        <w:rPr>
          <w:sz w:val="24"/>
          <w:szCs w:val="24"/>
          <w:spacing w:val="-1"/>
        </w:rPr>
        <w:t>29.1 本项目不召开答疑会。</w:t>
      </w:r>
    </w:p>
    <w:p>
      <w:pPr>
        <w:pStyle w:val="BodyText"/>
        <w:spacing w:before="188" w:line="219" w:lineRule="auto"/>
        <w:jc w:val="right"/>
        <w:rPr>
          <w:sz w:val="24"/>
          <w:szCs w:val="24"/>
        </w:rPr>
      </w:pPr>
      <w:r>
        <w:rPr>
          <w:sz w:val="24"/>
          <w:szCs w:val="24"/>
          <w:spacing w:val="-1"/>
        </w:rPr>
        <w:t>29.2 成交供应商须在领取《成交通知书》前向采</w:t>
      </w:r>
      <w:r>
        <w:rPr>
          <w:sz w:val="24"/>
          <w:szCs w:val="24"/>
          <w:spacing w:val="-2"/>
        </w:rPr>
        <w:t>购代理机构交纳采购代理服务费。</w:t>
      </w:r>
    </w:p>
    <w:p>
      <w:pPr>
        <w:spacing w:line="219" w:lineRule="auto"/>
        <w:sectPr>
          <w:headerReference w:type="default" r:id="rId23"/>
          <w:footerReference w:type="default" r:id="rId24"/>
          <w:pgSz w:w="11906" w:h="16839"/>
          <w:pgMar w:top="1217" w:right="1345" w:bottom="940" w:left="1416" w:header="836" w:footer="726" w:gutter="0"/>
        </w:sectPr>
        <w:rPr>
          <w:sz w:val="24"/>
          <w:szCs w:val="24"/>
        </w:rPr>
      </w:pPr>
    </w:p>
    <w:p>
      <w:pPr>
        <w:spacing w:line="259" w:lineRule="auto"/>
        <w:rPr>
          <w:rFonts w:ascii="Arial"/>
          <w:sz w:val="21"/>
        </w:rPr>
      </w:pPr>
      <w:r/>
    </w:p>
    <w:p>
      <w:pPr>
        <w:pStyle w:val="BodyText"/>
        <w:ind w:left="438"/>
        <w:spacing w:before="78" w:line="219" w:lineRule="auto"/>
        <w:rPr>
          <w:sz w:val="24"/>
          <w:szCs w:val="24"/>
        </w:rPr>
      </w:pPr>
      <w:r>
        <w:rPr>
          <w:sz w:val="24"/>
          <w:szCs w:val="24"/>
          <w:spacing w:val="-1"/>
        </w:rPr>
        <w:t>29.3 采购代理服务费收取标准：</w:t>
      </w:r>
    </w:p>
    <w:p>
      <w:pPr>
        <w:pStyle w:val="BodyText"/>
        <w:ind w:left="438"/>
        <w:spacing w:before="189" w:line="219" w:lineRule="auto"/>
        <w:rPr>
          <w:sz w:val="24"/>
          <w:szCs w:val="24"/>
        </w:rPr>
      </w:pPr>
      <w:r>
        <w:rPr>
          <w:sz w:val="24"/>
          <w:szCs w:val="24"/>
          <w:spacing w:val="-3"/>
        </w:rPr>
        <w:t>29.3.1</w:t>
      </w:r>
      <w:r>
        <w:rPr>
          <w:sz w:val="24"/>
          <w:szCs w:val="24"/>
          <w:spacing w:val="49"/>
        </w:rPr>
        <w:t xml:space="preserve"> </w:t>
      </w:r>
      <w:r>
        <w:rPr>
          <w:sz w:val="24"/>
          <w:szCs w:val="24"/>
          <w:spacing w:val="-3"/>
        </w:rPr>
        <w:t>以成交金额作为收费的计算基数；</w:t>
      </w:r>
    </w:p>
    <w:p>
      <w:pPr>
        <w:pStyle w:val="BodyText"/>
        <w:ind w:right="73" w:firstLine="438"/>
        <w:spacing w:before="186" w:line="292" w:lineRule="auto"/>
        <w:rPr>
          <w:sz w:val="24"/>
          <w:szCs w:val="24"/>
        </w:rPr>
      </w:pPr>
      <w:r>
        <w:rPr>
          <w:sz w:val="24"/>
          <w:szCs w:val="24"/>
          <w:spacing w:val="-3"/>
        </w:rPr>
        <w:t>29.3.2 采购代理服务费参照国家计委《招标代理服务收费管理暂行</w:t>
      </w:r>
      <w:r>
        <w:rPr>
          <w:sz w:val="24"/>
          <w:szCs w:val="24"/>
          <w:spacing w:val="-4"/>
        </w:rPr>
        <w:t>办法》（计价格</w:t>
      </w:r>
      <w:r>
        <w:rPr>
          <w:sz w:val="24"/>
          <w:szCs w:val="24"/>
        </w:rPr>
        <w:t xml:space="preserve"> </w:t>
      </w:r>
      <w:r>
        <w:rPr>
          <w:sz w:val="24"/>
          <w:szCs w:val="24"/>
          <w:spacing w:val="-1"/>
        </w:rPr>
        <w:t>〖2002〗1980</w:t>
      </w:r>
      <w:r>
        <w:rPr>
          <w:sz w:val="24"/>
          <w:szCs w:val="24"/>
          <w:spacing w:val="-40"/>
        </w:rPr>
        <w:t xml:space="preserve"> </w:t>
      </w:r>
      <w:r>
        <w:rPr>
          <w:sz w:val="24"/>
          <w:szCs w:val="24"/>
          <w:spacing w:val="-1"/>
        </w:rPr>
        <w:t>号）规定的标准计算；</w:t>
      </w:r>
    </w:p>
    <w:p>
      <w:pPr>
        <w:pStyle w:val="BodyText"/>
        <w:ind w:left="438"/>
        <w:spacing w:before="187" w:line="219" w:lineRule="auto"/>
        <w:rPr>
          <w:sz w:val="24"/>
          <w:szCs w:val="24"/>
        </w:rPr>
      </w:pPr>
      <w:r>
        <w:rPr>
          <w:sz w:val="24"/>
          <w:szCs w:val="24"/>
        </w:rPr>
        <w:t>29.3.3 采购代理服务费的交纳方式：银</w:t>
      </w:r>
      <w:r>
        <w:rPr>
          <w:sz w:val="24"/>
          <w:szCs w:val="24"/>
          <w:spacing w:val="-1"/>
        </w:rPr>
        <w:t>行支票、汇票、电汇、现金等。</w:t>
      </w:r>
    </w:p>
    <w:p>
      <w:pPr>
        <w:pStyle w:val="BodyText"/>
        <w:spacing w:before="185" w:line="214" w:lineRule="auto"/>
        <w:jc w:val="right"/>
        <w:rPr>
          <w:sz w:val="24"/>
          <w:szCs w:val="24"/>
        </w:rPr>
      </w:pPr>
      <w:r>
        <w:rPr>
          <w:sz w:val="24"/>
          <w:szCs w:val="24"/>
          <w:spacing w:val="-2"/>
        </w:rPr>
        <w:t>29.4 信用信息查询的查询渠道：“信用中国</w:t>
      </w:r>
      <w:r>
        <w:rPr>
          <w:sz w:val="24"/>
          <w:szCs w:val="24"/>
          <w:spacing w:val="-74"/>
        </w:rPr>
        <w:t xml:space="preserve"> </w:t>
      </w:r>
      <w:r>
        <w:rPr>
          <w:sz w:val="24"/>
          <w:szCs w:val="24"/>
          <w:spacing w:val="-2"/>
        </w:rPr>
        <w:t>”网站（www.creditchina.gov.cn）。</w:t>
      </w:r>
    </w:p>
    <w:p>
      <w:pPr>
        <w:pStyle w:val="BodyText"/>
        <w:ind w:left="438"/>
        <w:spacing w:before="115" w:line="219" w:lineRule="auto"/>
        <w:rPr>
          <w:sz w:val="24"/>
          <w:szCs w:val="24"/>
        </w:rPr>
      </w:pPr>
      <w:r>
        <w:rPr>
          <w:sz w:val="24"/>
          <w:szCs w:val="24"/>
        </w:rPr>
        <w:t>29.4.1 信用信息查询的截止时点：至本</w:t>
      </w:r>
      <w:r>
        <w:rPr>
          <w:sz w:val="24"/>
          <w:szCs w:val="24"/>
          <w:spacing w:val="-1"/>
        </w:rPr>
        <w:t>项目响应文件提交截止时间止。</w:t>
      </w:r>
    </w:p>
    <w:p>
      <w:pPr>
        <w:pStyle w:val="BodyText"/>
        <w:ind w:left="9" w:right="73" w:firstLine="428"/>
        <w:spacing w:before="180" w:line="289" w:lineRule="auto"/>
        <w:rPr>
          <w:sz w:val="24"/>
          <w:szCs w:val="24"/>
        </w:rPr>
      </w:pPr>
      <w:r>
        <w:rPr>
          <w:sz w:val="24"/>
          <w:szCs w:val="24"/>
          <w:spacing w:val="-3"/>
        </w:rPr>
        <w:t>29.4.2 信用信息查询记录证据留存的具体方式：响应文件提交截止</w:t>
      </w:r>
      <w:r>
        <w:rPr>
          <w:sz w:val="24"/>
          <w:szCs w:val="24"/>
          <w:spacing w:val="-4"/>
        </w:rPr>
        <w:t>时间后现场查询</w:t>
      </w:r>
      <w:r>
        <w:rPr>
          <w:sz w:val="24"/>
          <w:szCs w:val="24"/>
        </w:rPr>
        <w:t xml:space="preserve"> </w:t>
      </w:r>
      <w:r>
        <w:rPr>
          <w:sz w:val="24"/>
          <w:szCs w:val="24"/>
          <w:spacing w:val="-1"/>
        </w:rPr>
        <w:t>记录的网页打印件。</w:t>
      </w:r>
    </w:p>
    <w:p>
      <w:pPr>
        <w:pStyle w:val="BodyText"/>
        <w:ind w:left="438"/>
        <w:spacing w:before="183" w:line="219" w:lineRule="auto"/>
        <w:rPr>
          <w:sz w:val="24"/>
          <w:szCs w:val="24"/>
        </w:rPr>
      </w:pPr>
      <w:r>
        <w:rPr>
          <w:sz w:val="24"/>
          <w:szCs w:val="24"/>
          <w:spacing w:val="-3"/>
        </w:rPr>
        <w:t>29.4.3 信用信息的使用规则：对列入失信被执行人、重大税收违法</w:t>
      </w:r>
      <w:r>
        <w:rPr>
          <w:sz w:val="24"/>
          <w:szCs w:val="24"/>
          <w:spacing w:val="-4"/>
        </w:rPr>
        <w:t>案件当事人名单</w:t>
      </w:r>
    </w:p>
    <w:p>
      <w:pPr>
        <w:pStyle w:val="BodyText"/>
        <w:ind w:left="30"/>
        <w:spacing w:before="183" w:line="219" w:lineRule="auto"/>
        <w:outlineLvl w:val="0"/>
        <w:rPr>
          <w:sz w:val="24"/>
          <w:szCs w:val="24"/>
        </w:rPr>
      </w:pPr>
      <w:r>
        <w:rPr>
          <w:sz w:val="24"/>
          <w:szCs w:val="24"/>
          <w:spacing w:val="-2"/>
        </w:rPr>
        <w:t>的供应商，将拒绝其参与采购活动。</w:t>
      </w:r>
    </w:p>
    <w:p>
      <w:pPr>
        <w:spacing w:line="219" w:lineRule="auto"/>
        <w:sectPr>
          <w:headerReference w:type="default" r:id="rId25"/>
          <w:footerReference w:type="default" r:id="rId26"/>
          <w:pgSz w:w="11906" w:h="16839"/>
          <w:pgMar w:top="1217" w:right="1345" w:bottom="940" w:left="1414" w:header="836" w:footer="726" w:gutter="0"/>
        </w:sectPr>
        <w:rPr>
          <w:sz w:val="24"/>
          <w:szCs w:val="24"/>
        </w:rPr>
      </w:pPr>
    </w:p>
    <w:p>
      <w:pPr>
        <w:spacing w:line="276" w:lineRule="auto"/>
        <w:rPr>
          <w:rFonts w:ascii="Arial"/>
          <w:sz w:val="21"/>
        </w:rPr>
      </w:pPr>
      <w:r/>
    </w:p>
    <w:p>
      <w:pPr>
        <w:pStyle w:val="BodyText"/>
        <w:ind w:left="1255"/>
        <w:spacing w:before="101" w:line="224" w:lineRule="auto"/>
        <w:outlineLvl w:val="0"/>
        <w:rPr/>
      </w:pPr>
      <w:bookmarkStart w:name="bookmark6" w:id="12"/>
      <w:bookmarkEnd w:id="12"/>
      <w:bookmarkStart w:name="bookmark5" w:id="13"/>
      <w:bookmarkEnd w:id="13"/>
      <w:r>
        <w:rPr>
          <w:b/>
          <w:bCs/>
          <w:spacing w:val="7"/>
        </w:rPr>
        <w:t>第三章</w:t>
      </w:r>
      <w:r>
        <w:rPr>
          <w:spacing w:val="7"/>
        </w:rPr>
        <w:t xml:space="preserve"> </w:t>
      </w:r>
      <w:r>
        <w:rPr>
          <w:b/>
          <w:bCs/>
          <w:spacing w:val="7"/>
        </w:rPr>
        <w:t>供应商应当提交的资格、资信证明文件</w:t>
      </w:r>
    </w:p>
    <w:p>
      <w:pPr>
        <w:pStyle w:val="BodyText"/>
        <w:ind w:left="27"/>
        <w:spacing w:before="214" w:line="219" w:lineRule="auto"/>
        <w:rPr>
          <w:sz w:val="24"/>
          <w:szCs w:val="24"/>
        </w:rPr>
      </w:pPr>
      <w:r>
        <w:rPr>
          <w:sz w:val="24"/>
          <w:szCs w:val="24"/>
          <w:spacing w:val="-2"/>
        </w:rPr>
        <w:t>1.</w:t>
      </w:r>
      <w:r>
        <w:rPr>
          <w:sz w:val="24"/>
          <w:szCs w:val="24"/>
          <w:spacing w:val="82"/>
        </w:rPr>
        <w:t xml:space="preserve"> </w:t>
      </w:r>
      <w:r>
        <w:rPr>
          <w:sz w:val="24"/>
          <w:szCs w:val="24"/>
          <w:spacing w:val="-2"/>
        </w:rPr>
        <w:t>法定代表人身份证明和法定代表人授权委托书；</w:t>
      </w:r>
    </w:p>
    <w:p>
      <w:pPr>
        <w:pStyle w:val="BodyText"/>
        <w:ind w:left="433" w:hanging="421"/>
        <w:spacing w:before="185" w:line="343" w:lineRule="auto"/>
        <w:rPr>
          <w:sz w:val="24"/>
          <w:szCs w:val="24"/>
        </w:rPr>
      </w:pPr>
      <w:r>
        <w:rPr>
          <w:sz w:val="24"/>
          <w:szCs w:val="24"/>
          <w:spacing w:val="-1"/>
        </w:rPr>
        <w:t>2.</w:t>
      </w:r>
      <w:r>
        <w:rPr>
          <w:sz w:val="24"/>
          <w:szCs w:val="24"/>
          <w:spacing w:val="96"/>
        </w:rPr>
        <w:t xml:space="preserve"> </w:t>
      </w:r>
      <w:r>
        <w:rPr>
          <w:sz w:val="24"/>
          <w:szCs w:val="24"/>
          <w:spacing w:val="-1"/>
        </w:rPr>
        <w:t>具有独立承担民事责任的能力。供应商是企业（包括合伙企业）的，提供在工商部</w:t>
      </w:r>
      <w:r>
        <w:rPr>
          <w:sz w:val="24"/>
          <w:szCs w:val="24"/>
        </w:rPr>
        <w:t xml:space="preserve"> </w:t>
      </w:r>
      <w:r>
        <w:rPr>
          <w:sz w:val="24"/>
          <w:szCs w:val="24"/>
          <w:spacing w:val="-2"/>
        </w:rPr>
        <w:t>门注册的有效的“企业法人营业执照</w:t>
      </w:r>
      <w:r>
        <w:rPr>
          <w:sz w:val="24"/>
          <w:szCs w:val="24"/>
          <w:spacing w:val="-84"/>
        </w:rPr>
        <w:t xml:space="preserve"> </w:t>
      </w:r>
      <w:r>
        <w:rPr>
          <w:sz w:val="24"/>
          <w:szCs w:val="24"/>
          <w:spacing w:val="-2"/>
        </w:rPr>
        <w:t>”或“营业执照</w:t>
      </w:r>
      <w:r>
        <w:rPr>
          <w:sz w:val="24"/>
          <w:szCs w:val="24"/>
          <w:spacing w:val="-88"/>
        </w:rPr>
        <w:t xml:space="preserve"> </w:t>
      </w:r>
      <w:r>
        <w:rPr>
          <w:sz w:val="24"/>
          <w:szCs w:val="24"/>
          <w:spacing w:val="-2"/>
        </w:rPr>
        <w:t>”；供应商是事业单位的，提</w:t>
      </w:r>
      <w:r>
        <w:rPr>
          <w:sz w:val="24"/>
          <w:szCs w:val="24"/>
        </w:rPr>
        <w:t xml:space="preserve"> </w:t>
      </w:r>
      <w:r>
        <w:rPr>
          <w:sz w:val="24"/>
          <w:szCs w:val="24"/>
          <w:spacing w:val="-6"/>
        </w:rPr>
        <w:t>供有效的“事业单位法人证书</w:t>
      </w:r>
      <w:r>
        <w:rPr>
          <w:sz w:val="24"/>
          <w:szCs w:val="24"/>
          <w:spacing w:val="-80"/>
        </w:rPr>
        <w:t xml:space="preserve"> </w:t>
      </w:r>
      <w:r>
        <w:rPr>
          <w:sz w:val="24"/>
          <w:szCs w:val="24"/>
          <w:spacing w:val="-6"/>
        </w:rPr>
        <w:t>”；供应商是非企业专业服务机构的，如律师事务所，</w:t>
      </w:r>
      <w:r>
        <w:rPr>
          <w:sz w:val="24"/>
          <w:szCs w:val="24"/>
        </w:rPr>
        <w:t xml:space="preserve"> </w:t>
      </w:r>
      <w:r>
        <w:rPr>
          <w:sz w:val="24"/>
          <w:szCs w:val="24"/>
        </w:rPr>
        <w:t>提供执业许可证等证明文件；如供应商是银行、保险、石油石化、电力、</w:t>
      </w:r>
      <w:r>
        <w:rPr>
          <w:sz w:val="24"/>
          <w:szCs w:val="24"/>
          <w:spacing w:val="-1"/>
        </w:rPr>
        <w:t>电信行业</w:t>
      </w:r>
      <w:r>
        <w:rPr>
          <w:sz w:val="24"/>
          <w:szCs w:val="24"/>
        </w:rPr>
        <w:t xml:space="preserve"> </w:t>
      </w:r>
      <w:r>
        <w:rPr>
          <w:sz w:val="24"/>
          <w:szCs w:val="24"/>
        </w:rPr>
        <w:t>等有行业特殊情况的，分支机构可参与本项目的采购活动。采购文件中涉</w:t>
      </w:r>
      <w:r>
        <w:rPr>
          <w:sz w:val="24"/>
          <w:szCs w:val="24"/>
          <w:spacing w:val="-1"/>
        </w:rPr>
        <w:t>及要求提</w:t>
      </w:r>
      <w:r>
        <w:rPr>
          <w:sz w:val="24"/>
          <w:szCs w:val="24"/>
        </w:rPr>
        <w:t xml:space="preserve"> </w:t>
      </w:r>
      <w:r>
        <w:rPr>
          <w:sz w:val="24"/>
          <w:szCs w:val="24"/>
          <w:spacing w:val="-2"/>
        </w:rPr>
        <w:t>供“法定代表人</w:t>
      </w:r>
      <w:r>
        <w:rPr>
          <w:sz w:val="24"/>
          <w:szCs w:val="24"/>
          <w:spacing w:val="-84"/>
        </w:rPr>
        <w:t xml:space="preserve"> </w:t>
      </w:r>
      <w:r>
        <w:rPr>
          <w:sz w:val="24"/>
          <w:szCs w:val="24"/>
          <w:spacing w:val="-2"/>
        </w:rPr>
        <w:t>”相关证明材料的，提供分支机构“负责人</w:t>
      </w:r>
      <w:r>
        <w:rPr>
          <w:sz w:val="24"/>
          <w:szCs w:val="24"/>
          <w:spacing w:val="-85"/>
        </w:rPr>
        <w:t xml:space="preserve"> </w:t>
      </w:r>
      <w:r>
        <w:rPr>
          <w:sz w:val="24"/>
          <w:szCs w:val="24"/>
          <w:spacing w:val="-2"/>
        </w:rPr>
        <w:t>”的相关证明材料，要</w:t>
      </w:r>
      <w:r>
        <w:rPr>
          <w:sz w:val="24"/>
          <w:szCs w:val="24"/>
        </w:rPr>
        <w:t xml:space="preserve"> </w:t>
      </w:r>
      <w:r>
        <w:rPr>
          <w:sz w:val="24"/>
          <w:szCs w:val="24"/>
          <w:spacing w:val="-1"/>
        </w:rPr>
        <w:t>求提供的资料须是复印件加盖公章；</w:t>
      </w:r>
    </w:p>
    <w:p>
      <w:pPr>
        <w:pStyle w:val="BodyText"/>
        <w:ind w:left="452" w:right="61" w:hanging="438"/>
        <w:spacing w:before="189" w:line="290" w:lineRule="auto"/>
        <w:rPr>
          <w:sz w:val="24"/>
          <w:szCs w:val="24"/>
        </w:rPr>
      </w:pPr>
      <w:r>
        <w:rPr>
          <w:sz w:val="24"/>
          <w:szCs w:val="24"/>
          <w:spacing w:val="-1"/>
        </w:rPr>
        <w:t>3.</w:t>
      </w:r>
      <w:r>
        <w:rPr>
          <w:sz w:val="24"/>
          <w:szCs w:val="24"/>
          <w:spacing w:val="94"/>
        </w:rPr>
        <w:t xml:space="preserve"> </w:t>
      </w:r>
      <w:r>
        <w:rPr>
          <w:sz w:val="24"/>
          <w:szCs w:val="24"/>
          <w:spacing w:val="-1"/>
        </w:rPr>
        <w:t>具有当地食品药品监督管理部门颁发有效期内的《食品经营许可证》（提供证书复</w:t>
      </w:r>
      <w:r>
        <w:rPr>
          <w:sz w:val="24"/>
          <w:szCs w:val="24"/>
        </w:rPr>
        <w:t xml:space="preserve"> </w:t>
      </w:r>
      <w:r>
        <w:rPr>
          <w:sz w:val="24"/>
          <w:szCs w:val="24"/>
          <w:spacing w:val="-5"/>
        </w:rPr>
        <w:t>印件加盖公章</w:t>
      </w:r>
      <w:r>
        <w:rPr>
          <w:sz w:val="24"/>
          <w:szCs w:val="24"/>
        </w:rPr>
        <w:t>）；</w:t>
      </w:r>
    </w:p>
    <w:p>
      <w:pPr>
        <w:pStyle w:val="BodyText"/>
        <w:ind w:left="8"/>
        <w:spacing w:before="188" w:line="219" w:lineRule="auto"/>
        <w:rPr>
          <w:sz w:val="24"/>
          <w:szCs w:val="24"/>
        </w:rPr>
      </w:pPr>
      <w:r>
        <w:rPr>
          <w:sz w:val="24"/>
          <w:szCs w:val="24"/>
          <w:spacing w:val="-1"/>
        </w:rPr>
        <w:t>4.</w:t>
      </w:r>
      <w:r>
        <w:rPr>
          <w:sz w:val="24"/>
          <w:szCs w:val="24"/>
          <w:spacing w:val="79"/>
        </w:rPr>
        <w:t xml:space="preserve"> </w:t>
      </w:r>
      <w:r>
        <w:rPr>
          <w:sz w:val="24"/>
          <w:szCs w:val="24"/>
          <w:spacing w:val="-1"/>
        </w:rPr>
        <w:t>具有良好的商业信誉和健全的财务会计制度（提供承诺函加盖公章，格式自拟</w:t>
      </w:r>
      <w:r>
        <w:rPr>
          <w:sz w:val="24"/>
          <w:szCs w:val="24"/>
          <w:spacing w:val="6"/>
        </w:rPr>
        <w:t>）；</w:t>
      </w:r>
    </w:p>
    <w:p>
      <w:pPr>
        <w:pStyle w:val="BodyText"/>
        <w:ind w:left="14"/>
        <w:spacing w:before="188" w:line="219" w:lineRule="auto"/>
        <w:rPr>
          <w:sz w:val="24"/>
          <w:szCs w:val="24"/>
        </w:rPr>
      </w:pPr>
      <w:r>
        <w:rPr>
          <w:sz w:val="24"/>
          <w:szCs w:val="24"/>
          <w:spacing w:val="-1"/>
        </w:rPr>
        <w:t>5.</w:t>
      </w:r>
      <w:r>
        <w:rPr>
          <w:sz w:val="24"/>
          <w:szCs w:val="24"/>
          <w:spacing w:val="75"/>
        </w:rPr>
        <w:t xml:space="preserve"> </w:t>
      </w:r>
      <w:r>
        <w:rPr>
          <w:sz w:val="24"/>
          <w:szCs w:val="24"/>
          <w:spacing w:val="-1"/>
        </w:rPr>
        <w:t>有依法缴纳税收和社会保障资金的良好记录（提供承诺函加盖公章，格式自拟</w:t>
      </w:r>
      <w:r>
        <w:rPr>
          <w:sz w:val="24"/>
          <w:szCs w:val="24"/>
          <w:spacing w:val="5"/>
        </w:rPr>
        <w:t>）；</w:t>
      </w:r>
    </w:p>
    <w:p>
      <w:pPr>
        <w:pStyle w:val="BodyText"/>
        <w:ind w:left="11"/>
        <w:spacing w:before="188" w:line="219" w:lineRule="auto"/>
        <w:rPr>
          <w:sz w:val="24"/>
          <w:szCs w:val="24"/>
        </w:rPr>
      </w:pPr>
      <w:r>
        <w:rPr>
          <w:sz w:val="24"/>
          <w:szCs w:val="24"/>
          <w:spacing w:val="-1"/>
        </w:rPr>
        <w:t>6.</w:t>
      </w:r>
      <w:r>
        <w:rPr>
          <w:sz w:val="24"/>
          <w:szCs w:val="24"/>
          <w:spacing w:val="80"/>
        </w:rPr>
        <w:t xml:space="preserve"> </w:t>
      </w:r>
      <w:r>
        <w:rPr>
          <w:sz w:val="24"/>
          <w:szCs w:val="24"/>
          <w:spacing w:val="-1"/>
        </w:rPr>
        <w:t>具有履行合同所必需的设备和专业技术能力（提供承诺函加盖公章，格式自拟</w:t>
      </w:r>
      <w:r>
        <w:rPr>
          <w:sz w:val="24"/>
          <w:szCs w:val="24"/>
          <w:spacing w:val="4"/>
        </w:rPr>
        <w:t>）；</w:t>
      </w:r>
    </w:p>
    <w:p>
      <w:pPr>
        <w:pStyle w:val="BodyText"/>
        <w:ind w:left="15"/>
        <w:spacing w:before="234" w:line="219" w:lineRule="auto"/>
        <w:rPr>
          <w:sz w:val="24"/>
          <w:szCs w:val="24"/>
        </w:rPr>
      </w:pPr>
      <w:r>
        <w:rPr>
          <w:sz w:val="24"/>
          <w:szCs w:val="24"/>
          <w:spacing w:val="-1"/>
        </w:rPr>
        <w:t>7.</w:t>
      </w:r>
      <w:r>
        <w:rPr>
          <w:sz w:val="24"/>
          <w:szCs w:val="24"/>
          <w:spacing w:val="93"/>
        </w:rPr>
        <w:t xml:space="preserve"> </w:t>
      </w:r>
      <w:r>
        <w:rPr>
          <w:sz w:val="24"/>
          <w:szCs w:val="24"/>
          <w:spacing w:val="-1"/>
        </w:rPr>
        <w:t>参加本次采购活动前三年内，在经营活动中没有重大违法记录（提供承诺函加盖公</w:t>
      </w:r>
    </w:p>
    <w:p>
      <w:pPr>
        <w:pStyle w:val="BodyText"/>
        <w:ind w:left="442"/>
        <w:spacing w:before="176" w:line="219" w:lineRule="auto"/>
        <w:outlineLvl w:val="0"/>
        <w:rPr>
          <w:sz w:val="24"/>
          <w:szCs w:val="24"/>
        </w:rPr>
      </w:pPr>
      <w:r>
        <w:rPr>
          <w:sz w:val="24"/>
          <w:szCs w:val="24"/>
          <w:spacing w:val="-3"/>
        </w:rPr>
        <w:t>章，格式自拟）</w:t>
      </w:r>
    </w:p>
    <w:p>
      <w:pPr>
        <w:pStyle w:val="BodyText"/>
        <w:spacing w:before="174" w:line="219" w:lineRule="auto"/>
        <w:jc w:val="right"/>
        <w:rPr>
          <w:sz w:val="24"/>
          <w:szCs w:val="24"/>
        </w:rPr>
      </w:pPr>
      <w:r>
        <w:rPr>
          <w:sz w:val="24"/>
          <w:szCs w:val="24"/>
          <w:spacing w:val="-3"/>
        </w:rPr>
        <w:t>8.</w:t>
      </w:r>
      <w:r>
        <w:rPr>
          <w:sz w:val="24"/>
          <w:szCs w:val="24"/>
          <w:spacing w:val="76"/>
        </w:rPr>
        <w:t xml:space="preserve"> </w:t>
      </w:r>
      <w:r>
        <w:rPr>
          <w:sz w:val="24"/>
          <w:szCs w:val="24"/>
          <w:spacing w:val="-3"/>
        </w:rPr>
        <w:t>参加采购活动前三年内无环保类行政处罚记录（提供承诺函加盖公章，格式自拟</w:t>
      </w:r>
      <w:r>
        <w:rPr>
          <w:sz w:val="24"/>
          <w:szCs w:val="24"/>
          <w:spacing w:val="-43"/>
        </w:rPr>
        <w:t>）；</w:t>
      </w:r>
    </w:p>
    <w:p>
      <w:pPr>
        <w:pStyle w:val="BodyText"/>
        <w:ind w:left="10"/>
        <w:spacing w:before="130" w:line="219" w:lineRule="auto"/>
        <w:rPr>
          <w:sz w:val="24"/>
          <w:szCs w:val="24"/>
        </w:rPr>
      </w:pPr>
      <w:r>
        <w:rPr>
          <w:sz w:val="24"/>
          <w:szCs w:val="24"/>
          <w:spacing w:val="-1"/>
        </w:rPr>
        <w:t>9.</w:t>
      </w:r>
      <w:r>
        <w:rPr>
          <w:sz w:val="24"/>
          <w:szCs w:val="24"/>
          <w:spacing w:val="76"/>
        </w:rPr>
        <w:t xml:space="preserve"> </w:t>
      </w:r>
      <w:r>
        <w:rPr>
          <w:sz w:val="24"/>
          <w:szCs w:val="24"/>
          <w:spacing w:val="-1"/>
        </w:rPr>
        <w:t>法律、行政法规规定的其他条件（提供承诺函加盖公章，格式自拟</w:t>
      </w:r>
      <w:r>
        <w:rPr>
          <w:sz w:val="24"/>
          <w:szCs w:val="24"/>
          <w:spacing w:val="4"/>
        </w:rPr>
        <w:t>）；</w:t>
      </w:r>
    </w:p>
    <w:p>
      <w:pPr>
        <w:spacing w:line="219" w:lineRule="auto"/>
        <w:sectPr>
          <w:headerReference w:type="default" r:id="rId4"/>
          <w:footerReference w:type="default" r:id="rId27"/>
          <w:pgSz w:w="11906" w:h="16839"/>
          <w:pgMar w:top="1217" w:right="1356" w:bottom="940" w:left="1416" w:header="836" w:footer="726" w:gutter="0"/>
        </w:sectPr>
        <w:rPr>
          <w:sz w:val="24"/>
          <w:szCs w:val="24"/>
        </w:rPr>
      </w:pPr>
    </w:p>
    <w:p>
      <w:pPr>
        <w:spacing w:line="276" w:lineRule="auto"/>
        <w:rPr>
          <w:rFonts w:ascii="Arial"/>
          <w:sz w:val="21"/>
        </w:rPr>
      </w:pPr>
      <w:r/>
    </w:p>
    <w:p>
      <w:pPr>
        <w:pStyle w:val="BodyText"/>
        <w:ind w:left="3841"/>
        <w:spacing w:before="101" w:line="224" w:lineRule="auto"/>
        <w:outlineLvl w:val="0"/>
        <w:rPr/>
      </w:pPr>
      <w:bookmarkStart w:name="bookmark8" w:id="14"/>
      <w:bookmarkEnd w:id="14"/>
      <w:bookmarkStart w:name="bookmark7" w:id="15"/>
      <w:bookmarkEnd w:id="15"/>
      <w:r>
        <w:rPr>
          <w:b/>
          <w:bCs/>
          <w:spacing w:val="5"/>
        </w:rPr>
        <w:t>第四章</w:t>
      </w:r>
      <w:r>
        <w:rPr>
          <w:spacing w:val="5"/>
        </w:rPr>
        <w:t xml:space="preserve">  </w:t>
      </w:r>
      <w:r>
        <w:rPr>
          <w:b/>
          <w:bCs/>
          <w:spacing w:val="5"/>
        </w:rPr>
        <w:t>采购需求</w:t>
      </w:r>
    </w:p>
    <w:p>
      <w:pPr>
        <w:pStyle w:val="BodyText"/>
        <w:ind w:left="350"/>
        <w:spacing w:before="215" w:line="219" w:lineRule="auto"/>
        <w:rPr>
          <w:sz w:val="24"/>
          <w:szCs w:val="24"/>
        </w:rPr>
      </w:pPr>
      <w:r>
        <w:rPr>
          <w:sz w:val="24"/>
          <w:szCs w:val="24"/>
          <w:b/>
          <w:bCs/>
          <w:spacing w:val="-4"/>
        </w:rPr>
        <w:t>一、项目概况</w:t>
      </w:r>
    </w:p>
    <w:p>
      <w:pPr>
        <w:pStyle w:val="BodyText"/>
        <w:ind w:left="829" w:right="3950" w:firstLine="14"/>
        <w:spacing w:before="185" w:line="350" w:lineRule="auto"/>
        <w:rPr>
          <w:sz w:val="24"/>
          <w:szCs w:val="24"/>
        </w:rPr>
      </w:pPr>
      <w:r>
        <w:rPr>
          <w:sz w:val="24"/>
          <w:szCs w:val="24"/>
          <w:spacing w:val="-2"/>
        </w:rPr>
        <w:t>1.项目名称：2025-2026</w:t>
      </w:r>
      <w:r>
        <w:rPr>
          <w:sz w:val="24"/>
          <w:szCs w:val="24"/>
          <w:spacing w:val="-37"/>
        </w:rPr>
        <w:t xml:space="preserve"> </w:t>
      </w:r>
      <w:r>
        <w:rPr>
          <w:sz w:val="24"/>
          <w:szCs w:val="24"/>
          <w:spacing w:val="-2"/>
        </w:rPr>
        <w:t>年度职工生日蛋糕采购</w:t>
      </w:r>
      <w:r>
        <w:rPr>
          <w:sz w:val="24"/>
          <w:szCs w:val="24"/>
        </w:rPr>
        <w:t xml:space="preserve"> </w:t>
      </w:r>
      <w:r>
        <w:rPr>
          <w:sz w:val="24"/>
          <w:szCs w:val="24"/>
          <w:spacing w:val="-1"/>
        </w:rPr>
        <w:t>2.项目单位：海南西部中心医院工会委员会</w:t>
      </w:r>
    </w:p>
    <w:p>
      <w:pPr>
        <w:pStyle w:val="BodyText"/>
        <w:ind w:left="830"/>
        <w:spacing w:before="35" w:line="219" w:lineRule="auto"/>
        <w:rPr>
          <w:sz w:val="24"/>
          <w:szCs w:val="24"/>
        </w:rPr>
      </w:pPr>
      <w:r>
        <w:rPr>
          <w:sz w:val="24"/>
          <w:szCs w:val="24"/>
          <w:spacing w:val="-1"/>
        </w:rPr>
        <w:t>3.项目预算：505600.00</w:t>
      </w:r>
      <w:r>
        <w:rPr>
          <w:sz w:val="24"/>
          <w:szCs w:val="24"/>
          <w:spacing w:val="-47"/>
        </w:rPr>
        <w:t xml:space="preserve"> </w:t>
      </w:r>
      <w:r>
        <w:rPr>
          <w:sz w:val="24"/>
          <w:szCs w:val="24"/>
          <w:spacing w:val="-1"/>
        </w:rPr>
        <w:t>元</w:t>
      </w:r>
    </w:p>
    <w:p>
      <w:pPr>
        <w:pStyle w:val="BodyText"/>
        <w:ind w:left="825"/>
        <w:spacing w:before="188" w:line="216" w:lineRule="auto"/>
        <w:rPr>
          <w:sz w:val="24"/>
          <w:szCs w:val="24"/>
        </w:rPr>
      </w:pPr>
      <w:r>
        <w:rPr>
          <w:sz w:val="24"/>
          <w:szCs w:val="24"/>
          <w:spacing w:val="-1"/>
        </w:rPr>
        <w:t>4.项目分包情况：一批,不分包</w:t>
      </w:r>
    </w:p>
    <w:p>
      <w:pPr>
        <w:pStyle w:val="BodyText"/>
        <w:ind w:left="828" w:right="3710" w:firstLine="2"/>
        <w:spacing w:before="192" w:line="350" w:lineRule="auto"/>
        <w:rPr>
          <w:sz w:val="24"/>
          <w:szCs w:val="24"/>
        </w:rPr>
      </w:pPr>
      <w:r>
        <w:rPr>
          <w:sz w:val="24"/>
          <w:szCs w:val="24"/>
          <w:spacing w:val="-1"/>
        </w:rPr>
        <w:t>5.合同履行期限：2</w:t>
      </w:r>
      <w:r>
        <w:rPr>
          <w:sz w:val="24"/>
          <w:szCs w:val="24"/>
          <w:spacing w:val="-50"/>
        </w:rPr>
        <w:t xml:space="preserve"> </w:t>
      </w:r>
      <w:r>
        <w:rPr>
          <w:sz w:val="24"/>
          <w:szCs w:val="24"/>
          <w:spacing w:val="-1"/>
        </w:rPr>
        <w:t>年，按采购合同要求分</w:t>
      </w:r>
      <w:r>
        <w:rPr>
          <w:sz w:val="24"/>
          <w:szCs w:val="24"/>
          <w:spacing w:val="-2"/>
        </w:rPr>
        <w:t>批供货</w:t>
      </w:r>
      <w:r>
        <w:rPr>
          <w:sz w:val="24"/>
          <w:szCs w:val="24"/>
        </w:rPr>
        <w:t xml:space="preserve"> </w:t>
      </w:r>
      <w:r>
        <w:rPr>
          <w:sz w:val="24"/>
          <w:szCs w:val="24"/>
          <w:spacing w:val="-1"/>
        </w:rPr>
        <w:t>6.交付地点：采购人指定地点</w:t>
      </w:r>
    </w:p>
    <w:p>
      <w:pPr>
        <w:pStyle w:val="BodyText"/>
        <w:ind w:left="831"/>
        <w:spacing w:before="35" w:line="219" w:lineRule="auto"/>
        <w:rPr>
          <w:sz w:val="24"/>
          <w:szCs w:val="24"/>
        </w:rPr>
      </w:pPr>
      <w:r>
        <w:rPr>
          <w:sz w:val="24"/>
          <w:szCs w:val="24"/>
          <w:spacing w:val="-1"/>
        </w:rPr>
        <w:t>7.用途：海南西部中心医院工会委员会工作需求</w:t>
      </w:r>
    </w:p>
    <w:p>
      <w:pPr>
        <w:pStyle w:val="BodyText"/>
        <w:ind w:left="827" w:right="258"/>
        <w:spacing w:before="187" w:line="288" w:lineRule="auto"/>
        <w:rPr>
          <w:sz w:val="24"/>
          <w:szCs w:val="24"/>
        </w:rPr>
      </w:pPr>
      <w:r>
        <w:rPr>
          <w:sz w:val="24"/>
          <w:szCs w:val="24"/>
          <w:spacing w:val="-6"/>
        </w:rPr>
        <w:t>8.验收要求：按照国家有关规定、《竞争性磋商》和《响应文件》的承诺进行验收。</w:t>
      </w:r>
      <w:r>
        <w:rPr>
          <w:sz w:val="24"/>
          <w:szCs w:val="24"/>
          <w:spacing w:val="8"/>
        </w:rPr>
        <w:t xml:space="preserve"> </w:t>
      </w:r>
      <w:r>
        <w:rPr>
          <w:sz w:val="24"/>
          <w:szCs w:val="24"/>
        </w:rPr>
        <w:t>9.付款方式：按季度结算，双方在完成对账名单核对</w:t>
      </w:r>
      <w:r>
        <w:rPr>
          <w:sz w:val="24"/>
          <w:szCs w:val="24"/>
          <w:spacing w:val="-1"/>
        </w:rPr>
        <w:t>工作后，凭发票及时支付。</w:t>
      </w:r>
    </w:p>
    <w:p>
      <w:pPr>
        <w:pStyle w:val="BodyText"/>
        <w:ind w:left="350"/>
        <w:spacing w:before="190" w:line="219" w:lineRule="auto"/>
        <w:rPr>
          <w:sz w:val="24"/>
          <w:szCs w:val="24"/>
        </w:rPr>
      </w:pPr>
      <w:r>
        <w:rPr>
          <w:sz w:val="24"/>
          <w:szCs w:val="24"/>
          <w:b/>
          <w:bCs/>
          <w:spacing w:val="-4"/>
        </w:rPr>
        <w:t>二、采购清单及要求</w:t>
      </w:r>
    </w:p>
    <w:p>
      <w:pPr>
        <w:spacing w:line="72" w:lineRule="exact"/>
        <w:rPr/>
      </w:pPr>
      <w:r/>
    </w:p>
    <w:tbl>
      <w:tblPr>
        <w:tblStyle w:val="TableNormal"/>
        <w:tblW w:w="97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1"/>
        <w:gridCol w:w="2292"/>
        <w:gridCol w:w="1635"/>
        <w:gridCol w:w="1934"/>
        <w:gridCol w:w="1896"/>
        <w:gridCol w:w="1164"/>
      </w:tblGrid>
      <w:tr>
        <w:trPr>
          <w:trHeight w:val="708" w:hRule="atLeast"/>
        </w:trPr>
        <w:tc>
          <w:tcPr>
            <w:tcW w:w="821" w:type="dxa"/>
            <w:vAlign w:val="top"/>
          </w:tcPr>
          <w:p>
            <w:pPr>
              <w:pStyle w:val="TableText"/>
              <w:ind w:left="174"/>
              <w:spacing w:before="233" w:line="221" w:lineRule="auto"/>
              <w:rPr/>
            </w:pPr>
            <w:r>
              <w:rPr>
                <w:b/>
                <w:bCs/>
                <w:spacing w:val="-7"/>
              </w:rPr>
              <w:t>序号</w:t>
            </w:r>
          </w:p>
        </w:tc>
        <w:tc>
          <w:tcPr>
            <w:tcW w:w="2292" w:type="dxa"/>
            <w:vAlign w:val="top"/>
          </w:tcPr>
          <w:p>
            <w:pPr>
              <w:pStyle w:val="TableText"/>
              <w:ind w:left="592"/>
              <w:spacing w:before="233" w:line="219" w:lineRule="auto"/>
              <w:rPr/>
            </w:pPr>
            <w:r>
              <w:rPr>
                <w:b/>
                <w:bCs/>
                <w:spacing w:val="-5"/>
              </w:rPr>
              <w:t>采购内容</w:t>
            </w:r>
          </w:p>
        </w:tc>
        <w:tc>
          <w:tcPr>
            <w:tcW w:w="1635" w:type="dxa"/>
            <w:vAlign w:val="top"/>
          </w:tcPr>
          <w:p>
            <w:pPr>
              <w:pStyle w:val="TableText"/>
              <w:ind w:left="339"/>
              <w:spacing w:before="233" w:line="219" w:lineRule="auto"/>
              <w:rPr/>
            </w:pPr>
            <w:r>
              <w:rPr>
                <w:b/>
                <w:bCs/>
                <w:spacing w:val="-5"/>
              </w:rPr>
              <w:t>采购数量</w:t>
            </w:r>
          </w:p>
        </w:tc>
        <w:tc>
          <w:tcPr>
            <w:tcW w:w="1934" w:type="dxa"/>
            <w:vAlign w:val="top"/>
          </w:tcPr>
          <w:p>
            <w:pPr>
              <w:pStyle w:val="TableText"/>
              <w:ind w:left="600"/>
              <w:spacing w:before="233" w:line="219" w:lineRule="auto"/>
              <w:rPr/>
            </w:pPr>
            <w:r>
              <w:rPr>
                <w:b/>
                <w:bCs/>
                <w:spacing w:val="-6"/>
              </w:rPr>
              <w:t>货物要求</w:t>
            </w:r>
          </w:p>
        </w:tc>
        <w:tc>
          <w:tcPr>
            <w:tcW w:w="1896" w:type="dxa"/>
            <w:vAlign w:val="top"/>
          </w:tcPr>
          <w:p>
            <w:pPr>
              <w:pStyle w:val="TableText"/>
              <w:ind w:left="596"/>
              <w:spacing w:before="234" w:line="220" w:lineRule="auto"/>
              <w:rPr/>
            </w:pPr>
            <w:r>
              <w:rPr>
                <w:b/>
                <w:bCs/>
                <w:spacing w:val="-6"/>
              </w:rPr>
              <w:t>合同期</w:t>
            </w:r>
          </w:p>
        </w:tc>
        <w:tc>
          <w:tcPr>
            <w:tcW w:w="1164" w:type="dxa"/>
            <w:vAlign w:val="top"/>
          </w:tcPr>
          <w:p>
            <w:pPr>
              <w:pStyle w:val="TableText"/>
              <w:ind w:left="350"/>
              <w:spacing w:before="233" w:line="221" w:lineRule="auto"/>
              <w:rPr/>
            </w:pPr>
            <w:r>
              <w:rPr>
                <w:b/>
                <w:bCs/>
                <w:spacing w:val="-9"/>
              </w:rPr>
              <w:t>备注</w:t>
            </w:r>
          </w:p>
        </w:tc>
      </w:tr>
      <w:tr>
        <w:trPr>
          <w:trHeight w:val="1423" w:hRule="atLeast"/>
        </w:trPr>
        <w:tc>
          <w:tcPr>
            <w:tcW w:w="821" w:type="dxa"/>
            <w:vAlign w:val="top"/>
          </w:tcPr>
          <w:p>
            <w:pPr>
              <w:spacing w:line="254" w:lineRule="auto"/>
              <w:rPr>
                <w:rFonts w:ascii="Arial"/>
                <w:sz w:val="21"/>
              </w:rPr>
            </w:pPr>
            <w:r/>
          </w:p>
          <w:p>
            <w:pPr>
              <w:spacing w:line="254" w:lineRule="auto"/>
              <w:rPr>
                <w:rFonts w:ascii="Arial"/>
                <w:sz w:val="21"/>
              </w:rPr>
            </w:pPr>
            <w:r/>
          </w:p>
          <w:p>
            <w:pPr>
              <w:pStyle w:val="TableText"/>
              <w:ind w:left="366"/>
              <w:spacing w:before="78" w:line="237" w:lineRule="auto"/>
              <w:rPr/>
            </w:pPr>
            <w:r>
              <w:rPr>
                <w:b/>
                <w:bCs/>
                <w:spacing w:val="-11"/>
              </w:rPr>
              <w:t>▲</w:t>
            </w:r>
            <w:r>
              <w:rPr>
                <w:spacing w:val="-11"/>
              </w:rPr>
              <w:t>1</w:t>
            </w:r>
          </w:p>
        </w:tc>
        <w:tc>
          <w:tcPr>
            <w:tcW w:w="2292" w:type="dxa"/>
            <w:vAlign w:val="top"/>
          </w:tcPr>
          <w:p>
            <w:pPr>
              <w:spacing w:line="274" w:lineRule="auto"/>
              <w:rPr>
                <w:rFonts w:ascii="Arial"/>
                <w:sz w:val="21"/>
              </w:rPr>
            </w:pPr>
            <w:r/>
          </w:p>
          <w:p>
            <w:pPr>
              <w:pStyle w:val="TableText"/>
              <w:ind w:left="433" w:right="107" w:hanging="318"/>
              <w:spacing w:before="78" w:line="350" w:lineRule="auto"/>
              <w:rPr/>
            </w:pPr>
            <w:r>
              <w:rPr>
                <w:spacing w:val="1"/>
              </w:rPr>
              <w:t>2025-2026年度职工</w:t>
            </w:r>
            <w:r>
              <w:rPr>
                <w:spacing w:val="9"/>
              </w:rPr>
              <w:t xml:space="preserve"> </w:t>
            </w:r>
            <w:r>
              <w:rPr>
                <w:spacing w:val="-2"/>
              </w:rPr>
              <w:t>生日蛋糕采购</w:t>
            </w:r>
          </w:p>
        </w:tc>
        <w:tc>
          <w:tcPr>
            <w:tcW w:w="1635" w:type="dxa"/>
            <w:vAlign w:val="top"/>
          </w:tcPr>
          <w:p>
            <w:pPr>
              <w:pStyle w:val="TableText"/>
              <w:ind w:left="113" w:right="105" w:firstLine="115"/>
              <w:spacing w:before="118" w:line="332" w:lineRule="auto"/>
              <w:jc w:val="both"/>
              <w:rPr/>
            </w:pPr>
            <w:r>
              <w:rPr>
                <w:spacing w:val="-8"/>
              </w:rPr>
              <w:t>约</w:t>
            </w:r>
            <w:r>
              <w:rPr>
                <w:spacing w:val="-30"/>
              </w:rPr>
              <w:t xml:space="preserve"> </w:t>
            </w:r>
            <w:r>
              <w:rPr>
                <w:spacing w:val="-8"/>
              </w:rPr>
              <w:t>1600</w:t>
            </w:r>
            <w:r>
              <w:rPr>
                <w:spacing w:val="-51"/>
              </w:rPr>
              <w:t xml:space="preserve"> </w:t>
            </w:r>
            <w:r>
              <w:rPr>
                <w:spacing w:val="-8"/>
              </w:rPr>
              <w:t>个/</w:t>
            </w:r>
            <w:r>
              <w:rPr/>
              <w:t xml:space="preserve">  </w:t>
            </w:r>
            <w:r>
              <w:rPr>
                <w:spacing w:val="-5"/>
              </w:rPr>
              <w:t>年，按实际采</w:t>
            </w:r>
            <w:r>
              <w:rPr/>
              <w:t xml:space="preserve"> </w:t>
            </w:r>
            <w:r>
              <w:rPr>
                <w:spacing w:val="20"/>
              </w:rPr>
              <w:t>购数量为准</w:t>
            </w:r>
          </w:p>
        </w:tc>
        <w:tc>
          <w:tcPr>
            <w:tcW w:w="1934" w:type="dxa"/>
            <w:vAlign w:val="top"/>
          </w:tcPr>
          <w:p>
            <w:pPr>
              <w:spacing w:line="273" w:lineRule="auto"/>
              <w:rPr>
                <w:rFonts w:ascii="Arial"/>
                <w:sz w:val="21"/>
              </w:rPr>
            </w:pPr>
            <w:r/>
          </w:p>
          <w:p>
            <w:pPr>
              <w:pStyle w:val="TableText"/>
              <w:ind w:left="133" w:right="124" w:firstLine="87"/>
              <w:spacing w:before="78" w:line="351" w:lineRule="auto"/>
              <w:rPr/>
            </w:pPr>
            <w:r>
              <w:rPr>
                <w:spacing w:val="-11"/>
              </w:rPr>
              <w:t>以</w:t>
            </w:r>
            <w:r>
              <w:rPr>
                <w:spacing w:val="-33"/>
              </w:rPr>
              <w:t xml:space="preserve"> </w:t>
            </w:r>
            <w:r>
              <w:rPr>
                <w:spacing w:val="-11"/>
              </w:rPr>
              <w:t>10</w:t>
            </w:r>
            <w:r>
              <w:rPr>
                <w:spacing w:val="-47"/>
              </w:rPr>
              <w:t xml:space="preserve"> </w:t>
            </w:r>
            <w:r>
              <w:rPr>
                <w:spacing w:val="-11"/>
              </w:rPr>
              <w:t>寸一层动</w:t>
            </w:r>
            <w:r>
              <w:rPr/>
              <w:t xml:space="preserve"> </w:t>
            </w:r>
            <w:r>
              <w:rPr>
                <w:spacing w:val="-2"/>
              </w:rPr>
              <w:t>物奶油蛋糕为主</w:t>
            </w:r>
          </w:p>
        </w:tc>
        <w:tc>
          <w:tcPr>
            <w:tcW w:w="1896" w:type="dxa"/>
            <w:vAlign w:val="top"/>
          </w:tcPr>
          <w:p>
            <w:pPr>
              <w:pStyle w:val="TableText"/>
              <w:ind w:left="149"/>
              <w:spacing w:before="118" w:line="219" w:lineRule="auto"/>
              <w:rPr/>
            </w:pPr>
            <w:r>
              <w:rPr>
                <w:spacing w:val="-4"/>
              </w:rPr>
              <w:t>2</w:t>
            </w:r>
            <w:r>
              <w:rPr>
                <w:spacing w:val="-46"/>
              </w:rPr>
              <w:t xml:space="preserve"> </w:t>
            </w:r>
            <w:r>
              <w:rPr>
                <w:spacing w:val="-4"/>
              </w:rPr>
              <w:t>年，按采购人</w:t>
            </w:r>
          </w:p>
          <w:p>
            <w:pPr>
              <w:pStyle w:val="TableText"/>
              <w:ind w:left="115"/>
              <w:spacing w:before="186" w:line="220" w:lineRule="auto"/>
              <w:rPr/>
            </w:pPr>
            <w:r>
              <w:rPr>
                <w:spacing w:val="-2"/>
              </w:rPr>
              <w:t>通知要求日期分</w:t>
            </w:r>
          </w:p>
          <w:p>
            <w:pPr>
              <w:pStyle w:val="TableText"/>
              <w:ind w:left="594"/>
              <w:spacing w:before="186" w:line="219" w:lineRule="auto"/>
              <w:rPr/>
            </w:pPr>
            <w:r>
              <w:rPr>
                <w:spacing w:val="-3"/>
              </w:rPr>
              <w:t>批交货</w:t>
            </w:r>
          </w:p>
        </w:tc>
        <w:tc>
          <w:tcPr>
            <w:tcW w:w="1164" w:type="dxa"/>
            <w:vAlign w:val="top"/>
          </w:tcPr>
          <w:p>
            <w:pPr>
              <w:spacing w:line="275" w:lineRule="auto"/>
              <w:rPr>
                <w:rFonts w:ascii="Arial"/>
                <w:sz w:val="21"/>
              </w:rPr>
            </w:pPr>
            <w:r/>
          </w:p>
          <w:p>
            <w:pPr>
              <w:pStyle w:val="TableText"/>
              <w:ind w:left="117" w:right="107" w:firstLine="17"/>
              <w:spacing w:before="78" w:line="350" w:lineRule="auto"/>
              <w:rPr/>
            </w:pPr>
            <w:r>
              <w:rPr>
                <w:spacing w:val="-10"/>
              </w:rPr>
              <w:t>158</w:t>
            </w:r>
            <w:r>
              <w:rPr>
                <w:spacing w:val="35"/>
              </w:rPr>
              <w:t xml:space="preserve"> </w:t>
            </w:r>
            <w:r>
              <w:rPr>
                <w:spacing w:val="-10"/>
              </w:rPr>
              <w:t>元</w:t>
            </w:r>
            <w:r>
              <w:rPr>
                <w:spacing w:val="-30"/>
              </w:rPr>
              <w:t xml:space="preserve"> </w:t>
            </w:r>
            <w:r>
              <w:rPr>
                <w:spacing w:val="-10"/>
              </w:rPr>
              <w:t>/</w:t>
            </w:r>
            <w:r>
              <w:rPr/>
              <w:t xml:space="preserve"> </w:t>
            </w:r>
            <w:r>
              <w:rPr/>
              <w:t>个</w:t>
            </w:r>
          </w:p>
        </w:tc>
      </w:tr>
    </w:tbl>
    <w:p>
      <w:pPr>
        <w:pStyle w:val="BodyText"/>
        <w:ind w:left="347" w:right="338" w:firstLine="7"/>
        <w:spacing w:before="118" w:line="348" w:lineRule="auto"/>
        <w:rPr>
          <w:sz w:val="24"/>
          <w:szCs w:val="24"/>
        </w:rPr>
      </w:pPr>
      <w:r>
        <w:rPr>
          <w:sz w:val="24"/>
          <w:szCs w:val="24"/>
          <w:spacing w:val="-2"/>
        </w:rPr>
        <w:t>▲2、供应商不得因市场价格变化等其他原因影响向采购人供货的品种和质量,因市场经</w:t>
      </w:r>
      <w:r>
        <w:rPr>
          <w:sz w:val="24"/>
          <w:szCs w:val="24"/>
          <w:spacing w:val="11"/>
        </w:rPr>
        <w:t xml:space="preserve"> </w:t>
      </w:r>
      <w:r>
        <w:rPr>
          <w:sz w:val="24"/>
          <w:szCs w:val="24"/>
          <w:spacing w:val="-1"/>
        </w:rPr>
        <w:t>济而引起的价格风险由供应商自行承担。</w:t>
      </w:r>
    </w:p>
    <w:p>
      <w:pPr>
        <w:pStyle w:val="BodyText"/>
        <w:ind w:left="346" w:right="258" w:firstLine="8"/>
        <w:spacing w:before="38" w:line="357" w:lineRule="auto"/>
        <w:jc w:val="both"/>
        <w:rPr>
          <w:sz w:val="24"/>
          <w:szCs w:val="24"/>
        </w:rPr>
      </w:pPr>
      <w:r>
        <w:rPr>
          <w:sz w:val="24"/>
          <w:szCs w:val="24"/>
          <w:spacing w:val="1"/>
        </w:rPr>
        <w:t>▲3、采购人对物资品种和数量有最终决定权，供应商应保证所提供的产品是合格安全</w:t>
      </w:r>
      <w:r>
        <w:rPr>
          <w:sz w:val="24"/>
          <w:szCs w:val="24"/>
          <w:spacing w:val="14"/>
        </w:rPr>
        <w:t xml:space="preserve"> </w:t>
      </w:r>
      <w:r>
        <w:rPr>
          <w:sz w:val="24"/>
          <w:szCs w:val="24"/>
          <w:spacing w:val="-6"/>
        </w:rPr>
        <w:t>的产品，一旦发现伪劣假冒产品、以次充好产品或替代产品，供应商承担全部法律责任。</w:t>
      </w:r>
      <w:r>
        <w:rPr>
          <w:sz w:val="24"/>
          <w:szCs w:val="24"/>
          <w:spacing w:val="15"/>
        </w:rPr>
        <w:t xml:space="preserve"> </w:t>
      </w:r>
      <w:r>
        <w:rPr>
          <w:sz w:val="24"/>
          <w:szCs w:val="24"/>
          <w:spacing w:val="2"/>
        </w:rPr>
        <w:t>▲4、供应商所供货物送达延迟或所供货物达不到有</w:t>
      </w:r>
      <w:r>
        <w:rPr>
          <w:sz w:val="24"/>
          <w:szCs w:val="24"/>
          <w:spacing w:val="1"/>
        </w:rPr>
        <w:t>关卫生标准造成采购方损失的，供</w:t>
      </w:r>
      <w:r>
        <w:rPr>
          <w:sz w:val="24"/>
          <w:szCs w:val="24"/>
        </w:rPr>
        <w:t xml:space="preserve"> </w:t>
      </w:r>
      <w:r>
        <w:rPr>
          <w:sz w:val="24"/>
          <w:szCs w:val="24"/>
          <w:spacing w:val="-1"/>
        </w:rPr>
        <w:t>应商赔偿采购方的损失，并承担由此产生的相应的法律责任。</w:t>
      </w:r>
    </w:p>
    <w:p>
      <w:pPr>
        <w:pStyle w:val="BodyText"/>
        <w:ind w:left="354"/>
        <w:spacing w:before="35" w:line="219" w:lineRule="auto"/>
        <w:rPr>
          <w:sz w:val="24"/>
          <w:szCs w:val="24"/>
        </w:rPr>
      </w:pPr>
      <w:r>
        <w:rPr>
          <w:sz w:val="24"/>
          <w:szCs w:val="24"/>
          <w:spacing w:val="-1"/>
        </w:rPr>
        <w:t>▲5、供应商不得无故终止供货和延期供货。</w:t>
      </w:r>
    </w:p>
    <w:p>
      <w:pPr>
        <w:pStyle w:val="BodyText"/>
        <w:ind w:left="347" w:right="1130" w:firstLine="240"/>
        <w:spacing w:before="186" w:line="292" w:lineRule="auto"/>
        <w:rPr>
          <w:sz w:val="24"/>
          <w:szCs w:val="24"/>
        </w:rPr>
      </w:pPr>
      <w:r>
        <w:rPr>
          <w:sz w:val="24"/>
          <w:szCs w:val="24"/>
        </w:rPr>
        <w:t>6、产品原材料要求：必须是具备相关产品合格</w:t>
      </w:r>
      <w:r>
        <w:rPr>
          <w:sz w:val="24"/>
          <w:szCs w:val="24"/>
          <w:spacing w:val="-1"/>
        </w:rPr>
        <w:t>证的正品材料，提供正规进货</w:t>
      </w:r>
      <w:r>
        <w:rPr>
          <w:sz w:val="24"/>
          <w:szCs w:val="24"/>
        </w:rPr>
        <w:t xml:space="preserve"> </w:t>
      </w:r>
      <w:r>
        <w:rPr>
          <w:sz w:val="24"/>
          <w:szCs w:val="24"/>
          <w:spacing w:val="-1"/>
        </w:rPr>
        <w:t>渠道证明（供货合同、进货单据等）。</w:t>
      </w:r>
    </w:p>
    <w:p>
      <w:pPr>
        <w:pStyle w:val="BodyText"/>
        <w:ind w:left="347" w:right="378" w:firstLine="244"/>
        <w:spacing w:before="185" w:line="292" w:lineRule="auto"/>
        <w:rPr>
          <w:sz w:val="24"/>
          <w:szCs w:val="24"/>
        </w:rPr>
      </w:pPr>
      <w:r>
        <w:rPr>
          <w:sz w:val="24"/>
          <w:szCs w:val="24"/>
        </w:rPr>
        <w:t>7、投标人所提供的蛋糕必须符合国家标准、行业标准，产品质量必须保鲜、保质、</w:t>
      </w:r>
      <w:r>
        <w:rPr>
          <w:sz w:val="24"/>
          <w:szCs w:val="24"/>
          <w:spacing w:val="15"/>
        </w:rPr>
        <w:t xml:space="preserve"> </w:t>
      </w:r>
      <w:r>
        <w:rPr>
          <w:sz w:val="24"/>
          <w:szCs w:val="24"/>
          <w:spacing w:val="-1"/>
        </w:rPr>
        <w:t>保量，须保证在有效期内。</w:t>
      </w:r>
    </w:p>
    <w:p>
      <w:pPr>
        <w:pStyle w:val="BodyText"/>
        <w:ind w:left="346"/>
        <w:spacing w:before="188" w:line="219" w:lineRule="auto"/>
        <w:rPr>
          <w:sz w:val="24"/>
          <w:szCs w:val="24"/>
        </w:rPr>
      </w:pPr>
      <w:r>
        <w:rPr>
          <w:sz w:val="24"/>
          <w:szCs w:val="24"/>
          <w:b/>
          <w:bCs/>
          <w:spacing w:val="-3"/>
        </w:rPr>
        <w:t>三、提供样品要求</w:t>
      </w:r>
    </w:p>
    <w:p>
      <w:pPr>
        <w:spacing w:line="219" w:lineRule="auto"/>
        <w:sectPr>
          <w:headerReference w:type="default" r:id="rId28"/>
          <w:footerReference w:type="default" r:id="rId29"/>
          <w:pgSz w:w="11906" w:h="16839"/>
          <w:pgMar w:top="1217" w:right="1079" w:bottom="940" w:left="1079" w:header="836" w:footer="726" w:gutter="0"/>
        </w:sectPr>
        <w:rPr>
          <w:sz w:val="24"/>
          <w:szCs w:val="24"/>
        </w:rPr>
      </w:pPr>
    </w:p>
    <w:p>
      <w:pPr>
        <w:spacing w:before="24"/>
        <w:rPr/>
      </w:pPr>
      <w:r/>
    </w:p>
    <w:p>
      <w:pPr>
        <w:spacing w:before="24"/>
        <w:rPr/>
      </w:pPr>
      <w:r/>
    </w:p>
    <w:tbl>
      <w:tblPr>
        <w:tblStyle w:val="TableNormal"/>
        <w:tblW w:w="97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2"/>
        <w:gridCol w:w="4074"/>
        <w:gridCol w:w="1964"/>
        <w:gridCol w:w="3108"/>
      </w:tblGrid>
      <w:tr>
        <w:trPr>
          <w:trHeight w:val="481" w:hRule="atLeast"/>
        </w:trPr>
        <w:tc>
          <w:tcPr>
            <w:tcW w:w="642" w:type="dxa"/>
            <w:vAlign w:val="top"/>
          </w:tcPr>
          <w:p>
            <w:pPr>
              <w:pStyle w:val="TableText"/>
              <w:ind w:left="114"/>
              <w:spacing w:before="136" w:line="229" w:lineRule="auto"/>
              <w:rPr>
                <w:sz w:val="20"/>
                <w:szCs w:val="20"/>
              </w:rPr>
            </w:pPr>
            <w:r>
              <w:rPr>
                <w:sz w:val="20"/>
                <w:szCs w:val="20"/>
                <w:b/>
                <w:bCs/>
                <w:spacing w:val="4"/>
              </w:rPr>
              <w:t>序号</w:t>
            </w:r>
          </w:p>
        </w:tc>
        <w:tc>
          <w:tcPr>
            <w:tcW w:w="4074" w:type="dxa"/>
            <w:vAlign w:val="top"/>
          </w:tcPr>
          <w:p>
            <w:pPr>
              <w:pStyle w:val="TableText"/>
              <w:ind w:left="1790"/>
              <w:spacing w:before="135" w:line="228" w:lineRule="auto"/>
              <w:rPr>
                <w:sz w:val="20"/>
                <w:szCs w:val="20"/>
              </w:rPr>
            </w:pPr>
            <w:r>
              <w:rPr>
                <w:sz w:val="20"/>
                <w:szCs w:val="20"/>
                <w:b/>
                <w:bCs/>
                <w:spacing w:val="6"/>
              </w:rPr>
              <w:t>样品名称</w:t>
            </w:r>
          </w:p>
        </w:tc>
        <w:tc>
          <w:tcPr>
            <w:tcW w:w="1964" w:type="dxa"/>
            <w:vAlign w:val="top"/>
          </w:tcPr>
          <w:p>
            <w:pPr>
              <w:pStyle w:val="TableText"/>
              <w:ind w:left="780"/>
              <w:spacing w:before="136" w:line="227" w:lineRule="auto"/>
              <w:rPr>
                <w:sz w:val="20"/>
                <w:szCs w:val="20"/>
              </w:rPr>
            </w:pPr>
            <w:r>
              <w:rPr>
                <w:sz w:val="20"/>
                <w:szCs w:val="20"/>
                <w:b/>
                <w:bCs/>
                <w:spacing w:val="5"/>
              </w:rPr>
              <w:t>建议尺寸</w:t>
            </w:r>
          </w:p>
        </w:tc>
        <w:tc>
          <w:tcPr>
            <w:tcW w:w="3108" w:type="dxa"/>
            <w:vAlign w:val="top"/>
          </w:tcPr>
          <w:p>
            <w:pPr>
              <w:pStyle w:val="TableText"/>
              <w:ind w:left="1559"/>
              <w:spacing w:before="136" w:line="229" w:lineRule="auto"/>
              <w:rPr>
                <w:sz w:val="20"/>
                <w:szCs w:val="20"/>
              </w:rPr>
            </w:pPr>
            <w:r>
              <w:rPr>
                <w:sz w:val="20"/>
                <w:szCs w:val="20"/>
                <w:b/>
                <w:bCs/>
                <w:spacing w:val="2"/>
              </w:rPr>
              <w:t>备注</w:t>
            </w:r>
          </w:p>
        </w:tc>
      </w:tr>
      <w:tr>
        <w:trPr>
          <w:trHeight w:val="874" w:hRule="atLeast"/>
        </w:trPr>
        <w:tc>
          <w:tcPr>
            <w:tcW w:w="642" w:type="dxa"/>
            <w:vAlign w:val="top"/>
          </w:tcPr>
          <w:p>
            <w:pPr>
              <w:spacing w:line="271" w:lineRule="auto"/>
              <w:rPr>
                <w:rFonts w:ascii="Arial"/>
                <w:sz w:val="21"/>
              </w:rPr>
            </w:pPr>
            <w:r/>
          </w:p>
          <w:p>
            <w:pPr>
              <w:pStyle w:val="TableText"/>
              <w:ind w:left="374"/>
              <w:spacing w:before="78" w:line="184" w:lineRule="auto"/>
              <w:rPr/>
            </w:pPr>
            <w:r>
              <w:rPr/>
              <w:t>1</w:t>
            </w:r>
          </w:p>
        </w:tc>
        <w:tc>
          <w:tcPr>
            <w:tcW w:w="4074" w:type="dxa"/>
            <w:vAlign w:val="top"/>
          </w:tcPr>
          <w:p>
            <w:pPr>
              <w:pStyle w:val="TableText"/>
              <w:ind w:left="756"/>
              <w:spacing w:before="315" w:line="219" w:lineRule="auto"/>
              <w:rPr/>
            </w:pPr>
            <w:r>
              <w:rPr>
                <w:spacing w:val="-2"/>
              </w:rPr>
              <w:t>2025-2026</w:t>
            </w:r>
            <w:r>
              <w:rPr>
                <w:spacing w:val="-40"/>
              </w:rPr>
              <w:t xml:space="preserve"> </w:t>
            </w:r>
            <w:r>
              <w:rPr>
                <w:spacing w:val="-2"/>
              </w:rPr>
              <w:t>年度职工生日蛋糕</w:t>
            </w:r>
          </w:p>
        </w:tc>
        <w:tc>
          <w:tcPr>
            <w:tcW w:w="1964" w:type="dxa"/>
            <w:vAlign w:val="top"/>
          </w:tcPr>
          <w:p>
            <w:pPr>
              <w:pStyle w:val="TableText"/>
              <w:ind w:left="780"/>
              <w:spacing w:before="315" w:line="219" w:lineRule="auto"/>
              <w:rPr/>
            </w:pPr>
            <w:r>
              <w:rPr>
                <w:spacing w:val="-6"/>
              </w:rPr>
              <w:t>6</w:t>
            </w:r>
            <w:r>
              <w:rPr>
                <w:spacing w:val="-47"/>
              </w:rPr>
              <w:t xml:space="preserve"> </w:t>
            </w:r>
            <w:r>
              <w:rPr>
                <w:spacing w:val="-6"/>
              </w:rPr>
              <w:t>寸</w:t>
            </w:r>
          </w:p>
        </w:tc>
        <w:tc>
          <w:tcPr>
            <w:tcW w:w="3108" w:type="dxa"/>
            <w:vAlign w:val="top"/>
          </w:tcPr>
          <w:p>
            <w:pPr>
              <w:pStyle w:val="TableText"/>
              <w:ind w:left="149"/>
              <w:spacing w:before="314" w:line="219" w:lineRule="auto"/>
              <w:rPr/>
            </w:pPr>
            <w:r>
              <w:rPr>
                <w:spacing w:val="-4"/>
              </w:rPr>
              <w:t>由供应商自行设计样品款式</w:t>
            </w:r>
          </w:p>
        </w:tc>
      </w:tr>
    </w:tbl>
    <w:p>
      <w:pPr>
        <w:pStyle w:val="BodyText"/>
        <w:ind w:left="742"/>
        <w:spacing w:before="119" w:line="219" w:lineRule="auto"/>
        <w:rPr>
          <w:sz w:val="24"/>
          <w:szCs w:val="24"/>
        </w:rPr>
      </w:pPr>
      <w:r>
        <w:rPr>
          <w:sz w:val="24"/>
          <w:szCs w:val="24"/>
          <w:spacing w:val="-3"/>
        </w:rPr>
        <w:t>3.1</w:t>
      </w:r>
      <w:r>
        <w:rPr>
          <w:sz w:val="24"/>
          <w:szCs w:val="24"/>
          <w:spacing w:val="-46"/>
        </w:rPr>
        <w:t xml:space="preserve"> </w:t>
      </w:r>
      <w:r>
        <w:rPr>
          <w:sz w:val="24"/>
          <w:szCs w:val="24"/>
          <w:spacing w:val="-3"/>
        </w:rPr>
        <w:t>样品内容如下：</w:t>
      </w:r>
    </w:p>
    <w:p>
      <w:pPr>
        <w:pStyle w:val="BodyText"/>
        <w:ind w:left="742"/>
        <w:spacing w:before="185" w:line="219" w:lineRule="auto"/>
        <w:rPr>
          <w:sz w:val="24"/>
          <w:szCs w:val="24"/>
        </w:rPr>
      </w:pPr>
      <w:r>
        <w:rPr>
          <w:sz w:val="24"/>
          <w:szCs w:val="24"/>
          <w:spacing w:val="-2"/>
        </w:rPr>
        <w:t>3.2</w:t>
      </w:r>
      <w:r>
        <w:rPr>
          <w:sz w:val="24"/>
          <w:szCs w:val="24"/>
          <w:spacing w:val="-42"/>
        </w:rPr>
        <w:t xml:space="preserve"> </w:t>
      </w:r>
      <w:r>
        <w:rPr>
          <w:sz w:val="24"/>
          <w:szCs w:val="24"/>
          <w:spacing w:val="-2"/>
        </w:rPr>
        <w:t>样品送达时间：同投标截止时间</w:t>
      </w:r>
    </w:p>
    <w:p>
      <w:pPr>
        <w:pStyle w:val="BodyText"/>
        <w:ind w:left="742"/>
        <w:spacing w:before="188" w:line="219" w:lineRule="auto"/>
        <w:rPr>
          <w:sz w:val="24"/>
          <w:szCs w:val="24"/>
        </w:rPr>
      </w:pPr>
      <w:r>
        <w:rPr>
          <w:sz w:val="24"/>
          <w:szCs w:val="24"/>
          <w:spacing w:val="-1"/>
        </w:rPr>
        <w:t>3.3</w:t>
      </w:r>
      <w:r>
        <w:rPr>
          <w:sz w:val="24"/>
          <w:szCs w:val="24"/>
          <w:spacing w:val="-52"/>
        </w:rPr>
        <w:t xml:space="preserve"> </w:t>
      </w:r>
      <w:r>
        <w:rPr>
          <w:sz w:val="24"/>
          <w:szCs w:val="24"/>
          <w:spacing w:val="-1"/>
        </w:rPr>
        <w:t>样品送达地址：交由代理公司按规定签</w:t>
      </w:r>
      <w:r>
        <w:rPr>
          <w:sz w:val="24"/>
          <w:szCs w:val="24"/>
          <w:spacing w:val="-2"/>
        </w:rPr>
        <w:t>收；</w:t>
      </w:r>
    </w:p>
    <w:p>
      <w:pPr>
        <w:pStyle w:val="BodyText"/>
        <w:ind w:left="742"/>
        <w:spacing w:before="187" w:line="219" w:lineRule="auto"/>
        <w:rPr>
          <w:sz w:val="24"/>
          <w:szCs w:val="24"/>
        </w:rPr>
      </w:pPr>
      <w:r>
        <w:rPr>
          <w:sz w:val="24"/>
          <w:szCs w:val="24"/>
          <w:spacing w:val="-3"/>
        </w:rPr>
        <w:t>3.4</w:t>
      </w:r>
      <w:r>
        <w:rPr>
          <w:sz w:val="24"/>
          <w:szCs w:val="24"/>
          <w:spacing w:val="-51"/>
        </w:rPr>
        <w:t xml:space="preserve"> </w:t>
      </w:r>
      <w:r>
        <w:rPr>
          <w:sz w:val="24"/>
          <w:szCs w:val="24"/>
          <w:spacing w:val="-3"/>
        </w:rPr>
        <w:t>所提供的样品为本次投标内容之一，</w:t>
      </w:r>
      <w:r>
        <w:rPr>
          <w:sz w:val="24"/>
          <w:szCs w:val="24"/>
          <w:spacing w:val="-4"/>
        </w:rPr>
        <w:t>所有提供的样品均须标注投标供应商名称。</w:t>
      </w:r>
    </w:p>
    <w:p>
      <w:pPr>
        <w:pStyle w:val="BodyText"/>
        <w:ind w:left="280" w:right="995" w:firstLine="462"/>
        <w:spacing w:before="189" w:line="292" w:lineRule="auto"/>
        <w:rPr>
          <w:sz w:val="24"/>
          <w:szCs w:val="24"/>
        </w:rPr>
      </w:pPr>
      <w:r>
        <w:rPr>
          <w:sz w:val="24"/>
          <w:szCs w:val="24"/>
          <w:spacing w:val="-3"/>
        </w:rPr>
        <w:t>3.5</w:t>
      </w:r>
      <w:r>
        <w:rPr>
          <w:sz w:val="24"/>
          <w:szCs w:val="24"/>
          <w:spacing w:val="-50"/>
        </w:rPr>
        <w:t xml:space="preserve"> </w:t>
      </w:r>
      <w:r>
        <w:rPr>
          <w:sz w:val="24"/>
          <w:szCs w:val="24"/>
          <w:spacing w:val="-3"/>
        </w:rPr>
        <w:t>其他要求：未按要求提供样品，样品分得</w:t>
      </w:r>
      <w:r>
        <w:rPr>
          <w:sz w:val="24"/>
          <w:szCs w:val="24"/>
          <w:spacing w:val="-49"/>
        </w:rPr>
        <w:t xml:space="preserve"> </w:t>
      </w:r>
      <w:r>
        <w:rPr>
          <w:sz w:val="24"/>
          <w:szCs w:val="24"/>
          <w:spacing w:val="-3"/>
        </w:rPr>
        <w:t>0</w:t>
      </w:r>
      <w:r>
        <w:rPr>
          <w:sz w:val="24"/>
          <w:szCs w:val="24"/>
          <w:spacing w:val="-48"/>
        </w:rPr>
        <w:t xml:space="preserve"> </w:t>
      </w:r>
      <w:r>
        <w:rPr>
          <w:sz w:val="24"/>
          <w:szCs w:val="24"/>
          <w:spacing w:val="-3"/>
        </w:rPr>
        <w:t>分，</w:t>
      </w:r>
      <w:r>
        <w:rPr>
          <w:sz w:val="24"/>
          <w:szCs w:val="24"/>
          <w:b/>
          <w:bCs/>
          <w:spacing w:val="-3"/>
        </w:rPr>
        <w:t>此次投标样品不做退</w:t>
      </w:r>
      <w:r>
        <w:rPr>
          <w:sz w:val="24"/>
          <w:szCs w:val="24"/>
          <w:b/>
          <w:bCs/>
          <w:spacing w:val="-4"/>
        </w:rPr>
        <w:t>还。</w:t>
      </w:r>
      <w:r>
        <w:rPr>
          <w:sz w:val="24"/>
          <w:szCs w:val="24"/>
        </w:rPr>
        <w:t xml:space="preserve"> </w:t>
      </w:r>
      <w:r>
        <w:rPr>
          <w:sz w:val="24"/>
          <w:szCs w:val="24"/>
          <w:b/>
          <w:bCs/>
          <w:spacing w:val="-7"/>
        </w:rPr>
        <w:t>四、具体要求：</w:t>
      </w:r>
    </w:p>
    <w:p>
      <w:pPr>
        <w:pStyle w:val="BodyText"/>
        <w:ind w:left="749"/>
        <w:spacing w:before="186" w:line="219" w:lineRule="auto"/>
        <w:rPr>
          <w:sz w:val="24"/>
          <w:szCs w:val="24"/>
        </w:rPr>
      </w:pPr>
      <w:r>
        <w:rPr>
          <w:sz w:val="24"/>
          <w:szCs w:val="24"/>
          <w:spacing w:val="-2"/>
        </w:rPr>
        <w:t>（一）供应产品是生日蛋糕。</w:t>
      </w:r>
    </w:p>
    <w:p>
      <w:pPr>
        <w:pStyle w:val="BodyText"/>
        <w:ind w:left="257" w:right="472" w:firstLine="492"/>
        <w:spacing w:before="187" w:line="292" w:lineRule="auto"/>
        <w:rPr>
          <w:sz w:val="24"/>
          <w:szCs w:val="24"/>
        </w:rPr>
      </w:pPr>
      <w:r>
        <w:rPr>
          <w:sz w:val="24"/>
          <w:szCs w:val="24"/>
          <w:spacing w:val="-2"/>
        </w:rPr>
        <w:t>（二）响应文件内容应标明名称、规格、质量标准、包装、配送方式等内容，其中</w:t>
      </w:r>
      <w:r>
        <w:rPr>
          <w:sz w:val="24"/>
          <w:szCs w:val="24"/>
          <w:spacing w:val="2"/>
        </w:rPr>
        <w:t xml:space="preserve"> </w:t>
      </w:r>
      <w:r>
        <w:rPr>
          <w:sz w:val="24"/>
          <w:szCs w:val="24"/>
        </w:rPr>
        <w:t>对配送方式应有详细的方案表述，并应体现医</w:t>
      </w:r>
      <w:r>
        <w:rPr>
          <w:sz w:val="24"/>
          <w:szCs w:val="24"/>
          <w:spacing w:val="-1"/>
        </w:rPr>
        <w:t>院对员工的人文关怀。</w:t>
      </w:r>
    </w:p>
    <w:p>
      <w:pPr>
        <w:pStyle w:val="BodyText"/>
        <w:ind w:left="755" w:right="5525" w:hanging="6"/>
        <w:spacing w:before="185" w:line="292" w:lineRule="auto"/>
        <w:rPr>
          <w:sz w:val="24"/>
          <w:szCs w:val="24"/>
        </w:rPr>
      </w:pPr>
      <w:r>
        <w:rPr>
          <w:sz w:val="24"/>
          <w:szCs w:val="24"/>
          <w:spacing w:val="-6"/>
        </w:rPr>
        <w:t>（三）服务承诺需满足以下要求：</w:t>
      </w:r>
      <w:r>
        <w:rPr>
          <w:sz w:val="24"/>
          <w:szCs w:val="24"/>
          <w:spacing w:val="7"/>
        </w:rPr>
        <w:t xml:space="preserve"> </w:t>
      </w:r>
      <w:r>
        <w:rPr>
          <w:sz w:val="24"/>
          <w:szCs w:val="24"/>
          <w:spacing w:val="-2"/>
        </w:rPr>
        <w:t>1.保证蛋糕新鲜、卫生、安全；</w:t>
      </w:r>
    </w:p>
    <w:p>
      <w:pPr>
        <w:pStyle w:val="BodyText"/>
        <w:ind w:left="742" w:right="725" w:hanging="1"/>
        <w:spacing w:before="188" w:line="350" w:lineRule="auto"/>
        <w:rPr>
          <w:sz w:val="24"/>
          <w:szCs w:val="24"/>
        </w:rPr>
      </w:pPr>
      <w:r>
        <w:rPr>
          <w:sz w:val="24"/>
          <w:szCs w:val="24"/>
        </w:rPr>
        <w:t>2.供应商应于生日当天或按照员工本人的意</w:t>
      </w:r>
      <w:r>
        <w:rPr>
          <w:sz w:val="24"/>
          <w:szCs w:val="24"/>
          <w:spacing w:val="-1"/>
        </w:rPr>
        <w:t>愿送达（送达地点限那大城区内</w:t>
      </w:r>
      <w:r>
        <w:rPr>
          <w:sz w:val="24"/>
          <w:szCs w:val="24"/>
          <w:spacing w:val="-31"/>
        </w:rPr>
        <w:t>）；</w:t>
      </w:r>
      <w:r>
        <w:rPr>
          <w:sz w:val="24"/>
          <w:szCs w:val="24"/>
          <w:spacing w:val="1"/>
        </w:rPr>
        <w:t xml:space="preserve"> </w:t>
      </w:r>
      <w:r>
        <w:rPr>
          <w:sz w:val="24"/>
          <w:szCs w:val="24"/>
          <w:spacing w:val="-2"/>
        </w:rPr>
        <w:t>3.制作印有医院指定内容的贺卡（1</w:t>
      </w:r>
      <w:r>
        <w:rPr>
          <w:sz w:val="24"/>
          <w:szCs w:val="24"/>
          <w:spacing w:val="-44"/>
        </w:rPr>
        <w:t xml:space="preserve"> </w:t>
      </w:r>
      <w:r>
        <w:rPr>
          <w:sz w:val="24"/>
          <w:szCs w:val="24"/>
          <w:spacing w:val="-2"/>
        </w:rPr>
        <w:t>张</w:t>
      </w:r>
      <w:r>
        <w:rPr>
          <w:sz w:val="24"/>
          <w:szCs w:val="24"/>
          <w:spacing w:val="2"/>
        </w:rPr>
        <w:t>）；</w:t>
      </w:r>
    </w:p>
    <w:p>
      <w:pPr>
        <w:pStyle w:val="BodyText"/>
        <w:ind w:left="258" w:right="472" w:firstLine="479"/>
        <w:spacing w:before="34" w:line="354" w:lineRule="auto"/>
        <w:jc w:val="both"/>
        <w:rPr>
          <w:sz w:val="24"/>
          <w:szCs w:val="24"/>
        </w:rPr>
      </w:pPr>
      <w:r>
        <w:rPr>
          <w:sz w:val="24"/>
          <w:szCs w:val="24"/>
          <w:spacing w:val="-2"/>
        </w:rPr>
        <w:t>4.投标报价包含购置、设计、制作、配送、材料及不可预见的一切费用。如中标供</w:t>
      </w:r>
      <w:r>
        <w:rPr>
          <w:sz w:val="24"/>
          <w:szCs w:val="24"/>
          <w:spacing w:val="16"/>
        </w:rPr>
        <w:t xml:space="preserve"> </w:t>
      </w:r>
      <w:r>
        <w:rPr>
          <w:sz w:val="24"/>
          <w:szCs w:val="24"/>
          <w:spacing w:val="-2"/>
        </w:rPr>
        <w:t>应商在中标或履行合同过程中出现任何遗漏性内容需产生额外费用，均由投标人自行承</w:t>
      </w:r>
      <w:r>
        <w:rPr>
          <w:sz w:val="24"/>
          <w:szCs w:val="24"/>
          <w:spacing w:val="17"/>
        </w:rPr>
        <w:t xml:space="preserve"> </w:t>
      </w:r>
      <w:r>
        <w:rPr>
          <w:sz w:val="24"/>
          <w:szCs w:val="24"/>
          <w:spacing w:val="-1"/>
        </w:rPr>
        <w:t>担，招标人不再支付任何其他费用；</w:t>
      </w:r>
    </w:p>
    <w:p>
      <w:pPr>
        <w:pStyle w:val="BodyText"/>
        <w:ind w:left="287" w:right="472" w:firstLine="455"/>
        <w:spacing w:before="84" w:line="336" w:lineRule="auto"/>
        <w:rPr>
          <w:sz w:val="24"/>
          <w:szCs w:val="24"/>
        </w:rPr>
      </w:pPr>
      <w:r>
        <w:rPr>
          <w:sz w:val="24"/>
          <w:szCs w:val="24"/>
          <w:spacing w:val="-2"/>
        </w:rPr>
        <w:t>5.伴随服务（费用包含在总价内</w:t>
      </w:r>
      <w:r>
        <w:rPr>
          <w:sz w:val="24"/>
          <w:szCs w:val="24"/>
          <w:spacing w:val="3"/>
        </w:rPr>
        <w:t>）：</w:t>
      </w:r>
      <w:r>
        <w:rPr>
          <w:sz w:val="24"/>
          <w:szCs w:val="24"/>
          <w:spacing w:val="-2"/>
        </w:rPr>
        <w:t>全部货物的设计、运输、售后服务、含税（国</w:t>
      </w:r>
      <w:r>
        <w:rPr>
          <w:sz w:val="24"/>
          <w:szCs w:val="24"/>
        </w:rPr>
        <w:t xml:space="preserve"> </w:t>
      </w:r>
      <w:r>
        <w:rPr>
          <w:sz w:val="24"/>
          <w:szCs w:val="24"/>
          <w:spacing w:val="-5"/>
        </w:rPr>
        <w:t>内产品）等费用。</w:t>
      </w:r>
    </w:p>
    <w:p>
      <w:pPr>
        <w:pStyle w:val="BodyText"/>
        <w:ind w:left="260"/>
        <w:spacing w:line="220" w:lineRule="auto"/>
        <w:rPr>
          <w:sz w:val="24"/>
          <w:szCs w:val="24"/>
        </w:rPr>
      </w:pPr>
      <w:r>
        <w:rPr>
          <w:sz w:val="24"/>
          <w:szCs w:val="24"/>
          <w:b/>
          <w:bCs/>
          <w:spacing w:val="-5"/>
        </w:rPr>
        <w:t>六、其他</w:t>
      </w:r>
    </w:p>
    <w:p>
      <w:pPr>
        <w:pStyle w:val="BodyText"/>
        <w:ind w:left="741" w:right="3104" w:firstLine="14"/>
        <w:spacing w:before="187" w:line="350" w:lineRule="auto"/>
        <w:rPr>
          <w:sz w:val="24"/>
          <w:szCs w:val="24"/>
        </w:rPr>
      </w:pPr>
      <w:r>
        <w:rPr>
          <w:sz w:val="24"/>
          <w:szCs w:val="24"/>
          <w:spacing w:val="-3"/>
        </w:rPr>
        <w:t>1.安全标准：符合国家、地方和行业的相关政策、法规。</w:t>
      </w:r>
      <w:r>
        <w:rPr>
          <w:sz w:val="24"/>
          <w:szCs w:val="24"/>
          <w:spacing w:val="10"/>
        </w:rPr>
        <w:t xml:space="preserve"> </w:t>
      </w:r>
      <w:r>
        <w:rPr>
          <w:sz w:val="24"/>
          <w:szCs w:val="24"/>
          <w:spacing w:val="-1"/>
        </w:rPr>
        <w:t>2.项目的实质性要求：按磋商文件要求实施。</w:t>
      </w:r>
    </w:p>
    <w:p>
      <w:pPr>
        <w:pStyle w:val="BodyText"/>
        <w:ind w:left="742"/>
        <w:spacing w:before="32" w:line="219" w:lineRule="auto"/>
        <w:rPr>
          <w:sz w:val="24"/>
          <w:szCs w:val="24"/>
        </w:rPr>
      </w:pPr>
      <w:r>
        <w:rPr>
          <w:sz w:val="24"/>
          <w:szCs w:val="24"/>
          <w:spacing w:val="-1"/>
        </w:rPr>
        <w:t>3.合同的实质性条款：其他未尽事宜由供需双方在服务合同中详细约定。</w:t>
      </w:r>
    </w:p>
    <w:p>
      <w:pPr>
        <w:pStyle w:val="BodyText"/>
        <w:ind w:left="737"/>
        <w:spacing w:before="189" w:line="219" w:lineRule="auto"/>
        <w:outlineLvl w:val="0"/>
        <w:rPr>
          <w:sz w:val="24"/>
          <w:szCs w:val="24"/>
        </w:rPr>
      </w:pPr>
      <w:r>
        <w:rPr>
          <w:sz w:val="24"/>
          <w:szCs w:val="24"/>
          <w:spacing w:val="-1"/>
        </w:rPr>
        <w:t>4.法律法规规定的强制性标准：无。</w:t>
      </w:r>
    </w:p>
    <w:p>
      <w:pPr>
        <w:spacing w:line="219" w:lineRule="auto"/>
        <w:sectPr>
          <w:headerReference w:type="default" r:id="rId30"/>
          <w:footerReference w:type="default" r:id="rId31"/>
          <w:pgSz w:w="11906" w:h="16839"/>
          <w:pgMar w:top="1217" w:right="945" w:bottom="940" w:left="1167" w:header="836" w:footer="726" w:gutter="0"/>
        </w:sectPr>
        <w:rPr>
          <w:sz w:val="24"/>
          <w:szCs w:val="24"/>
        </w:rPr>
      </w:pPr>
    </w:p>
    <w:p>
      <w:pPr>
        <w:spacing w:line="257" w:lineRule="auto"/>
        <w:rPr>
          <w:rFonts w:ascii="Arial"/>
          <w:sz w:val="21"/>
        </w:rPr>
      </w:pPr>
      <w:r/>
    </w:p>
    <w:p>
      <w:pPr>
        <w:spacing w:line="258" w:lineRule="auto"/>
        <w:rPr>
          <w:rFonts w:ascii="Arial"/>
          <w:sz w:val="21"/>
        </w:rPr>
      </w:pPr>
      <w:r/>
    </w:p>
    <w:p>
      <w:pPr>
        <w:pStyle w:val="BodyText"/>
        <w:ind w:left="3343"/>
        <w:spacing w:before="101" w:line="224" w:lineRule="auto"/>
        <w:outlineLvl w:val="0"/>
        <w:rPr/>
      </w:pPr>
      <w:bookmarkStart w:name="bookmark10" w:id="16"/>
      <w:bookmarkEnd w:id="16"/>
      <w:bookmarkStart w:name="bookmark9" w:id="17"/>
      <w:bookmarkEnd w:id="17"/>
      <w:r>
        <w:rPr>
          <w:b/>
          <w:bCs/>
          <w:spacing w:val="6"/>
        </w:rPr>
        <w:t>第五章</w:t>
      </w:r>
      <w:r>
        <w:rPr>
          <w:spacing w:val="6"/>
        </w:rPr>
        <w:t xml:space="preserve"> </w:t>
      </w:r>
      <w:r>
        <w:rPr>
          <w:b/>
          <w:bCs/>
          <w:spacing w:val="6"/>
        </w:rPr>
        <w:t>合同文本</w:t>
      </w:r>
    </w:p>
    <w:p>
      <w:pPr>
        <w:pStyle w:val="BodyText"/>
        <w:ind w:left="3343"/>
        <w:spacing w:before="274" w:line="219" w:lineRule="auto"/>
        <w:rPr>
          <w:sz w:val="24"/>
          <w:szCs w:val="24"/>
        </w:rPr>
      </w:pPr>
      <w:r>
        <w:rPr>
          <w:sz w:val="24"/>
          <w:szCs w:val="24"/>
          <w:b/>
          <w:bCs/>
          <w:spacing w:val="-3"/>
        </w:rPr>
        <w:t>订购工会会员生日蛋糕协议</w:t>
      </w:r>
    </w:p>
    <w:p>
      <w:pPr>
        <w:pStyle w:val="BodyText"/>
        <w:ind w:left="512" w:right="8012" w:firstLine="7"/>
        <w:spacing w:before="186" w:line="410" w:lineRule="auto"/>
        <w:rPr>
          <w:sz w:val="24"/>
          <w:szCs w:val="24"/>
        </w:rPr>
      </w:pPr>
      <w:r>
        <w:rPr>
          <w:sz w:val="24"/>
          <w:szCs w:val="24"/>
          <w:spacing w:val="-34"/>
        </w:rPr>
        <w:t>甲方：</w:t>
      </w:r>
      <w:r>
        <w:rPr>
          <w:sz w:val="24"/>
          <w:szCs w:val="24"/>
        </w:rPr>
        <w:t xml:space="preserve"> </w:t>
      </w:r>
      <w:r>
        <w:rPr>
          <w:sz w:val="24"/>
          <w:szCs w:val="24"/>
          <w:spacing w:val="-32"/>
        </w:rPr>
        <w:t>乙方：</w:t>
      </w:r>
    </w:p>
    <w:p>
      <w:pPr>
        <w:pStyle w:val="BodyText"/>
        <w:ind w:left="40" w:right="80" w:firstLine="451"/>
        <w:spacing w:before="284" w:line="350" w:lineRule="auto"/>
        <w:rPr>
          <w:sz w:val="24"/>
          <w:szCs w:val="24"/>
        </w:rPr>
      </w:pPr>
      <w:r>
        <w:rPr>
          <w:sz w:val="24"/>
          <w:szCs w:val="24"/>
          <w:spacing w:val="2"/>
        </w:rPr>
        <w:t>为明确甲乙双方权利义务，避免产生纠纷，本着友</w:t>
      </w:r>
      <w:r>
        <w:rPr>
          <w:sz w:val="24"/>
          <w:szCs w:val="24"/>
          <w:spacing w:val="1"/>
        </w:rPr>
        <w:t>好协商、 平等自愿的原则，就</w:t>
      </w:r>
      <w:r>
        <w:rPr>
          <w:sz w:val="24"/>
          <w:szCs w:val="24"/>
        </w:rPr>
        <w:t xml:space="preserve"> </w:t>
      </w:r>
      <w:r>
        <w:rPr>
          <w:sz w:val="24"/>
          <w:szCs w:val="24"/>
          <w:spacing w:val="-2"/>
        </w:rPr>
        <w:t>甲方向乙方订购工会会员生日蛋糕的有关事项协议如下：</w:t>
      </w:r>
    </w:p>
    <w:p>
      <w:pPr>
        <w:pStyle w:val="BodyText"/>
        <w:ind w:left="11" w:firstLine="481"/>
        <w:spacing w:before="36" w:line="350" w:lineRule="auto"/>
        <w:rPr>
          <w:sz w:val="24"/>
          <w:szCs w:val="24"/>
        </w:rPr>
      </w:pPr>
      <w:r>
        <w:rPr>
          <w:sz w:val="24"/>
          <w:szCs w:val="24"/>
          <w:spacing w:val="-3"/>
        </w:rPr>
        <w:t>一 、乙方须向甲方提供相关有效证件的复印件：法定代表人身份证、卫生许可证、</w:t>
      </w:r>
      <w:r>
        <w:rPr>
          <w:sz w:val="24"/>
          <w:szCs w:val="24"/>
          <w:spacing w:val="8"/>
        </w:rPr>
        <w:t xml:space="preserve"> </w:t>
      </w:r>
      <w:r>
        <w:rPr>
          <w:sz w:val="24"/>
          <w:szCs w:val="24"/>
          <w:spacing w:val="-3"/>
        </w:rPr>
        <w:t>经营执照。</w:t>
      </w:r>
    </w:p>
    <w:p>
      <w:pPr>
        <w:pStyle w:val="BodyText"/>
        <w:ind w:left="11" w:right="80" w:firstLine="481"/>
        <w:spacing w:before="32" w:line="355" w:lineRule="auto"/>
        <w:jc w:val="both"/>
        <w:rPr>
          <w:sz w:val="24"/>
          <w:szCs w:val="24"/>
        </w:rPr>
      </w:pPr>
      <w:r>
        <w:rPr>
          <w:sz w:val="24"/>
          <w:szCs w:val="24"/>
          <w:spacing w:val="-2"/>
        </w:rPr>
        <w:t>二、 乙方向甲方提供的糕点产品应符合国家食品卫生标准， 因乙方提供蛋糕质量</w:t>
      </w:r>
      <w:r>
        <w:rPr>
          <w:sz w:val="24"/>
          <w:szCs w:val="24"/>
          <w:spacing w:val="11"/>
        </w:rPr>
        <w:t xml:space="preserve"> </w:t>
      </w:r>
      <w:r>
        <w:rPr>
          <w:sz w:val="24"/>
          <w:szCs w:val="24"/>
          <w:spacing w:val="2"/>
        </w:rPr>
        <w:t>问题造成甲方职工中毒等食品安全问题，乙 方</w:t>
      </w:r>
      <w:r>
        <w:rPr>
          <w:sz w:val="24"/>
          <w:szCs w:val="24"/>
          <w:spacing w:val="1"/>
        </w:rPr>
        <w:t>应负全部责任。乙方工作人员应持有卫</w:t>
      </w:r>
      <w:r>
        <w:rPr>
          <w:sz w:val="24"/>
          <w:szCs w:val="24"/>
        </w:rPr>
        <w:t xml:space="preserve"> </w:t>
      </w:r>
      <w:r>
        <w:rPr>
          <w:sz w:val="24"/>
          <w:szCs w:val="24"/>
          <w:spacing w:val="-1"/>
        </w:rPr>
        <w:t>生体检健康合格证，方</w:t>
      </w:r>
    </w:p>
    <w:p>
      <w:pPr>
        <w:pStyle w:val="BodyText"/>
        <w:ind w:left="491"/>
        <w:spacing w:before="34" w:line="220" w:lineRule="auto"/>
        <w:rPr>
          <w:sz w:val="24"/>
          <w:szCs w:val="24"/>
        </w:rPr>
      </w:pPr>
      <w:r>
        <w:rPr>
          <w:sz w:val="24"/>
          <w:szCs w:val="24"/>
          <w:spacing w:val="-3"/>
        </w:rPr>
        <w:t>可上岗。</w:t>
      </w:r>
    </w:p>
    <w:p>
      <w:pPr>
        <w:pStyle w:val="BodyText"/>
        <w:ind w:left="10" w:firstLine="479"/>
        <w:spacing w:before="187" w:line="315" w:lineRule="auto"/>
        <w:rPr>
          <w:sz w:val="24"/>
          <w:szCs w:val="24"/>
        </w:rPr>
      </w:pPr>
      <w:r>
        <w:rPr>
          <w:sz w:val="24"/>
          <w:szCs w:val="24"/>
          <w:spacing w:val="-2"/>
        </w:rPr>
        <w:t>三、自从合同生效之日起，乙方根据甲方提供的员工生日明细按时与过生日的员工</w:t>
      </w:r>
      <w:r>
        <w:rPr>
          <w:sz w:val="24"/>
          <w:szCs w:val="24"/>
          <w:spacing w:val="13"/>
        </w:rPr>
        <w:t xml:space="preserve"> </w:t>
      </w:r>
      <w:r>
        <w:rPr>
          <w:sz w:val="24"/>
          <w:szCs w:val="24"/>
          <w:spacing w:val="-4"/>
        </w:rPr>
        <w:t>联系，派专人送往员工指定地点。蛋糕数量为过生日的员工每人一个</w:t>
      </w:r>
      <w:r>
        <w:rPr>
          <w:sz w:val="24"/>
          <w:szCs w:val="24"/>
          <w:spacing w:val="-5"/>
        </w:rPr>
        <w:t>，预计</w:t>
      </w:r>
      <w:r>
        <w:rPr>
          <w:sz w:val="24"/>
          <w:szCs w:val="24"/>
          <w:u w:val="single" w:color="auto"/>
          <w:spacing w:val="-5"/>
        </w:rPr>
        <w:t xml:space="preserve"> 3200 </w:t>
      </w:r>
      <w:r>
        <w:rPr>
          <w:sz w:val="24"/>
          <w:szCs w:val="24"/>
          <w:spacing w:val="-5"/>
        </w:rPr>
        <w:t>份（2</w:t>
      </w:r>
      <w:r>
        <w:rPr>
          <w:sz w:val="24"/>
          <w:szCs w:val="24"/>
        </w:rPr>
        <w:t xml:space="preserve"> </w:t>
      </w:r>
      <w:r>
        <w:rPr>
          <w:sz w:val="24"/>
          <w:szCs w:val="24"/>
          <w:spacing w:val="-5"/>
        </w:rPr>
        <w:t>年</w:t>
      </w:r>
      <w:r>
        <w:rPr>
          <w:sz w:val="24"/>
          <w:szCs w:val="24"/>
          <w:spacing w:val="-4"/>
        </w:rPr>
        <w:t>），</w:t>
      </w:r>
      <w:r>
        <w:rPr>
          <w:sz w:val="24"/>
          <w:szCs w:val="24"/>
          <w:spacing w:val="-5"/>
        </w:rPr>
        <w:t>蛋糕规格为</w:t>
      </w:r>
      <w:r>
        <w:rPr>
          <w:sz w:val="24"/>
          <w:szCs w:val="24"/>
          <w:spacing w:val="-32"/>
        </w:rPr>
        <w:t xml:space="preserve"> </w:t>
      </w:r>
      <w:r>
        <w:rPr>
          <w:sz w:val="24"/>
          <w:szCs w:val="24"/>
          <w:spacing w:val="-5"/>
        </w:rPr>
        <w:t>10</w:t>
      </w:r>
      <w:r>
        <w:rPr>
          <w:sz w:val="24"/>
          <w:szCs w:val="24"/>
          <w:spacing w:val="-46"/>
        </w:rPr>
        <w:t xml:space="preserve"> </w:t>
      </w:r>
      <w:r>
        <w:rPr>
          <w:sz w:val="24"/>
          <w:szCs w:val="24"/>
          <w:spacing w:val="-5"/>
        </w:rPr>
        <w:t>寸一层动物奶油蛋糕</w:t>
      </w:r>
      <w:r>
        <w:rPr>
          <w:sz w:val="24"/>
          <w:szCs w:val="24"/>
          <w:spacing w:val="-33"/>
        </w:rPr>
        <w:t xml:space="preserve"> </w:t>
      </w:r>
      <w:r>
        <w:rPr>
          <w:sz w:val="24"/>
          <w:szCs w:val="24"/>
          <w:spacing w:val="-5"/>
        </w:rPr>
        <w:t>1</w:t>
      </w:r>
      <w:r>
        <w:rPr>
          <w:sz w:val="24"/>
          <w:szCs w:val="24"/>
          <w:spacing w:val="-51"/>
        </w:rPr>
        <w:t xml:space="preserve"> </w:t>
      </w:r>
      <w:r>
        <w:rPr>
          <w:sz w:val="24"/>
          <w:szCs w:val="24"/>
          <w:spacing w:val="-5"/>
        </w:rPr>
        <w:t>个，</w:t>
      </w:r>
      <w:r>
        <w:rPr>
          <w:sz w:val="24"/>
          <w:szCs w:val="24"/>
          <w:spacing w:val="-6"/>
        </w:rPr>
        <w:t>单价为</w:t>
      </w:r>
      <w:r>
        <w:rPr>
          <w:sz w:val="24"/>
          <w:szCs w:val="24"/>
          <w:spacing w:val="-60"/>
        </w:rPr>
        <w:t xml:space="preserve"> </w:t>
      </w:r>
      <w:r>
        <w:rPr>
          <w:sz w:val="24"/>
          <w:szCs w:val="24"/>
          <w:u w:val="single" w:color="auto"/>
          <w:spacing w:val="-93"/>
        </w:rPr>
        <w:t xml:space="preserve"> </w:t>
      </w:r>
      <w:r>
        <w:rPr>
          <w:sz w:val="24"/>
          <w:szCs w:val="24"/>
          <w:u w:val="single" w:color="auto"/>
          <w:spacing w:val="-6"/>
        </w:rPr>
        <w:t>158</w:t>
      </w:r>
      <w:r>
        <w:rPr>
          <w:sz w:val="24"/>
          <w:szCs w:val="24"/>
          <w:u w:val="single" w:color="auto"/>
          <w:spacing w:val="-49"/>
        </w:rPr>
        <w:t xml:space="preserve"> </w:t>
      </w:r>
      <w:r>
        <w:rPr>
          <w:sz w:val="24"/>
          <w:szCs w:val="24"/>
          <w:spacing w:val="-6"/>
        </w:rPr>
        <w:t>元，由过生日的员工签收。</w:t>
      </w:r>
    </w:p>
    <w:p>
      <w:pPr>
        <w:pStyle w:val="BodyText"/>
        <w:ind w:left="29" w:right="80" w:firstLine="482"/>
        <w:spacing w:before="189" w:line="291" w:lineRule="auto"/>
        <w:rPr>
          <w:sz w:val="24"/>
          <w:szCs w:val="24"/>
        </w:rPr>
      </w:pPr>
      <w:r>
        <w:rPr>
          <w:sz w:val="24"/>
          <w:szCs w:val="24"/>
          <w:spacing w:val="-2"/>
        </w:rPr>
        <w:t>四、若甲方工会员工选购生日蛋糕，则乙方必须按甲方具体要</w:t>
      </w:r>
      <w:r>
        <w:rPr>
          <w:sz w:val="24"/>
          <w:szCs w:val="24"/>
          <w:spacing w:val="-3"/>
        </w:rPr>
        <w:t>求做好蛋糕，保证食</w:t>
      </w:r>
      <w:r>
        <w:rPr>
          <w:sz w:val="24"/>
          <w:szCs w:val="24"/>
        </w:rPr>
        <w:t xml:space="preserve"> </w:t>
      </w:r>
      <w:r>
        <w:rPr>
          <w:sz w:val="24"/>
          <w:szCs w:val="24"/>
          <w:spacing w:val="-2"/>
        </w:rPr>
        <w:t>品新鲜、包装完好，不得擅自改变品种及规格。</w:t>
      </w:r>
    </w:p>
    <w:p>
      <w:pPr>
        <w:pStyle w:val="BodyText"/>
        <w:ind w:left="8" w:right="77" w:firstLine="484"/>
        <w:spacing w:before="185" w:line="340" w:lineRule="auto"/>
        <w:rPr>
          <w:sz w:val="24"/>
          <w:szCs w:val="24"/>
        </w:rPr>
      </w:pPr>
      <w:r>
        <w:rPr>
          <w:sz w:val="24"/>
          <w:szCs w:val="24"/>
          <w:spacing w:val="-2"/>
        </w:rPr>
        <w:t>五、乙方提供的蛋糕的质量，规格及送达的时间须符合合同约定，如果员工收到的</w:t>
      </w:r>
      <w:r>
        <w:rPr>
          <w:sz w:val="24"/>
          <w:szCs w:val="24"/>
          <w:spacing w:val="9"/>
        </w:rPr>
        <w:t xml:space="preserve"> </w:t>
      </w:r>
      <w:r>
        <w:rPr>
          <w:sz w:val="24"/>
          <w:szCs w:val="24"/>
          <w:spacing w:val="-2"/>
        </w:rPr>
        <w:t>蛋糕与预定款式不同以及不按员工生日日期准时送达的，或者员工收到的蛋糕已过保质</w:t>
      </w:r>
      <w:r>
        <w:rPr>
          <w:sz w:val="24"/>
          <w:szCs w:val="24"/>
          <w:spacing w:val="18"/>
        </w:rPr>
        <w:t xml:space="preserve"> </w:t>
      </w:r>
      <w:r>
        <w:rPr>
          <w:sz w:val="24"/>
          <w:szCs w:val="24"/>
          <w:spacing w:val="-2"/>
        </w:rPr>
        <w:t>期的，视作乙方违约，甲方有权拒付相应的蛋糕款，违约次数超过三次，甲方有权单方</w:t>
      </w:r>
      <w:r>
        <w:rPr>
          <w:sz w:val="24"/>
          <w:szCs w:val="24"/>
          <w:spacing w:val="18"/>
        </w:rPr>
        <w:t xml:space="preserve"> </w:t>
      </w:r>
      <w:r>
        <w:rPr>
          <w:sz w:val="24"/>
          <w:szCs w:val="24"/>
          <w:spacing w:val="2"/>
        </w:rPr>
        <w:t>解除该合同并向乙方主张相关的损害赔偿责任。乙方提供儋</w:t>
      </w:r>
      <w:r>
        <w:rPr>
          <w:sz w:val="24"/>
          <w:szCs w:val="24"/>
          <w:spacing w:val="1"/>
        </w:rPr>
        <w:t>州市区内免费送货(生日蛋</w:t>
      </w:r>
      <w:r>
        <w:rPr>
          <w:sz w:val="24"/>
          <w:szCs w:val="24"/>
        </w:rPr>
        <w:t xml:space="preserve"> </w:t>
      </w:r>
      <w:r>
        <w:rPr>
          <w:sz w:val="24"/>
          <w:szCs w:val="24"/>
        </w:rPr>
        <w:t>糕)上门，甲方提供职工电话、姓名、</w:t>
      </w:r>
      <w:r>
        <w:rPr>
          <w:sz w:val="24"/>
          <w:szCs w:val="24"/>
          <w:spacing w:val="-56"/>
        </w:rPr>
        <w:t xml:space="preserve"> </w:t>
      </w:r>
      <w:r>
        <w:rPr>
          <w:sz w:val="24"/>
          <w:szCs w:val="24"/>
        </w:rPr>
        <w:t>日期，乙方提前一天电话询问送货地址、时间。 </w:t>
      </w:r>
      <w:r>
        <w:rPr>
          <w:sz w:val="24"/>
          <w:szCs w:val="24"/>
          <w:spacing w:val="-1"/>
        </w:rPr>
        <w:t>乙方在派送蛋糕过程中发生任何事故均由乙方负责。</w:t>
      </w:r>
    </w:p>
    <w:p>
      <w:pPr>
        <w:pStyle w:val="BodyText"/>
        <w:ind w:left="14" w:right="80" w:firstLine="477"/>
        <w:spacing w:before="188" w:line="290" w:lineRule="auto"/>
        <w:rPr>
          <w:sz w:val="24"/>
          <w:szCs w:val="24"/>
        </w:rPr>
      </w:pPr>
      <w:r>
        <w:rPr>
          <w:sz w:val="24"/>
          <w:szCs w:val="24"/>
          <w:spacing w:val="-2"/>
        </w:rPr>
        <w:t>六、付款方式：结算方式为按季度转账结算，每季以员工签收单为依据，乙方出具</w:t>
      </w:r>
      <w:r>
        <w:rPr>
          <w:sz w:val="24"/>
          <w:szCs w:val="24"/>
          <w:spacing w:val="11"/>
        </w:rPr>
        <w:t xml:space="preserve"> </w:t>
      </w:r>
      <w:r>
        <w:rPr>
          <w:sz w:val="24"/>
          <w:szCs w:val="24"/>
          <w:spacing w:val="-1"/>
        </w:rPr>
        <w:t>正式发票，甲方在下季初将本季度蛋糕款项转入乙方提供的银行账号。</w:t>
      </w:r>
    </w:p>
    <w:p>
      <w:pPr>
        <w:pStyle w:val="BodyText"/>
        <w:ind w:left="11" w:right="80" w:firstLine="477"/>
        <w:spacing w:before="189" w:line="291" w:lineRule="auto"/>
        <w:rPr>
          <w:sz w:val="24"/>
          <w:szCs w:val="24"/>
        </w:rPr>
      </w:pPr>
      <w:r>
        <w:rPr>
          <w:sz w:val="24"/>
          <w:szCs w:val="24"/>
          <w:spacing w:val="-2"/>
        </w:rPr>
        <w:t>七、甲方认为乙方有任何违反或可能违反本合同的行为，甲方有权提出书面意见要</w:t>
      </w:r>
      <w:r>
        <w:rPr>
          <w:sz w:val="24"/>
          <w:szCs w:val="24"/>
          <w:spacing w:val="14"/>
        </w:rPr>
        <w:t xml:space="preserve"> </w:t>
      </w:r>
      <w:r>
        <w:rPr>
          <w:sz w:val="24"/>
          <w:szCs w:val="24"/>
          <w:spacing w:val="-2"/>
        </w:rPr>
        <w:t>求乙方限期整改。乙方应在收到甲方的书面意见后</w:t>
      </w:r>
      <w:r>
        <w:rPr>
          <w:sz w:val="24"/>
          <w:szCs w:val="24"/>
          <w:spacing w:val="-46"/>
        </w:rPr>
        <w:t xml:space="preserve"> </w:t>
      </w:r>
      <w:r>
        <w:rPr>
          <w:sz w:val="24"/>
          <w:szCs w:val="24"/>
          <w:spacing w:val="-2"/>
        </w:rPr>
        <w:t>5</w:t>
      </w:r>
      <w:r>
        <w:rPr>
          <w:sz w:val="24"/>
          <w:szCs w:val="24"/>
          <w:spacing w:val="-51"/>
        </w:rPr>
        <w:t xml:space="preserve"> </w:t>
      </w:r>
      <w:r>
        <w:rPr>
          <w:sz w:val="24"/>
          <w:szCs w:val="24"/>
          <w:spacing w:val="-2"/>
        </w:rPr>
        <w:t>个工作日内，以</w:t>
      </w:r>
      <w:r>
        <w:rPr>
          <w:sz w:val="24"/>
          <w:szCs w:val="24"/>
          <w:spacing w:val="-3"/>
        </w:rPr>
        <w:t>书面形式将其整改</w:t>
      </w:r>
    </w:p>
    <w:p>
      <w:pPr>
        <w:spacing w:line="291" w:lineRule="auto"/>
        <w:sectPr>
          <w:headerReference w:type="default" r:id="rId13"/>
          <w:footerReference w:type="default" r:id="rId32"/>
          <w:pgSz w:w="11906" w:h="16839"/>
          <w:pgMar w:top="1217" w:right="1337" w:bottom="940" w:left="1416" w:header="836" w:footer="726" w:gutter="0"/>
        </w:sectPr>
        <w:rPr>
          <w:sz w:val="24"/>
          <w:szCs w:val="24"/>
        </w:rPr>
      </w:pPr>
    </w:p>
    <w:p>
      <w:pPr>
        <w:spacing w:line="260" w:lineRule="auto"/>
        <w:rPr>
          <w:rFonts w:ascii="Arial"/>
          <w:sz w:val="21"/>
        </w:rPr>
      </w:pPr>
      <w:r/>
    </w:p>
    <w:p>
      <w:pPr>
        <w:pStyle w:val="BodyText"/>
        <w:ind w:left="29"/>
        <w:spacing w:before="78" w:line="219" w:lineRule="auto"/>
        <w:rPr>
          <w:sz w:val="24"/>
          <w:szCs w:val="24"/>
        </w:rPr>
      </w:pPr>
      <w:r>
        <w:rPr>
          <w:sz w:val="24"/>
          <w:szCs w:val="24"/>
          <w:spacing w:val="-3"/>
        </w:rPr>
        <w:t>的结果或整改措施回复甲方。</w:t>
      </w:r>
    </w:p>
    <w:p>
      <w:pPr>
        <w:pStyle w:val="BodyText"/>
        <w:ind w:left="48" w:firstLine="444"/>
        <w:spacing w:before="188" w:line="291" w:lineRule="auto"/>
        <w:rPr>
          <w:sz w:val="24"/>
          <w:szCs w:val="24"/>
        </w:rPr>
      </w:pPr>
      <w:r>
        <w:rPr>
          <w:sz w:val="24"/>
          <w:szCs w:val="24"/>
          <w:spacing w:val="-7"/>
        </w:rPr>
        <w:t>八、本协议一式肆份，甲方执贰份，乙方及代理机构各执壹份，具有同等法律效力，</w:t>
      </w:r>
      <w:r>
        <w:rPr>
          <w:sz w:val="24"/>
          <w:szCs w:val="24"/>
          <w:spacing w:val="18"/>
        </w:rPr>
        <w:t xml:space="preserve"> </w:t>
      </w:r>
      <w:r>
        <w:rPr>
          <w:sz w:val="24"/>
          <w:szCs w:val="24"/>
          <w:spacing w:val="-5"/>
        </w:rPr>
        <w:t>自双方签字盖章即生效。</w:t>
      </w:r>
    </w:p>
    <w:p>
      <w:pPr>
        <w:pStyle w:val="BodyText"/>
        <w:ind w:left="495"/>
        <w:spacing w:before="189" w:line="219" w:lineRule="auto"/>
        <w:rPr>
          <w:sz w:val="24"/>
          <w:szCs w:val="24"/>
        </w:rPr>
      </w:pPr>
      <w:r>
        <w:rPr>
          <w:sz w:val="24"/>
          <w:szCs w:val="24"/>
          <w:spacing w:val="-11"/>
        </w:rPr>
        <w:t>九、 合作期限：</w:t>
      </w:r>
      <w:r>
        <w:rPr>
          <w:sz w:val="24"/>
          <w:szCs w:val="24"/>
          <w:spacing w:val="6"/>
        </w:rPr>
        <w:t xml:space="preserve">   </w:t>
      </w:r>
      <w:r>
        <w:rPr>
          <w:sz w:val="24"/>
          <w:szCs w:val="24"/>
          <w:spacing w:val="-11"/>
        </w:rPr>
        <w:t>年</w:t>
      </w:r>
      <w:r>
        <w:rPr>
          <w:sz w:val="24"/>
          <w:szCs w:val="24"/>
          <w:spacing w:val="5"/>
        </w:rPr>
        <w:t xml:space="preserve">   </w:t>
      </w:r>
      <w:r>
        <w:rPr>
          <w:sz w:val="24"/>
          <w:szCs w:val="24"/>
          <w:spacing w:val="-11"/>
        </w:rPr>
        <w:t>月</w:t>
      </w:r>
      <w:r>
        <w:rPr>
          <w:sz w:val="24"/>
          <w:szCs w:val="24"/>
          <w:spacing w:val="16"/>
        </w:rPr>
        <w:t xml:space="preserve">   </w:t>
      </w:r>
      <w:r>
        <w:rPr>
          <w:sz w:val="24"/>
          <w:szCs w:val="24"/>
          <w:spacing w:val="-11"/>
        </w:rPr>
        <w:t>日至</w:t>
      </w:r>
      <w:r>
        <w:rPr>
          <w:sz w:val="24"/>
          <w:szCs w:val="24"/>
          <w:spacing w:val="4"/>
        </w:rPr>
        <w:t xml:space="preserve">   </w:t>
      </w:r>
      <w:r>
        <w:rPr>
          <w:sz w:val="24"/>
          <w:szCs w:val="24"/>
          <w:spacing w:val="-11"/>
        </w:rPr>
        <w:t>年</w:t>
      </w:r>
      <w:r>
        <w:rPr>
          <w:sz w:val="24"/>
          <w:szCs w:val="24"/>
          <w:spacing w:val="5"/>
        </w:rPr>
        <w:t xml:space="preserve">   </w:t>
      </w:r>
      <w:r>
        <w:rPr>
          <w:sz w:val="24"/>
          <w:szCs w:val="24"/>
          <w:spacing w:val="-11"/>
        </w:rPr>
        <w:t>月</w:t>
      </w:r>
      <w:r>
        <w:rPr>
          <w:sz w:val="24"/>
          <w:szCs w:val="24"/>
          <w:spacing w:val="17"/>
        </w:rPr>
        <w:t xml:space="preserve">   </w:t>
      </w:r>
      <w:r>
        <w:rPr>
          <w:sz w:val="24"/>
          <w:szCs w:val="24"/>
          <w:spacing w:val="-11"/>
        </w:rPr>
        <w:t>日。</w:t>
      </w:r>
    </w:p>
    <w:p>
      <w:pPr>
        <w:spacing w:line="288" w:lineRule="auto"/>
        <w:rPr>
          <w:rFonts w:ascii="Arial"/>
          <w:sz w:val="21"/>
        </w:rPr>
      </w:pPr>
      <w:r/>
    </w:p>
    <w:p>
      <w:pPr>
        <w:spacing w:line="288" w:lineRule="auto"/>
        <w:rPr>
          <w:rFonts w:ascii="Arial"/>
          <w:sz w:val="21"/>
        </w:rPr>
      </w:pPr>
      <w:r/>
    </w:p>
    <w:p>
      <w:pPr>
        <w:pStyle w:val="BodyText"/>
        <w:ind w:left="520"/>
        <w:spacing w:before="78" w:line="221" w:lineRule="auto"/>
        <w:rPr>
          <w:sz w:val="24"/>
          <w:szCs w:val="24"/>
        </w:rPr>
      </w:pPr>
      <w:r>
        <w:rPr>
          <w:sz w:val="24"/>
          <w:szCs w:val="24"/>
          <w:spacing w:val="-13"/>
        </w:rPr>
        <w:t>甲方：</w:t>
      </w:r>
      <w:r>
        <w:rPr>
          <w:sz w:val="24"/>
          <w:szCs w:val="24"/>
          <w:spacing w:val="1"/>
        </w:rPr>
        <w:t xml:space="preserve">                          </w:t>
      </w:r>
      <w:r>
        <w:rPr>
          <w:sz w:val="24"/>
          <w:szCs w:val="24"/>
          <w:spacing w:val="-13"/>
        </w:rPr>
        <w:t>乙方：</w:t>
      </w:r>
    </w:p>
    <w:p>
      <w:pPr>
        <w:spacing w:line="288" w:lineRule="auto"/>
        <w:rPr>
          <w:rFonts w:ascii="Arial"/>
          <w:sz w:val="21"/>
        </w:rPr>
      </w:pPr>
      <w:r/>
    </w:p>
    <w:p>
      <w:pPr>
        <w:spacing w:line="289" w:lineRule="auto"/>
        <w:rPr>
          <w:rFonts w:ascii="Arial"/>
          <w:sz w:val="21"/>
        </w:rPr>
      </w:pPr>
      <w:r/>
    </w:p>
    <w:p>
      <w:pPr>
        <w:pStyle w:val="BodyText"/>
        <w:ind w:left="490"/>
        <w:spacing w:before="78" w:line="219" w:lineRule="auto"/>
        <w:rPr>
          <w:sz w:val="24"/>
          <w:szCs w:val="24"/>
        </w:rPr>
      </w:pPr>
      <w:r>
        <w:rPr>
          <w:sz w:val="24"/>
          <w:szCs w:val="24"/>
        </w:rPr>
        <w:t>法定（授权）代表人：          </w:t>
      </w:r>
      <w:r>
        <w:rPr>
          <w:sz w:val="24"/>
          <w:szCs w:val="24"/>
          <w:spacing w:val="-1"/>
        </w:rPr>
        <w:t xml:space="preserve">  法定（授权）代表人：</w:t>
      </w:r>
    </w:p>
    <w:p>
      <w:pPr>
        <w:pStyle w:val="BodyText"/>
        <w:ind w:left="530"/>
        <w:spacing w:before="188" w:line="219" w:lineRule="auto"/>
        <w:rPr>
          <w:sz w:val="24"/>
          <w:szCs w:val="24"/>
        </w:rPr>
      </w:pPr>
      <w:r>
        <w:rPr>
          <w:sz w:val="24"/>
          <w:szCs w:val="24"/>
          <w:spacing w:val="-16"/>
        </w:rPr>
        <w:t>日 期：</w:t>
      </w:r>
      <w:r>
        <w:rPr>
          <w:sz w:val="24"/>
          <w:szCs w:val="24"/>
          <w:spacing w:val="4"/>
        </w:rPr>
        <w:t xml:space="preserve">   </w:t>
      </w:r>
      <w:r>
        <w:rPr>
          <w:sz w:val="24"/>
          <w:szCs w:val="24"/>
          <w:spacing w:val="-16"/>
        </w:rPr>
        <w:t>年</w:t>
      </w:r>
      <w:r>
        <w:rPr>
          <w:sz w:val="24"/>
          <w:szCs w:val="24"/>
          <w:spacing w:val="8"/>
        </w:rPr>
        <w:t xml:space="preserve">  </w:t>
      </w:r>
      <w:r>
        <w:rPr>
          <w:sz w:val="24"/>
          <w:szCs w:val="24"/>
          <w:spacing w:val="-16"/>
        </w:rPr>
        <w:t>月</w:t>
      </w:r>
      <w:r>
        <w:rPr>
          <w:sz w:val="24"/>
          <w:szCs w:val="24"/>
          <w:spacing w:val="26"/>
        </w:rPr>
        <w:t xml:space="preserve">  </w:t>
      </w:r>
      <w:r>
        <w:rPr>
          <w:sz w:val="24"/>
          <w:szCs w:val="24"/>
          <w:spacing w:val="-16"/>
        </w:rPr>
        <w:t>日</w:t>
      </w:r>
      <w:r>
        <w:rPr>
          <w:sz w:val="24"/>
          <w:szCs w:val="24"/>
          <w:spacing w:val="4"/>
        </w:rPr>
        <w:t xml:space="preserve">            </w:t>
      </w:r>
      <w:r>
        <w:rPr>
          <w:sz w:val="24"/>
          <w:szCs w:val="24"/>
          <w:spacing w:val="-16"/>
        </w:rPr>
        <w:t>日期：</w:t>
      </w:r>
      <w:r>
        <w:rPr>
          <w:sz w:val="24"/>
          <w:szCs w:val="24"/>
          <w:spacing w:val="4"/>
        </w:rPr>
        <w:t xml:space="preserve">   </w:t>
      </w:r>
      <w:r>
        <w:rPr>
          <w:sz w:val="24"/>
          <w:szCs w:val="24"/>
          <w:spacing w:val="-16"/>
        </w:rPr>
        <w:t>年</w:t>
      </w:r>
      <w:r>
        <w:rPr>
          <w:sz w:val="24"/>
          <w:szCs w:val="24"/>
          <w:spacing w:val="8"/>
        </w:rPr>
        <w:t xml:space="preserve">  </w:t>
      </w:r>
      <w:r>
        <w:rPr>
          <w:sz w:val="24"/>
          <w:szCs w:val="24"/>
          <w:spacing w:val="-16"/>
        </w:rPr>
        <w:t>月</w:t>
      </w:r>
      <w:r>
        <w:rPr>
          <w:sz w:val="24"/>
          <w:szCs w:val="24"/>
          <w:spacing w:val="25"/>
        </w:rPr>
        <w:t xml:space="preserve">  </w:t>
      </w:r>
      <w:r>
        <w:rPr>
          <w:sz w:val="24"/>
          <w:szCs w:val="24"/>
          <w:spacing w:val="-16"/>
        </w:rPr>
        <w:t>日</w:t>
      </w:r>
    </w:p>
    <w:p>
      <w:pPr>
        <w:pStyle w:val="BodyText"/>
        <w:ind w:left="12" w:right="61" w:firstLine="468"/>
        <w:spacing w:before="282" w:line="373" w:lineRule="auto"/>
        <w:rPr>
          <w:sz w:val="24"/>
          <w:szCs w:val="24"/>
        </w:rPr>
      </w:pPr>
      <w:r>
        <w:rPr>
          <w:sz w:val="24"/>
          <w:szCs w:val="24"/>
          <w:spacing w:val="-1"/>
        </w:rPr>
        <w:t>招标代理机构声明：本合同标的经招标代理机构依</w:t>
      </w:r>
      <w:r>
        <w:rPr>
          <w:sz w:val="24"/>
          <w:szCs w:val="24"/>
          <w:spacing w:val="-2"/>
        </w:rPr>
        <w:t>法定程序采购，合同主要条款内</w:t>
      </w:r>
      <w:r>
        <w:rPr>
          <w:sz w:val="24"/>
          <w:szCs w:val="24"/>
        </w:rPr>
        <w:t xml:space="preserve"> </w:t>
      </w:r>
      <w:r>
        <w:rPr>
          <w:sz w:val="24"/>
          <w:szCs w:val="24"/>
          <w:spacing w:val="-1"/>
        </w:rPr>
        <w:t>容与招投标文件的内容一致。</w:t>
      </w:r>
    </w:p>
    <w:p>
      <w:pPr>
        <w:pStyle w:val="BodyText"/>
        <w:ind w:left="490"/>
        <w:spacing w:before="50" w:line="219" w:lineRule="auto"/>
        <w:rPr>
          <w:sz w:val="24"/>
          <w:szCs w:val="24"/>
        </w:rPr>
      </w:pPr>
      <w:r>
        <w:rPr>
          <w:sz w:val="24"/>
          <w:szCs w:val="24"/>
          <w:spacing w:val="2"/>
        </w:rPr>
        <w:t>招标代理机构</w:t>
      </w:r>
      <w:r>
        <w:rPr>
          <w:sz w:val="24"/>
          <w:szCs w:val="24"/>
          <w:spacing w:val="-15"/>
        </w:rPr>
        <w:t>：</w:t>
      </w:r>
      <w:r>
        <w:rPr>
          <w:sz w:val="24"/>
          <w:szCs w:val="24"/>
          <w:u w:val="single" w:color="auto"/>
          <w:spacing w:val="6"/>
        </w:rPr>
        <w:t xml:space="preserve">                   </w:t>
      </w:r>
      <w:r>
        <w:rPr>
          <w:sz w:val="24"/>
          <w:szCs w:val="24"/>
          <w:u w:val="single" w:color="auto"/>
          <w:spacing w:val="-15"/>
        </w:rPr>
        <w:t>（</w:t>
      </w:r>
      <w:r>
        <w:rPr>
          <w:sz w:val="24"/>
          <w:szCs w:val="24"/>
          <w:u w:val="single" w:color="auto"/>
          <w:spacing w:val="2"/>
        </w:rPr>
        <w:t>盖章）</w:t>
      </w:r>
    </w:p>
    <w:p>
      <w:pPr>
        <w:spacing w:line="335" w:lineRule="auto"/>
        <w:rPr>
          <w:rFonts w:ascii="Arial"/>
          <w:sz w:val="21"/>
        </w:rPr>
      </w:pPr>
      <w:r/>
    </w:p>
    <w:p>
      <w:pPr>
        <w:spacing w:line="335" w:lineRule="auto"/>
        <w:rPr>
          <w:rFonts w:ascii="Arial"/>
          <w:sz w:val="21"/>
        </w:rPr>
      </w:pPr>
      <w:r/>
    </w:p>
    <w:p>
      <w:pPr>
        <w:pStyle w:val="BodyText"/>
        <w:ind w:left="490"/>
        <w:spacing w:before="79" w:line="219" w:lineRule="auto"/>
        <w:rPr>
          <w:sz w:val="24"/>
          <w:szCs w:val="24"/>
        </w:rPr>
      </w:pPr>
      <w:r>
        <w:rPr>
          <w:sz w:val="24"/>
          <w:szCs w:val="24"/>
          <w:spacing w:val="-1"/>
        </w:rPr>
        <w:t>法定代表人或委托代理人：</w:t>
      </w:r>
    </w:p>
    <w:p>
      <w:pPr>
        <w:spacing w:line="448" w:lineRule="auto"/>
        <w:rPr>
          <w:rFonts w:ascii="Arial"/>
          <w:sz w:val="21"/>
        </w:rPr>
      </w:pPr>
      <w:r/>
    </w:p>
    <w:p>
      <w:pPr>
        <w:pStyle w:val="BodyText"/>
        <w:ind w:left="480"/>
        <w:spacing w:before="78" w:line="219" w:lineRule="auto"/>
        <w:outlineLvl w:val="0"/>
        <w:tabs>
          <w:tab w:val="left" w:pos="1320"/>
        </w:tabs>
        <w:rPr>
          <w:sz w:val="24"/>
          <w:szCs w:val="24"/>
        </w:rPr>
      </w:pPr>
      <w:r>
        <w:rPr>
          <w:sz w:val="24"/>
          <w:szCs w:val="24"/>
          <w:u w:val="single" w:color="auto"/>
        </w:rPr>
        <w:tab/>
      </w:r>
      <w:r>
        <w:rPr>
          <w:sz w:val="24"/>
          <w:szCs w:val="24"/>
          <w:spacing w:val="-110"/>
        </w:rPr>
        <w:t xml:space="preserve"> </w:t>
      </w:r>
      <w:r>
        <w:rPr>
          <w:sz w:val="24"/>
          <w:szCs w:val="24"/>
          <w:spacing w:val="-9"/>
        </w:rPr>
        <w:t>年</w:t>
      </w:r>
      <w:r>
        <w:rPr>
          <w:sz w:val="24"/>
          <w:szCs w:val="24"/>
          <w:u w:val="single" w:color="auto"/>
        </w:rPr>
        <w:t xml:space="preserve">   </w:t>
      </w:r>
      <w:r>
        <w:rPr>
          <w:sz w:val="24"/>
          <w:szCs w:val="24"/>
          <w:spacing w:val="-105"/>
        </w:rPr>
        <w:t xml:space="preserve"> </w:t>
      </w:r>
      <w:r>
        <w:rPr>
          <w:sz w:val="24"/>
          <w:szCs w:val="24"/>
          <w:spacing w:val="-9"/>
        </w:rPr>
        <w:t>月</w:t>
      </w:r>
      <w:r>
        <w:rPr>
          <w:sz w:val="24"/>
          <w:szCs w:val="24"/>
          <w:u w:val="single" w:color="auto"/>
        </w:rPr>
        <w:t xml:space="preserve">    </w:t>
      </w:r>
      <w:r>
        <w:rPr>
          <w:sz w:val="24"/>
          <w:szCs w:val="24"/>
          <w:spacing w:val="-69"/>
        </w:rPr>
        <w:t xml:space="preserve"> </w:t>
      </w:r>
      <w:r>
        <w:rPr>
          <w:sz w:val="24"/>
          <w:szCs w:val="24"/>
          <w:spacing w:val="-9"/>
        </w:rPr>
        <w:t>日</w:t>
      </w:r>
    </w:p>
    <w:p>
      <w:pPr>
        <w:spacing w:line="219" w:lineRule="auto"/>
        <w:sectPr>
          <w:headerReference w:type="default" r:id="rId4"/>
          <w:footerReference w:type="default" r:id="rId33"/>
          <w:pgSz w:w="11906" w:h="16839"/>
          <w:pgMar w:top="1217" w:right="1356" w:bottom="940" w:left="1416" w:header="836" w:footer="726" w:gutter="0"/>
        </w:sectPr>
        <w:rPr>
          <w:sz w:val="24"/>
          <w:szCs w:val="24"/>
        </w:rPr>
      </w:pPr>
    </w:p>
    <w:p>
      <w:pPr>
        <w:spacing w:line="257" w:lineRule="auto"/>
        <w:rPr>
          <w:rFonts w:ascii="Arial"/>
          <w:sz w:val="21"/>
        </w:rPr>
      </w:pPr>
      <w:r/>
    </w:p>
    <w:p>
      <w:pPr>
        <w:spacing w:line="258" w:lineRule="auto"/>
        <w:rPr>
          <w:rFonts w:ascii="Arial"/>
          <w:sz w:val="21"/>
        </w:rPr>
      </w:pPr>
      <w:r/>
    </w:p>
    <w:p>
      <w:pPr>
        <w:pStyle w:val="BodyText"/>
        <w:ind w:left="2861"/>
        <w:spacing w:before="101" w:line="224" w:lineRule="auto"/>
        <w:outlineLvl w:val="0"/>
        <w:rPr/>
      </w:pPr>
      <w:bookmarkStart w:name="bookmark12" w:id="18"/>
      <w:bookmarkEnd w:id="18"/>
      <w:bookmarkStart w:name="bookmark11" w:id="19"/>
      <w:bookmarkEnd w:id="19"/>
      <w:r>
        <w:rPr>
          <w:b/>
          <w:bCs/>
          <w:spacing w:val="3"/>
        </w:rPr>
        <w:t>第六章</w:t>
      </w:r>
      <w:r>
        <w:rPr>
          <w:spacing w:val="40"/>
        </w:rPr>
        <w:t xml:space="preserve"> </w:t>
      </w:r>
      <w:r>
        <w:rPr>
          <w:b/>
          <w:bCs/>
          <w:spacing w:val="3"/>
        </w:rPr>
        <w:t>响应文件的格式</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493"/>
        <w:spacing w:before="78" w:line="219" w:lineRule="auto"/>
        <w:outlineLvl w:val="1"/>
        <w:rPr>
          <w:sz w:val="24"/>
          <w:szCs w:val="24"/>
        </w:rPr>
      </w:pPr>
      <w:r>
        <w:rPr>
          <w:sz w:val="24"/>
          <w:szCs w:val="24"/>
          <w:b/>
          <w:bCs/>
          <w:spacing w:val="-3"/>
        </w:rPr>
        <w:t>一、商务技术响应文件</w:t>
      </w:r>
    </w:p>
    <w:p>
      <w:pPr>
        <w:pStyle w:val="BodyText"/>
        <w:ind w:left="452"/>
        <w:spacing w:before="187" w:line="219" w:lineRule="auto"/>
        <w:rPr>
          <w:sz w:val="24"/>
          <w:szCs w:val="24"/>
        </w:rPr>
      </w:pPr>
      <w:r>
        <w:rPr>
          <w:sz w:val="24"/>
          <w:szCs w:val="24"/>
          <w:spacing w:val="-5"/>
        </w:rPr>
        <w:t>附件</w:t>
      </w:r>
      <w:r>
        <w:rPr>
          <w:sz w:val="24"/>
          <w:szCs w:val="24"/>
          <w:spacing w:val="-25"/>
        </w:rPr>
        <w:t xml:space="preserve"> </w:t>
      </w:r>
      <w:r>
        <w:rPr>
          <w:sz w:val="24"/>
          <w:szCs w:val="24"/>
          <w:spacing w:val="-5"/>
        </w:rPr>
        <w:t>1. 竞争性磋商响应函</w:t>
      </w:r>
    </w:p>
    <w:p>
      <w:pPr>
        <w:pStyle w:val="BodyText"/>
        <w:ind w:left="452" w:right="3489"/>
        <w:spacing w:before="188" w:line="350" w:lineRule="auto"/>
        <w:rPr>
          <w:sz w:val="24"/>
          <w:szCs w:val="24"/>
        </w:rPr>
      </w:pPr>
      <w:r>
        <w:rPr>
          <w:sz w:val="24"/>
          <w:szCs w:val="24"/>
          <w:spacing w:val="-5"/>
        </w:rPr>
        <w:t>附件</w:t>
      </w:r>
      <w:r>
        <w:rPr>
          <w:sz w:val="24"/>
          <w:szCs w:val="24"/>
          <w:spacing w:val="-36"/>
        </w:rPr>
        <w:t xml:space="preserve"> </w:t>
      </w:r>
      <w:r>
        <w:rPr>
          <w:sz w:val="24"/>
          <w:szCs w:val="24"/>
          <w:spacing w:val="-5"/>
        </w:rPr>
        <w:t>2. 供应商应当提供的资格、资信证明文件；</w:t>
      </w:r>
      <w:r>
        <w:rPr>
          <w:sz w:val="24"/>
          <w:szCs w:val="24"/>
        </w:rPr>
        <w:t xml:space="preserve"> </w:t>
      </w:r>
      <w:r>
        <w:rPr>
          <w:sz w:val="24"/>
          <w:szCs w:val="24"/>
          <w:spacing w:val="-3"/>
        </w:rPr>
        <w:t>附件</w:t>
      </w:r>
      <w:r>
        <w:rPr>
          <w:sz w:val="24"/>
          <w:szCs w:val="24"/>
          <w:spacing w:val="-36"/>
        </w:rPr>
        <w:t xml:space="preserve"> </w:t>
      </w:r>
      <w:r>
        <w:rPr>
          <w:sz w:val="24"/>
          <w:szCs w:val="24"/>
          <w:spacing w:val="-3"/>
        </w:rPr>
        <w:t>3. 供应商类似项目业绩一览表；</w:t>
      </w:r>
    </w:p>
    <w:p>
      <w:pPr>
        <w:pStyle w:val="BodyText"/>
        <w:ind w:left="452"/>
        <w:spacing w:before="34" w:line="219" w:lineRule="auto"/>
        <w:rPr>
          <w:sz w:val="24"/>
          <w:szCs w:val="24"/>
        </w:rPr>
      </w:pPr>
      <w:r>
        <w:rPr>
          <w:sz w:val="24"/>
          <w:szCs w:val="24"/>
          <w:spacing w:val="-4"/>
        </w:rPr>
        <w:t>附件</w:t>
      </w:r>
      <w:r>
        <w:rPr>
          <w:sz w:val="24"/>
          <w:szCs w:val="24"/>
          <w:spacing w:val="-42"/>
        </w:rPr>
        <w:t xml:space="preserve"> </w:t>
      </w:r>
      <w:r>
        <w:rPr>
          <w:sz w:val="24"/>
          <w:szCs w:val="24"/>
          <w:spacing w:val="-4"/>
        </w:rPr>
        <w:t>4. 采购需求响应表</w:t>
      </w:r>
    </w:p>
    <w:p>
      <w:pPr>
        <w:pStyle w:val="BodyText"/>
        <w:ind w:left="452" w:right="89"/>
        <w:spacing w:before="186" w:line="350" w:lineRule="auto"/>
        <w:rPr>
          <w:sz w:val="24"/>
          <w:szCs w:val="24"/>
        </w:rPr>
      </w:pPr>
      <w:r>
        <w:rPr>
          <w:sz w:val="24"/>
          <w:szCs w:val="24"/>
          <w:spacing w:val="-2"/>
        </w:rPr>
        <w:t>附件</w:t>
      </w:r>
      <w:r>
        <w:rPr>
          <w:sz w:val="24"/>
          <w:szCs w:val="24"/>
          <w:spacing w:val="-36"/>
        </w:rPr>
        <w:t xml:space="preserve"> </w:t>
      </w:r>
      <w:r>
        <w:rPr>
          <w:sz w:val="24"/>
          <w:szCs w:val="24"/>
          <w:spacing w:val="-2"/>
        </w:rPr>
        <w:t>5. 竞争性磋商文件要求的、供应商认为有必要提供的其它资料（格式自拟）</w:t>
      </w:r>
      <w:r>
        <w:rPr>
          <w:sz w:val="24"/>
          <w:szCs w:val="24"/>
        </w:rPr>
        <w:t xml:space="preserve"> </w:t>
      </w:r>
      <w:r>
        <w:rPr>
          <w:sz w:val="24"/>
          <w:szCs w:val="24"/>
          <w:spacing w:val="-4"/>
        </w:rPr>
        <w:t>附件</w:t>
      </w:r>
      <w:r>
        <w:rPr>
          <w:sz w:val="24"/>
          <w:szCs w:val="24"/>
          <w:spacing w:val="-38"/>
        </w:rPr>
        <w:t xml:space="preserve"> </w:t>
      </w:r>
      <w:r>
        <w:rPr>
          <w:sz w:val="24"/>
          <w:szCs w:val="24"/>
          <w:spacing w:val="-4"/>
        </w:rPr>
        <w:t>6. 服务方案（如有）</w:t>
      </w:r>
    </w:p>
    <w:p>
      <w:pPr>
        <w:pStyle w:val="BodyText"/>
        <w:ind w:left="438"/>
        <w:spacing w:before="35" w:line="218" w:lineRule="auto"/>
        <w:outlineLvl w:val="1"/>
        <w:rPr>
          <w:sz w:val="24"/>
          <w:szCs w:val="24"/>
        </w:rPr>
      </w:pPr>
      <w:r>
        <w:rPr>
          <w:sz w:val="24"/>
          <w:szCs w:val="24"/>
          <w:b/>
          <w:bCs/>
          <w:spacing w:val="-4"/>
        </w:rPr>
        <w:t>二、报价文件</w:t>
      </w:r>
    </w:p>
    <w:p>
      <w:pPr>
        <w:pStyle w:val="BodyText"/>
        <w:ind w:left="452"/>
        <w:spacing w:before="189" w:line="219" w:lineRule="auto"/>
        <w:rPr>
          <w:sz w:val="24"/>
          <w:szCs w:val="24"/>
        </w:rPr>
      </w:pPr>
      <w:r>
        <w:rPr>
          <w:sz w:val="24"/>
          <w:szCs w:val="24"/>
          <w:spacing w:val="-5"/>
        </w:rPr>
        <w:t>附件</w:t>
      </w:r>
      <w:r>
        <w:rPr>
          <w:sz w:val="24"/>
          <w:szCs w:val="24"/>
          <w:spacing w:val="-40"/>
        </w:rPr>
        <w:t xml:space="preserve"> </w:t>
      </w:r>
      <w:r>
        <w:rPr>
          <w:sz w:val="24"/>
          <w:szCs w:val="24"/>
          <w:spacing w:val="-5"/>
        </w:rPr>
        <w:t>7. 开标一览表</w:t>
      </w:r>
    </w:p>
    <w:p>
      <w:pPr>
        <w:pStyle w:val="BodyText"/>
        <w:ind w:left="452"/>
        <w:spacing w:before="189" w:line="218" w:lineRule="auto"/>
        <w:rPr>
          <w:sz w:val="24"/>
          <w:szCs w:val="24"/>
        </w:rPr>
      </w:pPr>
      <w:r>
        <w:rPr>
          <w:sz w:val="24"/>
          <w:szCs w:val="24"/>
          <w:spacing w:val="-4"/>
        </w:rPr>
        <w:t>附件</w:t>
      </w:r>
      <w:r>
        <w:rPr>
          <w:sz w:val="24"/>
          <w:szCs w:val="24"/>
          <w:spacing w:val="-42"/>
        </w:rPr>
        <w:t xml:space="preserve"> </w:t>
      </w:r>
      <w:r>
        <w:rPr>
          <w:sz w:val="24"/>
          <w:szCs w:val="24"/>
          <w:spacing w:val="-4"/>
        </w:rPr>
        <w:t>8. 磋商分项报价表</w:t>
      </w:r>
    </w:p>
    <w:p>
      <w:pPr>
        <w:pStyle w:val="BodyText"/>
        <w:ind w:left="452"/>
        <w:spacing w:before="189" w:line="219" w:lineRule="auto"/>
        <w:rPr>
          <w:sz w:val="24"/>
          <w:szCs w:val="24"/>
        </w:rPr>
      </w:pPr>
      <w:r>
        <w:rPr>
          <w:sz w:val="24"/>
          <w:szCs w:val="24"/>
          <w:spacing w:val="-3"/>
        </w:rPr>
        <w:t>附件</w:t>
      </w:r>
      <w:r>
        <w:rPr>
          <w:sz w:val="24"/>
          <w:szCs w:val="24"/>
          <w:spacing w:val="-36"/>
        </w:rPr>
        <w:t xml:space="preserve"> </w:t>
      </w:r>
      <w:r>
        <w:rPr>
          <w:sz w:val="24"/>
          <w:szCs w:val="24"/>
          <w:spacing w:val="-3"/>
        </w:rPr>
        <w:t>9. 供应商认为需提供的其他资料</w:t>
      </w:r>
    </w:p>
    <w:p>
      <w:pPr>
        <w:pStyle w:val="BodyText"/>
        <w:ind w:left="452"/>
        <w:spacing w:before="188" w:line="218" w:lineRule="auto"/>
        <w:rPr>
          <w:sz w:val="24"/>
          <w:szCs w:val="24"/>
        </w:rPr>
      </w:pPr>
      <w:r>
        <w:rPr>
          <w:sz w:val="24"/>
          <w:szCs w:val="24"/>
          <w:spacing w:val="-2"/>
        </w:rPr>
        <w:t>附件</w:t>
      </w:r>
      <w:r>
        <w:rPr>
          <w:sz w:val="24"/>
          <w:szCs w:val="24"/>
          <w:spacing w:val="-28"/>
        </w:rPr>
        <w:t xml:space="preserve"> </w:t>
      </w:r>
      <w:r>
        <w:rPr>
          <w:sz w:val="24"/>
          <w:szCs w:val="24"/>
          <w:spacing w:val="-2"/>
        </w:rPr>
        <w:t>10. 最后磋商报价（单独准备，不与报价文件内容一起封装）</w:t>
      </w:r>
    </w:p>
    <w:p>
      <w:pPr>
        <w:spacing w:line="218" w:lineRule="auto"/>
        <w:sectPr>
          <w:headerReference w:type="default" r:id="rId6"/>
          <w:footerReference w:type="default" r:id="rId34"/>
          <w:pgSz w:w="11906" w:h="16839"/>
          <w:pgMar w:top="1217" w:right="1416" w:bottom="940" w:left="1416" w:header="836" w:footer="726" w:gutter="0"/>
        </w:sectPr>
        <w:rPr>
          <w:sz w:val="24"/>
          <w:szCs w:val="24"/>
        </w:rPr>
      </w:pP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976"/>
        <w:spacing w:before="257" w:line="221" w:lineRule="auto"/>
        <w:outlineLvl w:val="1"/>
        <w:rPr>
          <w:sz w:val="79"/>
          <w:szCs w:val="79"/>
        </w:rPr>
      </w:pPr>
      <w:r>
        <w:rPr>
          <w:sz w:val="79"/>
          <w:szCs w:val="79"/>
          <w:spacing w:val="5"/>
        </w:rPr>
        <w:t>竞争性磋商响应文件</w:t>
      </w:r>
    </w:p>
    <w:p>
      <w:pPr>
        <w:spacing w:line="304" w:lineRule="auto"/>
        <w:rPr>
          <w:rFonts w:ascii="Arial"/>
          <w:sz w:val="21"/>
        </w:rPr>
      </w:pPr>
      <w:r/>
    </w:p>
    <w:p>
      <w:pPr>
        <w:spacing w:line="304" w:lineRule="auto"/>
        <w:rPr>
          <w:rFonts w:ascii="Arial"/>
          <w:sz w:val="21"/>
        </w:rPr>
      </w:pPr>
      <w:r/>
    </w:p>
    <w:p>
      <w:pPr>
        <w:spacing w:line="305" w:lineRule="auto"/>
        <w:rPr>
          <w:rFonts w:ascii="Arial"/>
          <w:sz w:val="21"/>
        </w:rPr>
      </w:pPr>
      <w:r/>
    </w:p>
    <w:p>
      <w:pPr>
        <w:pStyle w:val="BodyText"/>
        <w:ind w:left="3478"/>
        <w:spacing w:before="100" w:line="225" w:lineRule="auto"/>
        <w:rPr/>
      </w:pPr>
      <w:r>
        <w:rPr>
          <w:b/>
          <w:bCs/>
          <w:spacing w:val="-1"/>
        </w:rPr>
        <w:t>(商务技术响应文件)</w:t>
      </w:r>
    </w:p>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pStyle w:val="BodyText"/>
        <w:ind w:left="2612"/>
        <w:spacing w:before="101" w:line="224" w:lineRule="auto"/>
        <w:rPr/>
      </w:pPr>
      <w:r>
        <w:rPr>
          <w:b/>
          <w:bCs/>
          <w:spacing w:val="6"/>
        </w:rPr>
        <w:t>采购项目名称：</w:t>
      </w:r>
      <w:r>
        <w:rPr>
          <w:u w:val="single" w:color="auto"/>
        </w:rPr>
        <w:t xml:space="preserve">                    </w:t>
      </w:r>
    </w:p>
    <w:p>
      <w:pPr>
        <w:spacing w:line="465" w:lineRule="auto"/>
        <w:rPr>
          <w:rFonts w:ascii="Arial"/>
          <w:sz w:val="21"/>
        </w:rPr>
      </w:pPr>
      <w:r/>
    </w:p>
    <w:p>
      <w:pPr>
        <w:pStyle w:val="BodyText"/>
        <w:ind w:left="3185"/>
        <w:spacing w:before="101" w:line="225" w:lineRule="auto"/>
        <w:rPr/>
      </w:pPr>
      <w:r>
        <w:rPr>
          <w:b/>
          <w:bCs/>
          <w:spacing w:val="4"/>
        </w:rPr>
        <w:t>项目编号：</w:t>
      </w:r>
      <w:r>
        <w:rPr>
          <w:u w:val="single" w:color="auto"/>
        </w:rPr>
        <w:t xml:space="preserve">            </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ind w:left="1330"/>
        <w:spacing w:before="101" w:line="224" w:lineRule="auto"/>
        <w:rPr/>
      </w:pPr>
      <w:r>
        <w:rPr>
          <w:b/>
          <w:bCs/>
          <w:spacing w:val="6"/>
        </w:rPr>
        <w:t>供应商名称（加盖单位公章</w:t>
      </w:r>
      <w:r>
        <w:rPr>
          <w:b/>
          <w:bCs/>
          <w:spacing w:val="13"/>
        </w:rPr>
        <w:t>）：</w:t>
      </w:r>
      <w:r>
        <w:rPr>
          <w:u w:val="single" w:color="auto"/>
        </w:rPr>
        <w:t xml:space="preserve">                 </w:t>
      </w:r>
    </w:p>
    <w:p>
      <w:pPr>
        <w:spacing w:line="224" w:lineRule="auto"/>
        <w:sectPr>
          <w:footerReference w:type="default" r:id="rId35"/>
          <w:pgSz w:w="11906" w:h="16839"/>
          <w:pgMar w:top="1217" w:right="1416" w:bottom="940" w:left="1416" w:header="836" w:footer="726" w:gutter="0"/>
        </w:sectPr>
        <w:rPr/>
      </w:pPr>
    </w:p>
    <w:p>
      <w:pPr>
        <w:spacing w:line="267" w:lineRule="auto"/>
        <w:rPr>
          <w:rFonts w:ascii="Arial"/>
          <w:sz w:val="21"/>
        </w:rPr>
      </w:pPr>
      <w:r/>
    </w:p>
    <w:p>
      <w:pPr>
        <w:spacing w:line="267" w:lineRule="auto"/>
        <w:rPr>
          <w:rFonts w:ascii="Arial"/>
          <w:sz w:val="21"/>
        </w:rPr>
      </w:pPr>
      <w:r/>
    </w:p>
    <w:p>
      <w:pPr>
        <w:pStyle w:val="BodyText"/>
        <w:ind w:left="3006"/>
        <w:spacing w:before="101" w:line="224" w:lineRule="auto"/>
        <w:rPr/>
      </w:pPr>
      <w:r>
        <w:rPr>
          <w:b/>
          <w:bCs/>
          <w:spacing w:val="1"/>
        </w:rPr>
        <w:t>附件</w:t>
      </w:r>
      <w:r>
        <w:rPr>
          <w:spacing w:val="-37"/>
        </w:rPr>
        <w:t xml:space="preserve"> </w:t>
      </w:r>
      <w:r>
        <w:rPr>
          <w:b/>
          <w:bCs/>
          <w:spacing w:val="1"/>
        </w:rPr>
        <w:t>1、竞争性磋商响应函</w:t>
      </w:r>
    </w:p>
    <w:p>
      <w:pPr>
        <w:spacing w:line="424" w:lineRule="auto"/>
        <w:rPr>
          <w:rFonts w:ascii="Arial"/>
          <w:sz w:val="21"/>
        </w:rPr>
      </w:pPr>
      <w:r/>
    </w:p>
    <w:p>
      <w:pPr>
        <w:pStyle w:val="BodyText"/>
        <w:ind w:left="489"/>
        <w:spacing w:before="78" w:line="219" w:lineRule="auto"/>
        <w:rPr>
          <w:sz w:val="24"/>
          <w:szCs w:val="24"/>
        </w:rPr>
      </w:pPr>
      <w:r>
        <w:rPr>
          <w:sz w:val="24"/>
          <w:szCs w:val="24"/>
          <w:spacing w:val="5"/>
        </w:rPr>
        <w:t>致</w:t>
      </w:r>
      <w:r>
        <w:rPr>
          <w:sz w:val="24"/>
          <w:szCs w:val="24"/>
          <w:spacing w:val="30"/>
        </w:rPr>
        <w:t xml:space="preserve"> </w:t>
      </w:r>
      <w:r>
        <w:rPr>
          <w:sz w:val="24"/>
          <w:szCs w:val="24"/>
          <w:spacing w:val="-33"/>
        </w:rPr>
        <w:t>：（</w:t>
      </w:r>
      <w:r>
        <w:rPr>
          <w:sz w:val="24"/>
          <w:szCs w:val="24"/>
          <w:spacing w:val="5"/>
        </w:rPr>
        <w:t>采购人）</w:t>
      </w:r>
    </w:p>
    <w:p>
      <w:pPr>
        <w:pStyle w:val="BodyText"/>
        <w:ind w:left="600"/>
        <w:spacing w:before="154" w:line="219" w:lineRule="auto"/>
        <w:tabs>
          <w:tab w:val="left" w:pos="3358"/>
        </w:tabs>
        <w:rPr>
          <w:sz w:val="24"/>
          <w:szCs w:val="24"/>
        </w:rPr>
      </w:pPr>
      <w:r>
        <w:rPr>
          <w:sz w:val="24"/>
          <w:szCs w:val="24"/>
          <w:u w:val="single" w:color="auto"/>
        </w:rPr>
        <w:tab/>
      </w:r>
      <w:r>
        <w:rPr>
          <w:sz w:val="24"/>
          <w:szCs w:val="24"/>
          <w:spacing w:val="-65"/>
        </w:rPr>
        <w:t xml:space="preserve"> </w:t>
      </w:r>
      <w:r>
        <w:rPr>
          <w:sz w:val="24"/>
          <w:szCs w:val="24"/>
          <w:spacing w:val="-3"/>
        </w:rPr>
        <w:t>(供应商单位全称)授权</w:t>
      </w:r>
      <w:r>
        <w:rPr>
          <w:sz w:val="24"/>
          <w:szCs w:val="24"/>
          <w:spacing w:val="-115"/>
        </w:rPr>
        <w:t xml:space="preserve"> </w:t>
      </w:r>
      <w:r>
        <w:rPr>
          <w:sz w:val="24"/>
          <w:szCs w:val="24"/>
          <w:u w:val="single" w:color="auto"/>
        </w:rPr>
        <w:t xml:space="preserve">                   </w:t>
      </w:r>
      <w:r>
        <w:rPr>
          <w:sz w:val="24"/>
          <w:szCs w:val="24"/>
          <w:spacing w:val="56"/>
        </w:rPr>
        <w:t xml:space="preserve"> </w:t>
      </w:r>
      <w:r>
        <w:rPr>
          <w:sz w:val="24"/>
          <w:szCs w:val="24"/>
          <w:spacing w:val="-3"/>
        </w:rPr>
        <w:t>(全权代</w:t>
      </w:r>
    </w:p>
    <w:p>
      <w:pPr>
        <w:pStyle w:val="BodyText"/>
        <w:ind w:right="1"/>
        <w:spacing w:before="155" w:line="219" w:lineRule="auto"/>
        <w:jc w:val="right"/>
        <w:rPr>
          <w:sz w:val="24"/>
          <w:szCs w:val="24"/>
        </w:rPr>
      </w:pPr>
      <w:r>
        <w:rPr>
          <w:sz w:val="24"/>
          <w:szCs w:val="24"/>
        </w:rPr>
        <w:t>表姓名)</w:t>
      </w:r>
      <w:r>
        <w:rPr>
          <w:sz w:val="24"/>
          <w:szCs w:val="24"/>
          <w:u w:val="single" w:color="auto"/>
        </w:rPr>
        <w:t xml:space="preserve">                    </w:t>
      </w:r>
      <w:r>
        <w:rPr>
          <w:sz w:val="24"/>
          <w:szCs w:val="24"/>
          <w:spacing w:val="-58"/>
        </w:rPr>
        <w:t xml:space="preserve"> </w:t>
      </w:r>
      <w:r>
        <w:rPr>
          <w:sz w:val="24"/>
          <w:szCs w:val="24"/>
        </w:rPr>
        <w:t>(职务、职称)为全权代表，参加贵方组织的招标有关活</w:t>
      </w:r>
    </w:p>
    <w:p>
      <w:pPr>
        <w:pStyle w:val="BodyText"/>
        <w:ind w:left="10"/>
        <w:spacing w:before="156" w:line="219" w:lineRule="auto"/>
        <w:rPr>
          <w:sz w:val="24"/>
          <w:szCs w:val="24"/>
        </w:rPr>
      </w:pPr>
      <w:r>
        <w:rPr>
          <w:sz w:val="24"/>
          <w:szCs w:val="24"/>
          <w:spacing w:val="-1"/>
        </w:rPr>
        <w:t>动，并对此项目进行磋商。为此，我方声明如下：</w:t>
      </w:r>
    </w:p>
    <w:p>
      <w:pPr>
        <w:pStyle w:val="BodyText"/>
        <w:ind w:left="8" w:right="1" w:firstLine="498"/>
        <w:spacing w:before="154" w:line="324" w:lineRule="auto"/>
        <w:rPr>
          <w:sz w:val="24"/>
          <w:szCs w:val="24"/>
        </w:rPr>
      </w:pPr>
      <w:r>
        <w:rPr>
          <w:sz w:val="24"/>
          <w:szCs w:val="24"/>
          <w:spacing w:val="-2"/>
        </w:rPr>
        <w:t>1.同意并接受本磋商文件的各项要求，遵守本磋商文件中的各项规定，按本</w:t>
      </w:r>
      <w:r>
        <w:rPr>
          <w:sz w:val="24"/>
          <w:szCs w:val="24"/>
          <w:spacing w:val="-3"/>
        </w:rPr>
        <w:t>磋商文</w:t>
      </w:r>
      <w:r>
        <w:rPr>
          <w:sz w:val="24"/>
          <w:szCs w:val="24"/>
        </w:rPr>
        <w:t xml:space="preserve"> </w:t>
      </w:r>
      <w:r>
        <w:rPr>
          <w:sz w:val="24"/>
          <w:szCs w:val="24"/>
          <w:spacing w:val="-1"/>
        </w:rPr>
        <w:t>件的要求提供报价。</w:t>
      </w:r>
    </w:p>
    <w:p>
      <w:pPr>
        <w:pStyle w:val="BodyText"/>
        <w:ind w:left="11" w:right="1" w:firstLine="480"/>
        <w:spacing w:before="39" w:line="327" w:lineRule="auto"/>
        <w:rPr>
          <w:sz w:val="24"/>
          <w:szCs w:val="24"/>
        </w:rPr>
      </w:pPr>
      <w:r>
        <w:rPr>
          <w:sz w:val="24"/>
          <w:szCs w:val="24"/>
          <w:spacing w:val="1"/>
        </w:rPr>
        <w:t>2.投标有效期为递交响应文件之日起</w:t>
      </w:r>
      <w:r>
        <w:rPr>
          <w:sz w:val="24"/>
          <w:szCs w:val="24"/>
          <w:spacing w:val="-46"/>
        </w:rPr>
        <w:t xml:space="preserve"> </w:t>
      </w:r>
      <w:r>
        <w:rPr>
          <w:sz w:val="24"/>
          <w:szCs w:val="24"/>
          <w:spacing w:val="1"/>
        </w:rPr>
        <w:t>60</w:t>
      </w:r>
      <w:r>
        <w:rPr>
          <w:sz w:val="24"/>
          <w:szCs w:val="24"/>
          <w:spacing w:val="-44"/>
        </w:rPr>
        <w:t xml:space="preserve"> </w:t>
      </w:r>
      <w:r>
        <w:rPr>
          <w:sz w:val="24"/>
          <w:szCs w:val="24"/>
          <w:spacing w:val="1"/>
        </w:rPr>
        <w:t>天，成交供应商投标</w:t>
      </w:r>
      <w:r>
        <w:rPr>
          <w:sz w:val="24"/>
          <w:szCs w:val="24"/>
        </w:rPr>
        <w:t>有效期延至合同签订 </w:t>
      </w:r>
      <w:r>
        <w:rPr>
          <w:sz w:val="24"/>
          <w:szCs w:val="24"/>
          <w:spacing w:val="-4"/>
        </w:rPr>
        <w:t>之日。</w:t>
      </w:r>
    </w:p>
    <w:p>
      <w:pPr>
        <w:pStyle w:val="BodyText"/>
        <w:ind w:left="15" w:right="1" w:firstLine="478"/>
        <w:spacing w:before="27" w:line="330" w:lineRule="auto"/>
        <w:rPr>
          <w:sz w:val="24"/>
          <w:szCs w:val="24"/>
        </w:rPr>
      </w:pPr>
      <w:r>
        <w:rPr>
          <w:sz w:val="24"/>
          <w:szCs w:val="24"/>
          <w:spacing w:val="2"/>
        </w:rPr>
        <w:t>3.我方已经详细地阅读了全部本磋商文件</w:t>
      </w:r>
      <w:r>
        <w:rPr>
          <w:sz w:val="24"/>
          <w:szCs w:val="24"/>
          <w:spacing w:val="1"/>
        </w:rPr>
        <w:t>及其附件，包括澄清及参考文件(如果有</w:t>
      </w:r>
      <w:r>
        <w:rPr>
          <w:sz w:val="24"/>
          <w:szCs w:val="24"/>
        </w:rPr>
        <w:t xml:space="preserve"> </w:t>
      </w:r>
      <w:r>
        <w:rPr>
          <w:sz w:val="24"/>
          <w:szCs w:val="24"/>
          <w:spacing w:val="1"/>
        </w:rPr>
        <w:t>的话)。我方已完全清晰理解本磋商文件的要求，不存在任何含糊不清和误解之处，同</w:t>
      </w:r>
      <w:r>
        <w:rPr>
          <w:sz w:val="24"/>
          <w:szCs w:val="24"/>
          <w:spacing w:val="16"/>
        </w:rPr>
        <w:t xml:space="preserve"> </w:t>
      </w:r>
      <w:r>
        <w:rPr>
          <w:sz w:val="24"/>
          <w:szCs w:val="24"/>
          <w:spacing w:val="-1"/>
        </w:rPr>
        <w:t>意放弃对这些文件所提出的异议和质疑的权利。</w:t>
      </w:r>
    </w:p>
    <w:p>
      <w:pPr>
        <w:pStyle w:val="BodyText"/>
        <w:ind w:left="488"/>
        <w:spacing w:before="33" w:line="219" w:lineRule="auto"/>
        <w:rPr>
          <w:sz w:val="24"/>
          <w:szCs w:val="24"/>
        </w:rPr>
      </w:pPr>
      <w:r>
        <w:rPr>
          <w:sz w:val="24"/>
          <w:szCs w:val="24"/>
          <w:spacing w:val="-1"/>
        </w:rPr>
        <w:t>4.我方已毫无保留地向贵方提供一切所需的证明材料。</w:t>
      </w:r>
    </w:p>
    <w:p>
      <w:pPr>
        <w:pStyle w:val="BodyText"/>
        <w:ind w:left="8" w:right="1" w:firstLine="485"/>
        <w:spacing w:before="157" w:line="329" w:lineRule="auto"/>
        <w:rPr>
          <w:sz w:val="24"/>
          <w:szCs w:val="24"/>
        </w:rPr>
      </w:pPr>
      <w:r>
        <w:rPr>
          <w:sz w:val="24"/>
          <w:szCs w:val="24"/>
          <w:spacing w:val="-2"/>
        </w:rPr>
        <w:t>5.我方承诺在本次竞争性磋商响应中提供的一切文件，无论是原件还是复印件均为</w:t>
      </w:r>
      <w:r>
        <w:rPr>
          <w:sz w:val="24"/>
          <w:szCs w:val="24"/>
          <w:spacing w:val="10"/>
        </w:rPr>
        <w:t xml:space="preserve"> </w:t>
      </w:r>
      <w:r>
        <w:rPr>
          <w:sz w:val="24"/>
          <w:szCs w:val="24"/>
          <w:spacing w:val="-2"/>
        </w:rPr>
        <w:t>真实和准确的，绝无任何虚假、伪造和夸大的成份，否则，愿承担相应的后果和法律责</w:t>
      </w:r>
      <w:r>
        <w:rPr>
          <w:sz w:val="24"/>
          <w:szCs w:val="24"/>
          <w:spacing w:val="18"/>
        </w:rPr>
        <w:t xml:space="preserve"> </w:t>
      </w:r>
      <w:r>
        <w:rPr>
          <w:sz w:val="24"/>
          <w:szCs w:val="24"/>
          <w:spacing w:val="-5"/>
        </w:rPr>
        <w:t>任。</w:t>
      </w:r>
    </w:p>
    <w:p>
      <w:pPr>
        <w:pStyle w:val="BodyText"/>
        <w:ind w:left="9" w:right="1" w:firstLine="481"/>
        <w:spacing w:before="36" w:line="325" w:lineRule="auto"/>
        <w:rPr>
          <w:sz w:val="24"/>
          <w:szCs w:val="24"/>
        </w:rPr>
      </w:pPr>
      <w:r>
        <w:rPr>
          <w:sz w:val="24"/>
          <w:szCs w:val="24"/>
          <w:spacing w:val="-2"/>
        </w:rPr>
        <w:t>6.我方完全服从和尊重评委会所作的评定结果，同时清楚理解到报价最低并非意味</w:t>
      </w:r>
      <w:r>
        <w:rPr>
          <w:sz w:val="24"/>
          <w:szCs w:val="24"/>
          <w:spacing w:val="13"/>
        </w:rPr>
        <w:t xml:space="preserve"> </w:t>
      </w:r>
      <w:r>
        <w:rPr>
          <w:sz w:val="24"/>
          <w:szCs w:val="24"/>
          <w:spacing w:val="-1"/>
        </w:rPr>
        <w:t>着必定获得成交资格。</w:t>
      </w:r>
    </w:p>
    <w:p>
      <w:pPr>
        <w:pStyle w:val="BodyText"/>
        <w:ind w:left="10" w:right="1" w:firstLine="484"/>
        <w:spacing w:before="34" w:line="327" w:lineRule="auto"/>
        <w:rPr>
          <w:sz w:val="24"/>
          <w:szCs w:val="24"/>
        </w:rPr>
      </w:pPr>
      <w:r>
        <w:rPr>
          <w:sz w:val="24"/>
          <w:szCs w:val="24"/>
          <w:spacing w:val="-2"/>
        </w:rPr>
        <w:t>7.如果我方投标被接受，则至合同履行完成和质量保证期满为止，本响应文件保持</w:t>
      </w:r>
      <w:r>
        <w:rPr>
          <w:sz w:val="24"/>
          <w:szCs w:val="24"/>
          <w:spacing w:val="9"/>
        </w:rPr>
        <w:t xml:space="preserve"> </w:t>
      </w:r>
      <w:r>
        <w:rPr>
          <w:sz w:val="24"/>
          <w:szCs w:val="24"/>
          <w:spacing w:val="-4"/>
        </w:rPr>
        <w:t>有效。</w:t>
      </w:r>
    </w:p>
    <w:p>
      <w:pPr>
        <w:pStyle w:val="BodyText"/>
        <w:ind w:left="11" w:right="1" w:firstLine="479"/>
        <w:spacing w:before="30" w:line="325" w:lineRule="auto"/>
        <w:rPr>
          <w:sz w:val="24"/>
          <w:szCs w:val="24"/>
        </w:rPr>
      </w:pPr>
      <w:r>
        <w:rPr>
          <w:sz w:val="24"/>
          <w:szCs w:val="24"/>
          <w:spacing w:val="-2"/>
        </w:rPr>
        <w:t>8.我方同意如若被评为成交供应商，向中科高盛咨询集团有限公司支付采购代理服</w:t>
      </w:r>
      <w:r>
        <w:rPr>
          <w:sz w:val="24"/>
          <w:szCs w:val="24"/>
          <w:spacing w:val="14"/>
        </w:rPr>
        <w:t xml:space="preserve"> </w:t>
      </w:r>
      <w:r>
        <w:rPr>
          <w:sz w:val="24"/>
          <w:szCs w:val="24"/>
          <w:spacing w:val="-4"/>
        </w:rPr>
        <w:t>务费。</w:t>
      </w:r>
    </w:p>
    <w:p>
      <w:pPr>
        <w:pStyle w:val="BodyText"/>
        <w:ind w:left="489"/>
        <w:spacing w:before="113" w:line="219" w:lineRule="auto"/>
        <w:rPr>
          <w:sz w:val="24"/>
          <w:szCs w:val="24"/>
        </w:rPr>
      </w:pPr>
      <w:r>
        <w:rPr>
          <w:sz w:val="24"/>
          <w:szCs w:val="24"/>
          <w:spacing w:val="-3"/>
        </w:rPr>
        <w:t>供应商：</w:t>
      </w:r>
      <w:r>
        <w:rPr>
          <w:sz w:val="24"/>
          <w:szCs w:val="24"/>
          <w:u w:val="single" w:color="auto"/>
        </w:rPr>
        <w:t xml:space="preserve">                      </w:t>
      </w:r>
    </w:p>
    <w:p>
      <w:pPr>
        <w:spacing w:line="266" w:lineRule="auto"/>
        <w:rPr>
          <w:rFonts w:ascii="Arial"/>
          <w:sz w:val="21"/>
        </w:rPr>
      </w:pPr>
      <w:r/>
    </w:p>
    <w:p>
      <w:pPr>
        <w:pStyle w:val="BodyText"/>
        <w:ind w:left="489"/>
        <w:spacing w:before="79" w:line="229" w:lineRule="auto"/>
        <w:rPr>
          <w:sz w:val="24"/>
          <w:szCs w:val="24"/>
        </w:rPr>
      </w:pPr>
      <w:r>
        <w:rPr>
          <w:sz w:val="24"/>
          <w:szCs w:val="24"/>
          <w:spacing w:val="-3"/>
        </w:rPr>
        <w:t>地址： </w:t>
      </w:r>
      <w:r>
        <w:rPr>
          <w:sz w:val="24"/>
          <w:szCs w:val="24"/>
          <w:u w:val="single" w:color="auto"/>
          <w:spacing w:val="-3"/>
        </w:rPr>
        <w:t xml:space="preserve">                      </w:t>
      </w:r>
    </w:p>
    <w:p>
      <w:pPr>
        <w:spacing w:line="251" w:lineRule="auto"/>
        <w:rPr>
          <w:rFonts w:ascii="Arial"/>
          <w:sz w:val="21"/>
        </w:rPr>
      </w:pPr>
      <w:r/>
    </w:p>
    <w:p>
      <w:pPr>
        <w:pStyle w:val="BodyText"/>
        <w:ind w:left="487"/>
        <w:spacing w:before="79" w:line="219" w:lineRule="auto"/>
        <w:rPr>
          <w:sz w:val="24"/>
          <w:szCs w:val="24"/>
        </w:rPr>
      </w:pPr>
      <w:r>
        <w:rPr>
          <w:sz w:val="24"/>
          <w:szCs w:val="24"/>
          <w:spacing w:val="-2"/>
        </w:rPr>
        <w:t>传真： </w:t>
      </w:r>
      <w:r>
        <w:rPr>
          <w:sz w:val="24"/>
          <w:szCs w:val="24"/>
          <w:u w:val="single" w:color="auto"/>
        </w:rPr>
        <w:t xml:space="preserve">                      </w:t>
      </w:r>
    </w:p>
    <w:p>
      <w:pPr>
        <w:spacing w:line="267" w:lineRule="auto"/>
        <w:rPr>
          <w:rFonts w:ascii="Arial"/>
          <w:sz w:val="21"/>
        </w:rPr>
      </w:pPr>
      <w:r/>
    </w:p>
    <w:p>
      <w:pPr>
        <w:pStyle w:val="BodyText"/>
        <w:ind w:left="517"/>
        <w:spacing w:before="79" w:line="221" w:lineRule="auto"/>
        <w:rPr>
          <w:sz w:val="24"/>
          <w:szCs w:val="24"/>
        </w:rPr>
      </w:pPr>
      <w:r>
        <w:rPr>
          <w:sz w:val="24"/>
          <w:szCs w:val="24"/>
          <w:spacing w:val="-13"/>
        </w:rPr>
        <w:t>电话：</w:t>
      </w:r>
      <w:r>
        <w:rPr>
          <w:sz w:val="24"/>
          <w:szCs w:val="24"/>
          <w:u w:val="single" w:color="auto"/>
        </w:rPr>
        <w:t xml:space="preserve">                      </w:t>
      </w:r>
    </w:p>
    <w:p>
      <w:pPr>
        <w:pStyle w:val="BodyText"/>
        <w:ind w:left="490"/>
        <w:spacing w:before="154" w:line="219" w:lineRule="auto"/>
        <w:rPr>
          <w:sz w:val="24"/>
          <w:szCs w:val="24"/>
        </w:rPr>
      </w:pPr>
      <w:r>
        <w:rPr>
          <w:sz w:val="24"/>
          <w:szCs w:val="24"/>
          <w:spacing w:val="-1"/>
        </w:rPr>
        <w:t>法定代表人（或委托代理人）签字：</w:t>
      </w:r>
      <w:r>
        <w:rPr>
          <w:sz w:val="24"/>
          <w:szCs w:val="24"/>
          <w:u w:val="single" w:color="auto"/>
        </w:rPr>
        <w:t xml:space="preserve">            </w:t>
      </w:r>
    </w:p>
    <w:p>
      <w:pPr>
        <w:pStyle w:val="BodyText"/>
        <w:ind w:left="489"/>
        <w:spacing w:before="180" w:line="219" w:lineRule="auto"/>
        <w:rPr>
          <w:sz w:val="24"/>
          <w:szCs w:val="24"/>
        </w:rPr>
      </w:pPr>
      <w:r>
        <w:rPr>
          <w:sz w:val="24"/>
          <w:szCs w:val="24"/>
          <w:spacing w:val="-1"/>
        </w:rPr>
        <w:t>供应商名称(签章)： </w:t>
      </w:r>
      <w:r>
        <w:rPr>
          <w:sz w:val="24"/>
          <w:szCs w:val="24"/>
          <w:u w:val="single" w:color="auto"/>
        </w:rPr>
        <w:t xml:space="preserve">            </w:t>
      </w:r>
    </w:p>
    <w:p>
      <w:pPr>
        <w:spacing w:line="219" w:lineRule="auto"/>
        <w:sectPr>
          <w:footerReference w:type="default" r:id="rId36"/>
          <w:pgSz w:w="11906" w:h="16839"/>
          <w:pgMar w:top="1217" w:right="1416" w:bottom="940" w:left="1416" w:header="836" w:footer="726" w:gutter="0"/>
        </w:sectPr>
        <w:rPr>
          <w:sz w:val="24"/>
          <w:szCs w:val="24"/>
        </w:rPr>
      </w:pPr>
    </w:p>
    <w:p>
      <w:pPr>
        <w:spacing w:line="276" w:lineRule="auto"/>
        <w:rPr>
          <w:rFonts w:ascii="Arial"/>
          <w:sz w:val="21"/>
        </w:rPr>
      </w:pPr>
      <w:r/>
    </w:p>
    <w:p>
      <w:pPr>
        <w:pStyle w:val="BodyText"/>
        <w:ind w:left="1362"/>
        <w:spacing w:before="101" w:line="224" w:lineRule="auto"/>
        <w:outlineLvl w:val="1"/>
        <w:rPr/>
      </w:pPr>
      <w:r>
        <w:rPr>
          <w:b/>
          <w:bCs/>
          <w:spacing w:val="4"/>
        </w:rPr>
        <w:t>附件</w:t>
      </w:r>
      <w:r>
        <w:rPr>
          <w:spacing w:val="-57"/>
        </w:rPr>
        <w:t xml:space="preserve"> </w:t>
      </w:r>
      <w:r>
        <w:rPr>
          <w:b/>
          <w:bCs/>
          <w:spacing w:val="4"/>
        </w:rPr>
        <w:t>2</w:t>
      </w:r>
      <w:r>
        <w:rPr>
          <w:spacing w:val="-60"/>
        </w:rPr>
        <w:t xml:space="preserve"> </w:t>
      </w:r>
      <w:r>
        <w:rPr>
          <w:b/>
          <w:bCs/>
          <w:spacing w:val="4"/>
        </w:rPr>
        <w:t>供应商应当提供的资格、资信证明文件</w:t>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BodyText"/>
        <w:ind w:left="27"/>
        <w:spacing w:before="78" w:line="219" w:lineRule="auto"/>
        <w:rPr>
          <w:sz w:val="24"/>
          <w:szCs w:val="24"/>
        </w:rPr>
      </w:pPr>
      <w:r>
        <w:rPr>
          <w:sz w:val="24"/>
          <w:szCs w:val="24"/>
          <w:spacing w:val="-2"/>
        </w:rPr>
        <w:t>1.</w:t>
      </w:r>
      <w:r>
        <w:rPr>
          <w:sz w:val="24"/>
          <w:szCs w:val="24"/>
          <w:spacing w:val="77"/>
        </w:rPr>
        <w:t xml:space="preserve"> </w:t>
      </w:r>
      <w:r>
        <w:rPr>
          <w:sz w:val="24"/>
          <w:szCs w:val="24"/>
          <w:spacing w:val="-2"/>
        </w:rPr>
        <w:t>法定代表人身份证明和法定代表人授权委托书；</w:t>
      </w:r>
    </w:p>
    <w:p>
      <w:pPr>
        <w:pStyle w:val="BodyText"/>
        <w:ind w:left="433" w:hanging="421"/>
        <w:spacing w:before="185" w:line="343" w:lineRule="auto"/>
        <w:rPr>
          <w:sz w:val="24"/>
          <w:szCs w:val="24"/>
        </w:rPr>
      </w:pPr>
      <w:r>
        <w:rPr>
          <w:sz w:val="24"/>
          <w:szCs w:val="24"/>
        </w:rPr>
        <w:t>2.</w:t>
      </w:r>
      <w:r>
        <w:rPr>
          <w:sz w:val="24"/>
          <w:szCs w:val="24"/>
          <w:spacing w:val="74"/>
        </w:rPr>
        <w:t xml:space="preserve"> </w:t>
      </w:r>
      <w:r>
        <w:rPr>
          <w:sz w:val="24"/>
          <w:szCs w:val="24"/>
        </w:rPr>
        <w:t>具有独立承担民事责任的能力。供应商是企业</w:t>
      </w:r>
      <w:r>
        <w:rPr>
          <w:sz w:val="24"/>
          <w:szCs w:val="24"/>
          <w:spacing w:val="-1"/>
        </w:rPr>
        <w:t>（包括合伙企业）的，提供在工商部</w:t>
      </w:r>
      <w:r>
        <w:rPr>
          <w:sz w:val="24"/>
          <w:szCs w:val="24"/>
        </w:rPr>
        <w:t xml:space="preserve"> </w:t>
      </w:r>
      <w:r>
        <w:rPr>
          <w:sz w:val="24"/>
          <w:szCs w:val="24"/>
          <w:spacing w:val="-2"/>
        </w:rPr>
        <w:t>门注册的有效的“企业法人营业执照</w:t>
      </w:r>
      <w:r>
        <w:rPr>
          <w:sz w:val="24"/>
          <w:szCs w:val="24"/>
          <w:spacing w:val="-84"/>
        </w:rPr>
        <w:t xml:space="preserve"> </w:t>
      </w:r>
      <w:r>
        <w:rPr>
          <w:sz w:val="24"/>
          <w:szCs w:val="24"/>
          <w:spacing w:val="-2"/>
        </w:rPr>
        <w:t>”或“营业执照</w:t>
      </w:r>
      <w:r>
        <w:rPr>
          <w:sz w:val="24"/>
          <w:szCs w:val="24"/>
          <w:spacing w:val="-88"/>
        </w:rPr>
        <w:t xml:space="preserve"> </w:t>
      </w:r>
      <w:r>
        <w:rPr>
          <w:sz w:val="24"/>
          <w:szCs w:val="24"/>
          <w:spacing w:val="-2"/>
        </w:rPr>
        <w:t>”；供应商是事业单位的，提</w:t>
      </w:r>
      <w:r>
        <w:rPr>
          <w:sz w:val="24"/>
          <w:szCs w:val="24"/>
        </w:rPr>
        <w:t xml:space="preserve"> </w:t>
      </w:r>
      <w:r>
        <w:rPr>
          <w:sz w:val="24"/>
          <w:szCs w:val="24"/>
          <w:spacing w:val="-6"/>
        </w:rPr>
        <w:t>供有效的“事业单位法人证书</w:t>
      </w:r>
      <w:r>
        <w:rPr>
          <w:sz w:val="24"/>
          <w:szCs w:val="24"/>
          <w:spacing w:val="-80"/>
        </w:rPr>
        <w:t xml:space="preserve"> </w:t>
      </w:r>
      <w:r>
        <w:rPr>
          <w:sz w:val="24"/>
          <w:szCs w:val="24"/>
          <w:spacing w:val="-6"/>
        </w:rPr>
        <w:t>”；供应商是非企业专业服务机构的，如律师事务所，</w:t>
      </w:r>
      <w:r>
        <w:rPr>
          <w:sz w:val="24"/>
          <w:szCs w:val="24"/>
        </w:rPr>
        <w:t xml:space="preserve"> </w:t>
      </w:r>
      <w:r>
        <w:rPr>
          <w:sz w:val="24"/>
          <w:szCs w:val="24"/>
        </w:rPr>
        <w:t>提供执业许可证等证明文件；如供应商是银行、保险、石油石化、电力、</w:t>
      </w:r>
      <w:r>
        <w:rPr>
          <w:sz w:val="24"/>
          <w:szCs w:val="24"/>
          <w:spacing w:val="-1"/>
        </w:rPr>
        <w:t>电信行业</w:t>
      </w:r>
      <w:r>
        <w:rPr>
          <w:sz w:val="24"/>
          <w:szCs w:val="24"/>
        </w:rPr>
        <w:t xml:space="preserve"> </w:t>
      </w:r>
      <w:r>
        <w:rPr>
          <w:sz w:val="24"/>
          <w:szCs w:val="24"/>
        </w:rPr>
        <w:t>等有行业特殊情况的，分支机构可参与本项目的采购活动。采购文件中涉</w:t>
      </w:r>
      <w:r>
        <w:rPr>
          <w:sz w:val="24"/>
          <w:szCs w:val="24"/>
          <w:spacing w:val="-1"/>
        </w:rPr>
        <w:t>及要求提</w:t>
      </w:r>
      <w:r>
        <w:rPr>
          <w:sz w:val="24"/>
          <w:szCs w:val="24"/>
        </w:rPr>
        <w:t xml:space="preserve"> </w:t>
      </w:r>
      <w:r>
        <w:rPr>
          <w:sz w:val="24"/>
          <w:szCs w:val="24"/>
          <w:spacing w:val="-2"/>
        </w:rPr>
        <w:t>供“法定代表人</w:t>
      </w:r>
      <w:r>
        <w:rPr>
          <w:sz w:val="24"/>
          <w:szCs w:val="24"/>
          <w:spacing w:val="-84"/>
        </w:rPr>
        <w:t xml:space="preserve"> </w:t>
      </w:r>
      <w:r>
        <w:rPr>
          <w:sz w:val="24"/>
          <w:szCs w:val="24"/>
          <w:spacing w:val="-2"/>
        </w:rPr>
        <w:t>”相关证明材料的，提供分支机构“负责人</w:t>
      </w:r>
      <w:r>
        <w:rPr>
          <w:sz w:val="24"/>
          <w:szCs w:val="24"/>
          <w:spacing w:val="-85"/>
        </w:rPr>
        <w:t xml:space="preserve"> </w:t>
      </w:r>
      <w:r>
        <w:rPr>
          <w:sz w:val="24"/>
          <w:szCs w:val="24"/>
          <w:spacing w:val="-2"/>
        </w:rPr>
        <w:t>”的相关证明材料，要</w:t>
      </w:r>
      <w:r>
        <w:rPr>
          <w:sz w:val="24"/>
          <w:szCs w:val="24"/>
        </w:rPr>
        <w:t xml:space="preserve"> </w:t>
      </w:r>
      <w:r>
        <w:rPr>
          <w:sz w:val="24"/>
          <w:szCs w:val="24"/>
          <w:spacing w:val="-1"/>
        </w:rPr>
        <w:t>求提供的资料须是复印件加盖公章</w:t>
      </w:r>
      <w:r>
        <w:rPr>
          <w:sz w:val="24"/>
          <w:szCs w:val="24"/>
          <w:spacing w:val="2"/>
        </w:rPr>
        <w:t>；；</w:t>
      </w:r>
    </w:p>
    <w:p>
      <w:pPr>
        <w:pStyle w:val="BodyText"/>
        <w:ind w:left="452" w:right="61" w:hanging="438"/>
        <w:spacing w:before="189" w:line="291" w:lineRule="auto"/>
        <w:rPr>
          <w:sz w:val="24"/>
          <w:szCs w:val="24"/>
        </w:rPr>
      </w:pPr>
      <w:r>
        <w:rPr>
          <w:sz w:val="24"/>
          <w:szCs w:val="24"/>
        </w:rPr>
        <w:t>3.</w:t>
      </w:r>
      <w:r>
        <w:rPr>
          <w:sz w:val="24"/>
          <w:szCs w:val="24"/>
          <w:spacing w:val="74"/>
        </w:rPr>
        <w:t xml:space="preserve"> </w:t>
      </w:r>
      <w:r>
        <w:rPr>
          <w:sz w:val="24"/>
          <w:szCs w:val="24"/>
        </w:rPr>
        <w:t>具有当地食品药品监督管理部门颁发有效</w:t>
      </w:r>
      <w:r>
        <w:rPr>
          <w:sz w:val="24"/>
          <w:szCs w:val="24"/>
          <w:spacing w:val="-1"/>
        </w:rPr>
        <w:t>期内的《食品经营许可证》（提供证书复</w:t>
      </w:r>
      <w:r>
        <w:rPr>
          <w:sz w:val="24"/>
          <w:szCs w:val="24"/>
        </w:rPr>
        <w:t xml:space="preserve"> </w:t>
      </w:r>
      <w:r>
        <w:rPr>
          <w:sz w:val="24"/>
          <w:szCs w:val="24"/>
          <w:spacing w:val="-5"/>
        </w:rPr>
        <w:t>印件加盖公章</w:t>
      </w:r>
      <w:r>
        <w:rPr>
          <w:sz w:val="24"/>
          <w:szCs w:val="24"/>
        </w:rPr>
        <w:t>）；</w:t>
      </w:r>
    </w:p>
    <w:p>
      <w:pPr>
        <w:pStyle w:val="BodyText"/>
        <w:ind w:left="8"/>
        <w:spacing w:before="188" w:line="219" w:lineRule="auto"/>
        <w:rPr>
          <w:sz w:val="24"/>
          <w:szCs w:val="24"/>
        </w:rPr>
      </w:pPr>
      <w:r>
        <w:rPr>
          <w:sz w:val="24"/>
          <w:szCs w:val="24"/>
          <w:spacing w:val="-1"/>
        </w:rPr>
        <w:t>4.</w:t>
      </w:r>
      <w:r>
        <w:rPr>
          <w:sz w:val="24"/>
          <w:szCs w:val="24"/>
          <w:spacing w:val="74"/>
        </w:rPr>
        <w:t xml:space="preserve"> </w:t>
      </w:r>
      <w:r>
        <w:rPr>
          <w:sz w:val="24"/>
          <w:szCs w:val="24"/>
          <w:spacing w:val="-1"/>
        </w:rPr>
        <w:t>具有良好的商业信誉和健全的财务会计制度（提供承诺函加盖公章，格式自拟</w:t>
      </w:r>
      <w:r>
        <w:rPr>
          <w:sz w:val="24"/>
          <w:szCs w:val="24"/>
          <w:spacing w:val="6"/>
        </w:rPr>
        <w:t>）；</w:t>
      </w:r>
    </w:p>
    <w:p>
      <w:pPr>
        <w:pStyle w:val="BodyText"/>
        <w:ind w:left="14"/>
        <w:spacing w:before="188" w:line="219" w:lineRule="auto"/>
        <w:rPr>
          <w:sz w:val="24"/>
          <w:szCs w:val="24"/>
        </w:rPr>
      </w:pPr>
      <w:r>
        <w:rPr>
          <w:sz w:val="24"/>
          <w:szCs w:val="24"/>
          <w:spacing w:val="-1"/>
        </w:rPr>
        <w:t>5.</w:t>
      </w:r>
      <w:r>
        <w:rPr>
          <w:sz w:val="24"/>
          <w:szCs w:val="24"/>
          <w:spacing w:val="70"/>
        </w:rPr>
        <w:t xml:space="preserve"> </w:t>
      </w:r>
      <w:r>
        <w:rPr>
          <w:sz w:val="24"/>
          <w:szCs w:val="24"/>
          <w:spacing w:val="-1"/>
        </w:rPr>
        <w:t>有依法缴纳税收和社会保障资金的良好记录（提供承诺函加盖公章，格式自拟</w:t>
      </w:r>
      <w:r>
        <w:rPr>
          <w:sz w:val="24"/>
          <w:szCs w:val="24"/>
          <w:spacing w:val="5"/>
        </w:rPr>
        <w:t>）；</w:t>
      </w:r>
    </w:p>
    <w:p>
      <w:pPr>
        <w:pStyle w:val="BodyText"/>
        <w:ind w:left="11"/>
        <w:spacing w:before="188" w:line="219" w:lineRule="auto"/>
        <w:rPr>
          <w:sz w:val="24"/>
          <w:szCs w:val="24"/>
        </w:rPr>
      </w:pPr>
      <w:r>
        <w:rPr>
          <w:sz w:val="24"/>
          <w:szCs w:val="24"/>
          <w:spacing w:val="-1"/>
        </w:rPr>
        <w:t>6.</w:t>
      </w:r>
      <w:r>
        <w:rPr>
          <w:sz w:val="24"/>
          <w:szCs w:val="24"/>
          <w:spacing w:val="75"/>
        </w:rPr>
        <w:t xml:space="preserve"> </w:t>
      </w:r>
      <w:r>
        <w:rPr>
          <w:sz w:val="24"/>
          <w:szCs w:val="24"/>
          <w:spacing w:val="-1"/>
        </w:rPr>
        <w:t>具有履行合同所必需的设备和专业技术能力（提供承诺函加盖公章，格式自拟</w:t>
      </w:r>
      <w:r>
        <w:rPr>
          <w:sz w:val="24"/>
          <w:szCs w:val="24"/>
          <w:spacing w:val="4"/>
        </w:rPr>
        <w:t>）；</w:t>
      </w:r>
    </w:p>
    <w:p>
      <w:pPr>
        <w:pStyle w:val="BodyText"/>
        <w:ind w:left="442" w:right="61" w:hanging="427"/>
        <w:spacing w:before="233" w:line="286" w:lineRule="auto"/>
        <w:rPr>
          <w:sz w:val="24"/>
          <w:szCs w:val="24"/>
        </w:rPr>
      </w:pPr>
      <w:r>
        <w:rPr>
          <w:sz w:val="24"/>
          <w:szCs w:val="24"/>
        </w:rPr>
        <w:t>7.</w:t>
      </w:r>
      <w:r>
        <w:rPr>
          <w:sz w:val="24"/>
          <w:szCs w:val="24"/>
          <w:spacing w:val="71"/>
        </w:rPr>
        <w:t xml:space="preserve"> </w:t>
      </w:r>
      <w:r>
        <w:rPr>
          <w:sz w:val="24"/>
          <w:szCs w:val="24"/>
        </w:rPr>
        <w:t>参加本次采购活动前三年内，在经营活动中没</w:t>
      </w:r>
      <w:r>
        <w:rPr>
          <w:sz w:val="24"/>
          <w:szCs w:val="24"/>
          <w:spacing w:val="-1"/>
        </w:rPr>
        <w:t>有重大违法记录（提供承诺函加盖公</w:t>
      </w:r>
      <w:r>
        <w:rPr>
          <w:sz w:val="24"/>
          <w:szCs w:val="24"/>
        </w:rPr>
        <w:t xml:space="preserve"> </w:t>
      </w:r>
      <w:r>
        <w:rPr>
          <w:sz w:val="24"/>
          <w:szCs w:val="24"/>
          <w:spacing w:val="-3"/>
        </w:rPr>
        <w:t>章，格式自拟）</w:t>
      </w:r>
    </w:p>
    <w:p>
      <w:pPr>
        <w:pStyle w:val="BodyText"/>
        <w:ind w:left="10"/>
        <w:spacing w:before="130" w:line="219" w:lineRule="auto"/>
        <w:rPr>
          <w:sz w:val="24"/>
          <w:szCs w:val="24"/>
        </w:rPr>
      </w:pPr>
      <w:r>
        <w:rPr>
          <w:sz w:val="24"/>
          <w:szCs w:val="24"/>
          <w:spacing w:val="-1"/>
        </w:rPr>
        <w:t>8.</w:t>
      </w:r>
      <w:r>
        <w:rPr>
          <w:sz w:val="24"/>
          <w:szCs w:val="24"/>
          <w:spacing w:val="71"/>
        </w:rPr>
        <w:t xml:space="preserve"> </w:t>
      </w:r>
      <w:r>
        <w:rPr>
          <w:sz w:val="24"/>
          <w:szCs w:val="24"/>
          <w:spacing w:val="-1"/>
        </w:rPr>
        <w:t>法律、行政法规规定的其他条件（提供承诺函加盖公章，格式自拟</w:t>
      </w:r>
      <w:r>
        <w:rPr>
          <w:sz w:val="24"/>
          <w:szCs w:val="24"/>
          <w:spacing w:val="4"/>
        </w:rPr>
        <w:t>）；</w:t>
      </w:r>
    </w:p>
    <w:p>
      <w:pPr>
        <w:spacing w:line="219" w:lineRule="auto"/>
        <w:sectPr>
          <w:headerReference w:type="default" r:id="rId4"/>
          <w:footerReference w:type="default" r:id="rId37"/>
          <w:pgSz w:w="11906" w:h="16839"/>
          <w:pgMar w:top="1217" w:right="1356" w:bottom="940" w:left="1416" w:header="836" w:footer="726" w:gutter="0"/>
        </w:sectPr>
        <w:rPr>
          <w:sz w:val="24"/>
          <w:szCs w:val="24"/>
        </w:rPr>
      </w:pP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BodyText"/>
        <w:ind w:left="3368"/>
        <w:spacing w:before="78" w:line="219" w:lineRule="auto"/>
        <w:outlineLvl w:val="2"/>
        <w:rPr>
          <w:sz w:val="24"/>
          <w:szCs w:val="24"/>
        </w:rPr>
      </w:pPr>
      <w:r>
        <w:rPr>
          <w:sz w:val="24"/>
          <w:szCs w:val="24"/>
          <w:b/>
          <w:bCs/>
          <w:spacing w:val="-5"/>
        </w:rPr>
        <w:t>表</w:t>
      </w:r>
      <w:r>
        <w:rPr>
          <w:sz w:val="24"/>
          <w:szCs w:val="24"/>
          <w:spacing w:val="-23"/>
        </w:rPr>
        <w:t xml:space="preserve"> </w:t>
      </w:r>
      <w:r>
        <w:rPr>
          <w:sz w:val="24"/>
          <w:szCs w:val="24"/>
          <w:b/>
          <w:bCs/>
          <w:spacing w:val="-5"/>
        </w:rPr>
        <w:t>1</w:t>
      </w:r>
      <w:r>
        <w:rPr>
          <w:sz w:val="24"/>
          <w:szCs w:val="24"/>
          <w:spacing w:val="-5"/>
        </w:rPr>
        <w:t xml:space="preserve">  </w:t>
      </w:r>
      <w:r>
        <w:rPr>
          <w:sz w:val="24"/>
          <w:szCs w:val="24"/>
          <w:b/>
          <w:bCs/>
          <w:spacing w:val="-5"/>
        </w:rPr>
        <w:t>法定代表人身份证明</w:t>
      </w:r>
    </w:p>
    <w:p>
      <w:pPr>
        <w:spacing w:line="352" w:lineRule="auto"/>
        <w:rPr>
          <w:rFonts w:ascii="Arial"/>
          <w:sz w:val="21"/>
        </w:rPr>
      </w:pPr>
      <w:r/>
    </w:p>
    <w:p>
      <w:pPr>
        <w:spacing w:line="352" w:lineRule="auto"/>
        <w:rPr>
          <w:rFonts w:ascii="Arial"/>
          <w:sz w:val="21"/>
        </w:rPr>
      </w:pPr>
      <w:r/>
    </w:p>
    <w:p>
      <w:pPr>
        <w:pStyle w:val="BodyText"/>
        <w:ind w:left="489"/>
        <w:spacing w:before="78" w:line="219" w:lineRule="auto"/>
        <w:rPr>
          <w:sz w:val="24"/>
          <w:szCs w:val="24"/>
        </w:rPr>
      </w:pPr>
      <w:r>
        <w:rPr>
          <w:sz w:val="24"/>
          <w:szCs w:val="24"/>
          <w:spacing w:val="-3"/>
        </w:rPr>
        <w:t>供应商：</w:t>
      </w:r>
    </w:p>
    <w:p>
      <w:pPr>
        <w:pStyle w:val="BodyText"/>
        <w:ind w:left="489" w:right="7453" w:firstLine="1"/>
        <w:spacing w:before="182" w:line="350" w:lineRule="auto"/>
        <w:rPr>
          <w:sz w:val="24"/>
          <w:szCs w:val="24"/>
        </w:rPr>
      </w:pPr>
      <w:r>
        <w:rPr>
          <w:sz w:val="24"/>
          <w:szCs w:val="24"/>
          <w:spacing w:val="-15"/>
        </w:rPr>
        <w:t>单位性质：</w:t>
      </w:r>
      <w:r>
        <w:rPr>
          <w:sz w:val="24"/>
          <w:szCs w:val="24"/>
          <w:spacing w:val="2"/>
        </w:rPr>
        <w:t xml:space="preserve"> </w:t>
      </w:r>
      <w:r>
        <w:rPr>
          <w:sz w:val="24"/>
          <w:szCs w:val="24"/>
          <w:spacing w:val="-27"/>
        </w:rPr>
        <w:t>地</w:t>
      </w:r>
      <w:r>
        <w:rPr>
          <w:sz w:val="24"/>
          <w:szCs w:val="24"/>
          <w:spacing w:val="2"/>
        </w:rPr>
        <w:t xml:space="preserve">    </w:t>
      </w:r>
      <w:r>
        <w:rPr>
          <w:sz w:val="24"/>
          <w:szCs w:val="24"/>
          <w:spacing w:val="-27"/>
        </w:rPr>
        <w:t>址：</w:t>
      </w:r>
    </w:p>
    <w:p>
      <w:pPr>
        <w:pStyle w:val="BodyText"/>
        <w:ind w:left="491" w:right="3073"/>
        <w:spacing w:before="24" w:line="347" w:lineRule="auto"/>
        <w:rPr>
          <w:sz w:val="24"/>
          <w:szCs w:val="24"/>
        </w:rPr>
      </w:pPr>
      <w:r>
        <w:rPr>
          <w:sz w:val="24"/>
          <w:szCs w:val="24"/>
          <w:spacing w:val="-11"/>
        </w:rPr>
        <w:t>成立时间：</w:t>
      </w:r>
      <w:r>
        <w:rPr>
          <w:sz w:val="24"/>
          <w:szCs w:val="24"/>
          <w:u w:val="single" w:color="auto"/>
        </w:rPr>
        <w:t xml:space="preserve">          </w:t>
      </w:r>
      <w:r>
        <w:rPr>
          <w:sz w:val="24"/>
          <w:szCs w:val="24"/>
          <w:spacing w:val="-110"/>
        </w:rPr>
        <w:t xml:space="preserve"> </w:t>
      </w:r>
      <w:r>
        <w:rPr>
          <w:sz w:val="24"/>
          <w:szCs w:val="24"/>
          <w:spacing w:val="-11"/>
        </w:rPr>
        <w:t>年</w:t>
      </w:r>
      <w:r>
        <w:rPr>
          <w:sz w:val="24"/>
          <w:szCs w:val="24"/>
          <w:u w:val="single" w:color="auto"/>
          <w:spacing w:val="13"/>
        </w:rPr>
        <w:t xml:space="preserve">         </w:t>
      </w:r>
      <w:r>
        <w:rPr>
          <w:sz w:val="24"/>
          <w:szCs w:val="24"/>
          <w:spacing w:val="-102"/>
        </w:rPr>
        <w:t xml:space="preserve"> </w:t>
      </w:r>
      <w:r>
        <w:rPr>
          <w:sz w:val="24"/>
          <w:szCs w:val="24"/>
          <w:spacing w:val="-11"/>
        </w:rPr>
        <w:t>月</w:t>
      </w:r>
      <w:r>
        <w:rPr>
          <w:sz w:val="24"/>
          <w:szCs w:val="24"/>
          <w:u w:val="single" w:color="auto"/>
        </w:rPr>
        <w:t xml:space="preserve">          </w:t>
      </w:r>
      <w:r>
        <w:rPr>
          <w:sz w:val="24"/>
          <w:szCs w:val="24"/>
          <w:spacing w:val="-70"/>
        </w:rPr>
        <w:t xml:space="preserve"> </w:t>
      </w:r>
      <w:r>
        <w:rPr>
          <w:sz w:val="24"/>
          <w:szCs w:val="24"/>
          <w:spacing w:val="-11"/>
        </w:rPr>
        <w:t>日</w:t>
      </w:r>
      <w:r>
        <w:rPr>
          <w:sz w:val="24"/>
          <w:szCs w:val="24"/>
        </w:rPr>
        <w:t xml:space="preserve"> </w:t>
      </w:r>
      <w:r>
        <w:rPr>
          <w:sz w:val="24"/>
          <w:szCs w:val="24"/>
          <w:spacing w:val="-3"/>
        </w:rPr>
        <w:t>经营期限：</w:t>
      </w:r>
    </w:p>
    <w:p>
      <w:pPr>
        <w:pStyle w:val="BodyText"/>
        <w:ind w:left="489"/>
        <w:spacing w:before="32" w:line="219" w:lineRule="auto"/>
        <w:rPr>
          <w:sz w:val="24"/>
          <w:szCs w:val="24"/>
        </w:rPr>
      </w:pPr>
      <w:r>
        <w:rPr>
          <w:sz w:val="24"/>
          <w:szCs w:val="24"/>
          <w:spacing w:val="-13"/>
        </w:rPr>
        <w:t>姓</w:t>
      </w:r>
      <w:r>
        <w:rPr>
          <w:sz w:val="24"/>
          <w:szCs w:val="24"/>
          <w:spacing w:val="3"/>
        </w:rPr>
        <w:t xml:space="preserve">    </w:t>
      </w:r>
      <w:r>
        <w:rPr>
          <w:sz w:val="24"/>
          <w:szCs w:val="24"/>
          <w:spacing w:val="-13"/>
        </w:rPr>
        <w:t>名</w:t>
      </w:r>
      <w:r>
        <w:rPr>
          <w:sz w:val="24"/>
          <w:szCs w:val="24"/>
          <w:spacing w:val="-89"/>
        </w:rPr>
        <w:t xml:space="preserve"> </w:t>
      </w:r>
      <w:r>
        <w:rPr>
          <w:sz w:val="24"/>
          <w:szCs w:val="24"/>
          <w:spacing w:val="-13"/>
        </w:rPr>
        <w:t>：</w:t>
      </w:r>
      <w:r>
        <w:rPr>
          <w:sz w:val="24"/>
          <w:szCs w:val="24"/>
          <w:u w:val="single" w:color="auto"/>
        </w:rPr>
        <w:t xml:space="preserve">             </w:t>
      </w:r>
      <w:r>
        <w:rPr>
          <w:sz w:val="24"/>
          <w:szCs w:val="24"/>
          <w:spacing w:val="-108"/>
        </w:rPr>
        <w:t xml:space="preserve"> </w:t>
      </w:r>
      <w:r>
        <w:rPr>
          <w:sz w:val="24"/>
          <w:szCs w:val="24"/>
          <w:spacing w:val="-13"/>
        </w:rPr>
        <w:t>性</w:t>
      </w:r>
      <w:r>
        <w:rPr>
          <w:sz w:val="24"/>
          <w:szCs w:val="24"/>
          <w:spacing w:val="3"/>
        </w:rPr>
        <w:t xml:space="preserve">    </w:t>
      </w:r>
      <w:r>
        <w:rPr>
          <w:sz w:val="24"/>
          <w:szCs w:val="24"/>
          <w:spacing w:val="-13"/>
        </w:rPr>
        <w:t>别：</w:t>
      </w:r>
    </w:p>
    <w:p>
      <w:pPr>
        <w:pStyle w:val="BodyText"/>
        <w:ind w:left="490"/>
        <w:spacing w:before="181" w:line="219" w:lineRule="auto"/>
        <w:rPr>
          <w:sz w:val="24"/>
          <w:szCs w:val="24"/>
        </w:rPr>
      </w:pPr>
      <w:r>
        <w:rPr>
          <w:sz w:val="24"/>
          <w:szCs w:val="24"/>
          <w:spacing w:val="-12"/>
        </w:rPr>
        <w:t>年</w:t>
      </w:r>
      <w:r>
        <w:rPr>
          <w:sz w:val="24"/>
          <w:szCs w:val="24"/>
          <w:spacing w:val="2"/>
        </w:rPr>
        <w:t xml:space="preserve">    </w:t>
      </w:r>
      <w:r>
        <w:rPr>
          <w:sz w:val="24"/>
          <w:szCs w:val="24"/>
          <w:spacing w:val="-12"/>
        </w:rPr>
        <w:t>龄</w:t>
      </w:r>
      <w:r>
        <w:rPr>
          <w:sz w:val="24"/>
          <w:szCs w:val="24"/>
          <w:spacing w:val="-89"/>
        </w:rPr>
        <w:t xml:space="preserve"> </w:t>
      </w:r>
      <w:r>
        <w:rPr>
          <w:sz w:val="24"/>
          <w:szCs w:val="24"/>
          <w:spacing w:val="-12"/>
        </w:rPr>
        <w:t>：</w:t>
      </w:r>
      <w:r>
        <w:rPr>
          <w:sz w:val="24"/>
          <w:szCs w:val="24"/>
          <w:u w:val="single" w:color="auto"/>
        </w:rPr>
        <w:t xml:space="preserve">             </w:t>
      </w:r>
      <w:r>
        <w:rPr>
          <w:sz w:val="24"/>
          <w:szCs w:val="24"/>
          <w:spacing w:val="-110"/>
        </w:rPr>
        <w:t xml:space="preserve"> </w:t>
      </w:r>
      <w:r>
        <w:rPr>
          <w:sz w:val="24"/>
          <w:szCs w:val="24"/>
          <w:spacing w:val="-12"/>
        </w:rPr>
        <w:t>职</w:t>
      </w:r>
      <w:r>
        <w:rPr>
          <w:sz w:val="24"/>
          <w:szCs w:val="24"/>
          <w:spacing w:val="2"/>
        </w:rPr>
        <w:t xml:space="preserve">    </w:t>
      </w:r>
      <w:r>
        <w:rPr>
          <w:sz w:val="24"/>
          <w:szCs w:val="24"/>
          <w:spacing w:val="-12"/>
        </w:rPr>
        <w:t>务：</w:t>
      </w:r>
    </w:p>
    <w:p>
      <w:pPr>
        <w:pStyle w:val="BodyText"/>
        <w:ind w:left="489" w:right="1192" w:firstLine="4"/>
        <w:spacing w:before="182" w:line="347" w:lineRule="auto"/>
        <w:rPr>
          <w:sz w:val="24"/>
          <w:szCs w:val="24"/>
        </w:rPr>
      </w:pPr>
      <w:r>
        <w:rPr>
          <w:sz w:val="24"/>
          <w:szCs w:val="24"/>
          <w:spacing w:val="-1"/>
        </w:rPr>
        <w:t>系</w:t>
      </w:r>
      <w:r>
        <w:rPr>
          <w:sz w:val="24"/>
          <w:szCs w:val="24"/>
          <w:u w:val="single" w:color="auto"/>
          <w:spacing w:val="-1"/>
        </w:rPr>
        <w:t xml:space="preserve">                                </w:t>
      </w:r>
      <w:r>
        <w:rPr>
          <w:sz w:val="24"/>
          <w:szCs w:val="24"/>
          <w:spacing w:val="-1"/>
        </w:rPr>
        <w:t>（供应商名称</w:t>
      </w:r>
      <w:r>
        <w:rPr>
          <w:sz w:val="24"/>
          <w:szCs w:val="24"/>
          <w:spacing w:val="-2"/>
        </w:rPr>
        <w:t>）的法定代表人。</w:t>
      </w:r>
      <w:r>
        <w:rPr>
          <w:sz w:val="24"/>
          <w:szCs w:val="24"/>
        </w:rPr>
        <w:t xml:space="preserve"> </w:t>
      </w:r>
      <w:r>
        <w:rPr>
          <w:sz w:val="24"/>
          <w:szCs w:val="24"/>
          <w:spacing w:val="-2"/>
        </w:rPr>
        <w:t>特此证明。</w:t>
      </w:r>
    </w:p>
    <w:p>
      <w:pPr>
        <w:pStyle w:val="BodyText"/>
        <w:ind w:left="508"/>
        <w:spacing w:before="32" w:line="219" w:lineRule="auto"/>
        <w:rPr>
          <w:sz w:val="24"/>
          <w:szCs w:val="24"/>
        </w:rPr>
      </w:pPr>
      <w:r>
        <w:rPr>
          <w:sz w:val="24"/>
          <w:szCs w:val="24"/>
          <w:spacing w:val="-2"/>
        </w:rPr>
        <w:t>附：法定代表人二代身份证复印件</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ind w:right="1"/>
        <w:spacing w:before="78" w:line="219" w:lineRule="auto"/>
        <w:jc w:val="right"/>
        <w:rPr>
          <w:sz w:val="24"/>
          <w:szCs w:val="24"/>
        </w:rPr>
      </w:pPr>
      <w:r>
        <w:rPr>
          <w:sz w:val="24"/>
          <w:szCs w:val="24"/>
          <w:spacing w:val="3"/>
        </w:rPr>
        <w:t>供应商</w:t>
      </w:r>
      <w:r>
        <w:rPr>
          <w:sz w:val="24"/>
          <w:szCs w:val="24"/>
          <w:spacing w:val="-18"/>
        </w:rPr>
        <w:t>：</w:t>
      </w:r>
      <w:r>
        <w:rPr>
          <w:sz w:val="24"/>
          <w:szCs w:val="24"/>
          <w:u w:val="single" w:color="auto"/>
        </w:rPr>
        <w:t xml:space="preserve">                     </w:t>
      </w:r>
      <w:r>
        <w:rPr>
          <w:sz w:val="24"/>
          <w:szCs w:val="24"/>
          <w:spacing w:val="-18"/>
        </w:rPr>
        <w:t>（</w:t>
      </w:r>
      <w:r>
        <w:rPr>
          <w:sz w:val="24"/>
          <w:szCs w:val="24"/>
          <w:spacing w:val="3"/>
        </w:rPr>
        <w:t>盖单位章）</w:t>
      </w:r>
    </w:p>
    <w:p>
      <w:pPr>
        <w:spacing w:line="284" w:lineRule="auto"/>
        <w:rPr>
          <w:rFonts w:ascii="Arial"/>
          <w:sz w:val="21"/>
        </w:rPr>
      </w:pPr>
      <w:r/>
    </w:p>
    <w:p>
      <w:pPr>
        <w:spacing w:line="284" w:lineRule="auto"/>
        <w:rPr>
          <w:rFonts w:ascii="Arial"/>
          <w:sz w:val="21"/>
        </w:rPr>
      </w:pPr>
      <w:r/>
    </w:p>
    <w:p>
      <w:pPr>
        <w:pStyle w:val="BodyText"/>
        <w:ind w:left="5471"/>
        <w:spacing w:before="78" w:line="219" w:lineRule="auto"/>
        <w:tabs>
          <w:tab w:val="left" w:pos="6430"/>
        </w:tabs>
        <w:rPr>
          <w:sz w:val="24"/>
          <w:szCs w:val="24"/>
        </w:rPr>
      </w:pPr>
      <w:r>
        <w:rPr>
          <w:sz w:val="24"/>
          <w:szCs w:val="24"/>
          <w:u w:val="single" w:color="auto"/>
        </w:rPr>
        <w:tab/>
      </w:r>
      <w:r>
        <w:rPr>
          <w:sz w:val="24"/>
          <w:szCs w:val="24"/>
          <w:spacing w:val="-108"/>
        </w:rPr>
        <w:t xml:space="preserve"> </w:t>
      </w:r>
      <w:r>
        <w:rPr>
          <w:sz w:val="24"/>
          <w:szCs w:val="24"/>
          <w:spacing w:val="-26"/>
        </w:rPr>
        <w:t>年</w:t>
      </w:r>
      <w:r>
        <w:rPr>
          <w:sz w:val="24"/>
          <w:szCs w:val="24"/>
          <w:u w:val="single" w:color="auto"/>
        </w:rPr>
        <w:t xml:space="preserve">        </w:t>
      </w:r>
      <w:r>
        <w:rPr>
          <w:sz w:val="24"/>
          <w:szCs w:val="24"/>
          <w:spacing w:val="-105"/>
        </w:rPr>
        <w:t xml:space="preserve"> </w:t>
      </w:r>
      <w:r>
        <w:rPr>
          <w:sz w:val="24"/>
          <w:szCs w:val="24"/>
          <w:spacing w:val="-26"/>
        </w:rPr>
        <w:t>月</w:t>
      </w:r>
      <w:r>
        <w:rPr>
          <w:sz w:val="24"/>
          <w:szCs w:val="24"/>
          <w:u w:val="single" w:color="auto"/>
        </w:rPr>
        <w:t xml:space="preserve">        </w:t>
      </w:r>
      <w:r>
        <w:rPr>
          <w:sz w:val="24"/>
          <w:szCs w:val="24"/>
          <w:spacing w:val="-69"/>
        </w:rPr>
        <w:t xml:space="preserve"> </w:t>
      </w:r>
      <w:r>
        <w:rPr>
          <w:sz w:val="24"/>
          <w:szCs w:val="24"/>
          <w:spacing w:val="-26"/>
        </w:rPr>
        <w:t>日</w:t>
      </w:r>
    </w:p>
    <w:p>
      <w:pPr>
        <w:spacing w:line="219" w:lineRule="auto"/>
        <w:sectPr>
          <w:headerReference w:type="default" r:id="rId6"/>
          <w:footerReference w:type="default" r:id="rId38"/>
          <w:pgSz w:w="11906" w:h="16839"/>
          <w:pgMar w:top="1217" w:right="1416" w:bottom="940" w:left="1416" w:header="836" w:footer="726" w:gutter="0"/>
        </w:sectPr>
        <w:rPr>
          <w:sz w:val="24"/>
          <w:szCs w:val="24"/>
        </w:rPr>
      </w:pPr>
    </w:p>
    <w:p>
      <w:pPr>
        <w:spacing w:line="259" w:lineRule="auto"/>
        <w:rPr>
          <w:rFonts w:ascii="Arial"/>
          <w:sz w:val="21"/>
        </w:rPr>
      </w:pPr>
      <w:r/>
    </w:p>
    <w:p>
      <w:pPr>
        <w:pStyle w:val="BodyText"/>
        <w:ind w:left="3581"/>
        <w:spacing w:before="78" w:line="219" w:lineRule="auto"/>
        <w:outlineLvl w:val="2"/>
        <w:rPr>
          <w:sz w:val="24"/>
          <w:szCs w:val="24"/>
        </w:rPr>
      </w:pPr>
      <w:r>
        <w:rPr>
          <w:sz w:val="24"/>
          <w:szCs w:val="24"/>
          <w:b/>
          <w:bCs/>
          <w:spacing w:val="-3"/>
        </w:rPr>
        <w:t>法定代表人授权委托书</w:t>
      </w:r>
    </w:p>
    <w:p>
      <w:pPr>
        <w:spacing w:line="319" w:lineRule="auto"/>
        <w:rPr>
          <w:rFonts w:ascii="Arial"/>
          <w:sz w:val="21"/>
        </w:rPr>
      </w:pPr>
      <w:r/>
    </w:p>
    <w:p>
      <w:pPr>
        <w:spacing w:line="319" w:lineRule="auto"/>
        <w:rPr>
          <w:rFonts w:ascii="Arial"/>
          <w:sz w:val="21"/>
        </w:rPr>
      </w:pPr>
      <w:r/>
    </w:p>
    <w:p>
      <w:pPr>
        <w:pStyle w:val="BodyText"/>
        <w:ind w:left="490"/>
        <w:spacing w:before="78" w:line="219" w:lineRule="auto"/>
        <w:rPr>
          <w:sz w:val="24"/>
          <w:szCs w:val="24"/>
        </w:rPr>
      </w:pPr>
      <w:r>
        <w:rPr>
          <w:sz w:val="24"/>
          <w:szCs w:val="24"/>
          <w:spacing w:val="3"/>
        </w:rPr>
        <w:t>本授权委托书声明：注册于</w:t>
      </w:r>
      <w:r>
        <w:rPr>
          <w:sz w:val="24"/>
          <w:szCs w:val="24"/>
          <w:spacing w:val="-113"/>
        </w:rPr>
        <w:t xml:space="preserve"> </w:t>
      </w:r>
      <w:r>
        <w:rPr>
          <w:sz w:val="24"/>
          <w:szCs w:val="24"/>
          <w:u w:val="single" w:color="auto"/>
          <w:spacing w:val="6"/>
        </w:rPr>
        <w:t xml:space="preserve">                   </w:t>
      </w:r>
      <w:r>
        <w:rPr>
          <w:sz w:val="24"/>
          <w:szCs w:val="24"/>
          <w:spacing w:val="3"/>
        </w:rPr>
        <w:t>（地址）的</w:t>
      </w:r>
      <w:r>
        <w:rPr>
          <w:sz w:val="24"/>
          <w:szCs w:val="24"/>
          <w:spacing w:val="-112"/>
        </w:rPr>
        <w:t xml:space="preserve"> </w:t>
      </w:r>
      <w:r>
        <w:rPr>
          <w:sz w:val="24"/>
          <w:szCs w:val="24"/>
          <w:u w:val="single" w:color="auto"/>
        </w:rPr>
        <w:t xml:space="preserve">                 </w:t>
      </w:r>
    </w:p>
    <w:p>
      <w:pPr>
        <w:pStyle w:val="BodyText"/>
        <w:ind w:left="20"/>
        <w:spacing w:before="189" w:line="219" w:lineRule="auto"/>
        <w:rPr>
          <w:sz w:val="24"/>
          <w:szCs w:val="24"/>
        </w:rPr>
      </w:pPr>
      <w:r>
        <w:rPr>
          <w:sz w:val="24"/>
          <w:szCs w:val="24"/>
          <w:spacing w:val="5"/>
        </w:rPr>
        <w:t>（授权单位名称</w:t>
      </w:r>
      <w:r>
        <w:rPr>
          <w:sz w:val="24"/>
          <w:szCs w:val="24"/>
          <w:spacing w:val="15"/>
        </w:rPr>
        <w:t>），</w:t>
      </w:r>
      <w:r>
        <w:rPr>
          <w:sz w:val="24"/>
          <w:szCs w:val="24"/>
          <w:spacing w:val="5"/>
        </w:rPr>
        <w:t>法人代表为</w:t>
      </w:r>
      <w:r>
        <w:rPr>
          <w:sz w:val="24"/>
          <w:szCs w:val="24"/>
          <w:spacing w:val="-115"/>
        </w:rPr>
        <w:t xml:space="preserve"> </w:t>
      </w:r>
      <w:r>
        <w:rPr>
          <w:sz w:val="24"/>
          <w:szCs w:val="24"/>
          <w:u w:val="single" w:color="auto"/>
          <w:spacing w:val="10"/>
        </w:rPr>
        <w:t xml:space="preserve">           </w:t>
      </w:r>
      <w:r>
        <w:rPr>
          <w:sz w:val="24"/>
          <w:szCs w:val="24"/>
          <w:spacing w:val="5"/>
        </w:rPr>
        <w:t>（法人代表姓名</w:t>
      </w:r>
      <w:r>
        <w:rPr>
          <w:sz w:val="24"/>
          <w:szCs w:val="24"/>
          <w:spacing w:val="4"/>
        </w:rPr>
        <w:t>、职务）。现授权委托</w:t>
      </w:r>
    </w:p>
    <w:p>
      <w:pPr>
        <w:pStyle w:val="BodyText"/>
        <w:spacing w:before="187" w:line="219" w:lineRule="auto"/>
        <w:tabs>
          <w:tab w:val="left" w:pos="1920"/>
        </w:tabs>
        <w:rPr>
          <w:sz w:val="24"/>
          <w:szCs w:val="24"/>
        </w:rPr>
      </w:pPr>
      <w:r>
        <w:rPr>
          <w:sz w:val="24"/>
          <w:szCs w:val="24"/>
          <w:u w:val="single" w:color="auto"/>
        </w:rPr>
        <w:tab/>
      </w:r>
      <w:r>
        <w:rPr>
          <w:sz w:val="24"/>
          <w:szCs w:val="24"/>
          <w:spacing w:val="-2"/>
        </w:rPr>
        <w:t>（被授权人的姓名）为本单位的合法代理人，并将以本单位名义参加</w:t>
      </w:r>
    </w:p>
    <w:p>
      <w:pPr>
        <w:pStyle w:val="BodyText"/>
        <w:spacing w:before="185" w:line="219" w:lineRule="auto"/>
        <w:jc w:val="right"/>
        <w:rPr>
          <w:sz w:val="24"/>
          <w:szCs w:val="24"/>
        </w:rPr>
      </w:pPr>
      <w:r>
        <w:rPr>
          <w:sz w:val="24"/>
          <w:szCs w:val="24"/>
          <w:spacing w:val="-1"/>
        </w:rPr>
        <w:t>中科高盛咨询集团有限公司组织的</w:t>
      </w:r>
      <w:r>
        <w:rPr>
          <w:sz w:val="24"/>
          <w:szCs w:val="24"/>
          <w:u w:val="single" w:color="auto"/>
          <w:spacing w:val="-1"/>
        </w:rPr>
        <w:t xml:space="preserve">        </w:t>
      </w:r>
      <w:r>
        <w:rPr>
          <w:sz w:val="24"/>
          <w:szCs w:val="24"/>
          <w:u w:val="single" w:color="auto"/>
          <w:spacing w:val="-2"/>
        </w:rPr>
        <w:t xml:space="preserve">            </w:t>
      </w:r>
      <w:r>
        <w:rPr>
          <w:sz w:val="24"/>
          <w:szCs w:val="24"/>
          <w:spacing w:val="-2"/>
        </w:rPr>
        <w:t>（项目编号）招标投标活动。</w:t>
      </w:r>
    </w:p>
    <w:p>
      <w:pPr>
        <w:pStyle w:val="BodyText"/>
        <w:ind w:left="10" w:right="8" w:hanging="2"/>
        <w:spacing w:before="189" w:line="350" w:lineRule="auto"/>
        <w:rPr>
          <w:sz w:val="24"/>
          <w:szCs w:val="24"/>
        </w:rPr>
      </w:pPr>
      <w:r>
        <w:rPr>
          <w:sz w:val="24"/>
          <w:szCs w:val="24"/>
          <w:spacing w:val="-2"/>
        </w:rPr>
        <w:t>代理人（被授权人）在本项目投标活动中所签署的一切文件和处理的一切有关事宜，我</w:t>
      </w:r>
      <w:r>
        <w:rPr>
          <w:sz w:val="24"/>
          <w:szCs w:val="24"/>
          <w:spacing w:val="18"/>
        </w:rPr>
        <w:t xml:space="preserve"> </w:t>
      </w:r>
      <w:r>
        <w:rPr>
          <w:sz w:val="24"/>
          <w:szCs w:val="24"/>
          <w:spacing w:val="-2"/>
        </w:rPr>
        <w:t>单位均予承认。</w:t>
      </w:r>
    </w:p>
    <w:p>
      <w:pPr>
        <w:pStyle w:val="BodyText"/>
        <w:ind w:left="488"/>
        <w:spacing w:before="35" w:line="219" w:lineRule="auto"/>
        <w:rPr>
          <w:sz w:val="24"/>
          <w:szCs w:val="24"/>
        </w:rPr>
      </w:pPr>
      <w:r>
        <w:rPr>
          <w:sz w:val="24"/>
          <w:szCs w:val="24"/>
          <w:spacing w:val="-1"/>
        </w:rPr>
        <w:t>代理人无转委权，特此委托。</w:t>
      </w:r>
    </w:p>
    <w:p>
      <w:pPr>
        <w:pStyle w:val="BodyText"/>
        <w:ind w:left="508"/>
        <w:spacing w:before="187" w:line="219" w:lineRule="auto"/>
        <w:rPr>
          <w:sz w:val="24"/>
          <w:szCs w:val="24"/>
        </w:rPr>
      </w:pPr>
      <w:r>
        <w:rPr>
          <w:sz w:val="24"/>
          <w:szCs w:val="24"/>
          <w:spacing w:val="-2"/>
        </w:rPr>
        <w:t>附：代理人（被授权人）二代身份证复印件</w:t>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488"/>
        <w:spacing w:before="79" w:line="219" w:lineRule="auto"/>
        <w:rPr>
          <w:sz w:val="24"/>
          <w:szCs w:val="24"/>
        </w:rPr>
      </w:pPr>
      <w:r>
        <w:rPr>
          <w:sz w:val="24"/>
          <w:szCs w:val="24"/>
          <w:spacing w:val="-1"/>
        </w:rPr>
        <w:t>代理人（被授权人）情况：</w:t>
      </w:r>
    </w:p>
    <w:p>
      <w:pPr>
        <w:pStyle w:val="BodyText"/>
        <w:ind w:left="489"/>
        <w:spacing w:before="185" w:line="219" w:lineRule="auto"/>
        <w:rPr>
          <w:sz w:val="24"/>
          <w:szCs w:val="24"/>
        </w:rPr>
      </w:pPr>
      <w:r>
        <w:rPr>
          <w:sz w:val="24"/>
          <w:szCs w:val="24"/>
          <w:spacing w:val="-4"/>
        </w:rPr>
        <w:t>姓名</w:t>
      </w:r>
      <w:r>
        <w:rPr>
          <w:sz w:val="24"/>
          <w:szCs w:val="24"/>
          <w:u w:val="single" w:color="auto"/>
        </w:rPr>
        <w:t xml:space="preserve">                   </w:t>
      </w:r>
      <w:r>
        <w:rPr>
          <w:sz w:val="24"/>
          <w:szCs w:val="24"/>
          <w:spacing w:val="-95"/>
        </w:rPr>
        <w:t xml:space="preserve"> </w:t>
      </w:r>
      <w:r>
        <w:rPr>
          <w:sz w:val="24"/>
          <w:szCs w:val="24"/>
          <w:spacing w:val="-4"/>
        </w:rPr>
        <w:t>性别</w:t>
      </w:r>
      <w:r>
        <w:rPr>
          <w:sz w:val="24"/>
          <w:szCs w:val="24"/>
          <w:u w:val="single" w:color="auto"/>
          <w:spacing w:val="-4"/>
        </w:rPr>
        <w:t xml:space="preserve">      </w:t>
      </w:r>
      <w:r>
        <w:rPr>
          <w:sz w:val="24"/>
          <w:szCs w:val="24"/>
          <w:spacing w:val="-110"/>
        </w:rPr>
        <w:t xml:space="preserve"> </w:t>
      </w:r>
      <w:r>
        <w:rPr>
          <w:sz w:val="24"/>
          <w:szCs w:val="24"/>
          <w:spacing w:val="-4"/>
        </w:rPr>
        <w:t>年龄</w:t>
      </w:r>
      <w:r>
        <w:rPr>
          <w:sz w:val="24"/>
          <w:szCs w:val="24"/>
          <w:u w:val="single" w:color="auto"/>
        </w:rPr>
        <w:t xml:space="preserve">           </w:t>
      </w:r>
      <w:r>
        <w:rPr>
          <w:sz w:val="24"/>
          <w:szCs w:val="24"/>
          <w:spacing w:val="-110"/>
        </w:rPr>
        <w:t xml:space="preserve"> </w:t>
      </w:r>
      <w:r>
        <w:rPr>
          <w:sz w:val="24"/>
          <w:szCs w:val="24"/>
          <w:spacing w:val="-4"/>
        </w:rPr>
        <w:t>职务</w:t>
      </w:r>
      <w:r>
        <w:rPr>
          <w:sz w:val="24"/>
          <w:szCs w:val="24"/>
          <w:u w:val="single" w:color="auto"/>
        </w:rPr>
        <w:t xml:space="preserve">               </w:t>
      </w:r>
    </w:p>
    <w:p>
      <w:pPr>
        <w:pStyle w:val="BodyText"/>
        <w:ind w:left="490"/>
        <w:spacing w:before="189" w:line="221" w:lineRule="auto"/>
        <w:rPr>
          <w:sz w:val="24"/>
          <w:szCs w:val="24"/>
        </w:rPr>
      </w:pPr>
      <w:r>
        <w:rPr>
          <w:sz w:val="24"/>
          <w:szCs w:val="24"/>
          <w:spacing w:val="-3"/>
        </w:rPr>
        <w:t>联系地址</w:t>
      </w:r>
      <w:r>
        <w:rPr>
          <w:sz w:val="24"/>
          <w:szCs w:val="24"/>
          <w:u w:val="single" w:color="auto"/>
        </w:rPr>
        <w:t xml:space="preserve">                                             </w:t>
      </w:r>
    </w:p>
    <w:p>
      <w:pPr>
        <w:pStyle w:val="BodyText"/>
        <w:ind w:left="507"/>
        <w:spacing w:before="184" w:line="219" w:lineRule="auto"/>
        <w:rPr>
          <w:sz w:val="24"/>
          <w:szCs w:val="24"/>
        </w:rPr>
      </w:pPr>
      <w:r>
        <w:rPr>
          <w:sz w:val="24"/>
          <w:szCs w:val="24"/>
          <w:spacing w:val="-7"/>
        </w:rPr>
        <w:t>邮编</w:t>
      </w:r>
      <w:r>
        <w:rPr>
          <w:sz w:val="24"/>
          <w:szCs w:val="24"/>
          <w:u w:val="single" w:color="auto"/>
          <w:spacing w:val="-7"/>
        </w:rPr>
        <w:t xml:space="preserve">                    </w:t>
      </w:r>
      <w:r>
        <w:rPr>
          <w:sz w:val="24"/>
          <w:szCs w:val="24"/>
          <w:spacing w:val="-68"/>
        </w:rPr>
        <w:t xml:space="preserve"> </w:t>
      </w:r>
      <w:r>
        <w:rPr>
          <w:sz w:val="24"/>
          <w:szCs w:val="24"/>
          <w:spacing w:val="-7"/>
        </w:rPr>
        <w:t>电话</w:t>
      </w:r>
      <w:r>
        <w:rPr>
          <w:sz w:val="24"/>
          <w:szCs w:val="24"/>
          <w:u w:val="single" w:color="auto"/>
          <w:spacing w:val="-7"/>
        </w:rPr>
        <w:t xml:space="preserve">                    </w:t>
      </w:r>
      <w:r>
        <w:rPr>
          <w:sz w:val="24"/>
          <w:szCs w:val="24"/>
          <w:spacing w:val="-113"/>
        </w:rPr>
        <w:t xml:space="preserve"> </w:t>
      </w:r>
      <w:r>
        <w:rPr>
          <w:sz w:val="24"/>
          <w:szCs w:val="24"/>
          <w:spacing w:val="-7"/>
        </w:rPr>
        <w:t>传真</w:t>
      </w:r>
      <w:r>
        <w:rPr>
          <w:sz w:val="24"/>
          <w:szCs w:val="24"/>
          <w:u w:val="single" w:color="auto"/>
          <w:spacing w:val="-7"/>
        </w:rPr>
        <w:t xml:space="preserve">                  </w:t>
      </w:r>
    </w:p>
    <w:p>
      <w:pPr>
        <w:pStyle w:val="BodyText"/>
        <w:ind w:left="495"/>
        <w:spacing w:before="189" w:line="219" w:lineRule="auto"/>
        <w:rPr>
          <w:sz w:val="24"/>
          <w:szCs w:val="24"/>
        </w:rPr>
      </w:pPr>
      <w:r>
        <w:rPr>
          <w:sz w:val="24"/>
          <w:szCs w:val="24"/>
          <w:spacing w:val="-4"/>
        </w:rPr>
        <w:t>身份证</w:t>
      </w:r>
      <w:r>
        <w:rPr>
          <w:sz w:val="24"/>
          <w:szCs w:val="24"/>
          <w:u w:val="single" w:color="auto"/>
          <w:spacing w:val="-4"/>
        </w:rPr>
        <w:t xml:space="preserve">                                 </w:t>
      </w:r>
    </w:p>
    <w:p>
      <w:pPr>
        <w:spacing w:line="289" w:lineRule="auto"/>
        <w:rPr>
          <w:rFonts w:ascii="Arial"/>
          <w:sz w:val="21"/>
        </w:rPr>
      </w:pPr>
      <w:r/>
    </w:p>
    <w:p>
      <w:pPr>
        <w:spacing w:line="289" w:lineRule="auto"/>
        <w:rPr>
          <w:rFonts w:ascii="Arial"/>
          <w:sz w:val="21"/>
        </w:rPr>
      </w:pPr>
      <w:r/>
    </w:p>
    <w:p>
      <w:pPr>
        <w:pStyle w:val="BodyText"/>
        <w:ind w:left="489"/>
        <w:spacing w:before="78" w:line="219" w:lineRule="auto"/>
        <w:rPr>
          <w:sz w:val="24"/>
          <w:szCs w:val="24"/>
        </w:rPr>
      </w:pPr>
      <w:r>
        <w:rPr>
          <w:sz w:val="24"/>
          <w:szCs w:val="24"/>
          <w:spacing w:val="-2"/>
        </w:rPr>
        <w:t>供应商（公章</w:t>
      </w:r>
      <w:r>
        <w:rPr>
          <w:sz w:val="24"/>
          <w:szCs w:val="24"/>
        </w:rPr>
        <w:t>）：</w:t>
      </w:r>
    </w:p>
    <w:p>
      <w:pPr>
        <w:pStyle w:val="BodyText"/>
        <w:ind w:left="490"/>
        <w:spacing w:before="188" w:line="219" w:lineRule="auto"/>
        <w:rPr>
          <w:sz w:val="24"/>
          <w:szCs w:val="24"/>
        </w:rPr>
      </w:pPr>
      <w:r>
        <w:rPr>
          <w:sz w:val="24"/>
          <w:szCs w:val="24"/>
          <w:spacing w:val="-1"/>
        </w:rPr>
        <w:t>法定代表人（签字或盖章</w:t>
      </w:r>
      <w:r>
        <w:rPr>
          <w:sz w:val="24"/>
          <w:szCs w:val="24"/>
        </w:rPr>
        <w:t>）：</w:t>
      </w:r>
      <w:r>
        <w:rPr>
          <w:sz w:val="24"/>
          <w:szCs w:val="24"/>
          <w:u w:val="single" w:color="auto"/>
        </w:rPr>
        <w:t xml:space="preserve">           </w:t>
      </w:r>
    </w:p>
    <w:p>
      <w:pPr>
        <w:pStyle w:val="BodyText"/>
        <w:ind w:left="488"/>
        <w:spacing w:before="189" w:line="219" w:lineRule="auto"/>
        <w:rPr>
          <w:sz w:val="24"/>
          <w:szCs w:val="24"/>
        </w:rPr>
      </w:pPr>
      <w:r>
        <w:rPr>
          <w:sz w:val="24"/>
          <w:szCs w:val="24"/>
          <w:spacing w:val="-2"/>
        </w:rPr>
        <w:t>授权日期：</w:t>
      </w:r>
      <w:r>
        <w:rPr>
          <w:sz w:val="24"/>
          <w:szCs w:val="24"/>
          <w:u w:val="single" w:color="auto"/>
        </w:rPr>
        <w:t xml:space="preserve">                      </w:t>
      </w:r>
    </w:p>
    <w:p>
      <w:pPr>
        <w:pStyle w:val="BodyText"/>
        <w:ind w:left="488"/>
        <w:spacing w:before="186" w:line="219" w:lineRule="auto"/>
        <w:rPr>
          <w:sz w:val="24"/>
          <w:szCs w:val="24"/>
        </w:rPr>
      </w:pPr>
      <w:r>
        <w:rPr>
          <w:sz w:val="24"/>
          <w:szCs w:val="24"/>
          <w:spacing w:val="2"/>
        </w:rPr>
        <w:t>代理人（被授权人</w:t>
      </w:r>
      <w:r>
        <w:rPr>
          <w:sz w:val="24"/>
          <w:szCs w:val="24"/>
          <w:spacing w:val="-8"/>
        </w:rPr>
        <w:t>）（</w:t>
      </w:r>
      <w:r>
        <w:rPr>
          <w:sz w:val="24"/>
          <w:szCs w:val="24"/>
          <w:spacing w:val="2"/>
        </w:rPr>
        <w:t>签字</w:t>
      </w:r>
      <w:r>
        <w:rPr>
          <w:sz w:val="24"/>
          <w:szCs w:val="24"/>
          <w:spacing w:val="-8"/>
        </w:rPr>
        <w:t>）：</w:t>
      </w:r>
    </w:p>
    <w:p>
      <w:pPr>
        <w:pStyle w:val="BodyText"/>
        <w:ind w:left="15" w:right="8" w:firstLine="474"/>
        <w:spacing w:before="188" w:line="350" w:lineRule="auto"/>
        <w:rPr>
          <w:sz w:val="24"/>
          <w:szCs w:val="24"/>
        </w:rPr>
      </w:pPr>
      <w:r>
        <w:rPr>
          <w:sz w:val="24"/>
          <w:szCs w:val="24"/>
          <w:spacing w:val="-2"/>
        </w:rPr>
        <w:t>注：响应文件由代理人（被授权人）签署的，须同时提供法定代表人身份证明和法</w:t>
      </w:r>
      <w:r>
        <w:rPr>
          <w:sz w:val="24"/>
          <w:szCs w:val="24"/>
          <w:spacing w:val="13"/>
        </w:rPr>
        <w:t xml:space="preserve"> </w:t>
      </w:r>
      <w:r>
        <w:rPr>
          <w:sz w:val="24"/>
          <w:szCs w:val="24"/>
          <w:spacing w:val="-2"/>
        </w:rPr>
        <w:t>定代表人授权委托书。</w:t>
      </w:r>
    </w:p>
    <w:p>
      <w:pPr>
        <w:spacing w:line="350" w:lineRule="auto"/>
        <w:sectPr>
          <w:headerReference w:type="default" r:id="rId2"/>
          <w:footerReference w:type="default" r:id="rId39"/>
          <w:pgSz w:w="11906" w:h="16839"/>
          <w:pgMar w:top="1217" w:right="1409" w:bottom="940" w:left="1416" w:header="836" w:footer="726" w:gutter="0"/>
        </w:sectPr>
        <w:rPr>
          <w:sz w:val="24"/>
          <w:szCs w:val="24"/>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90" w:right="133" w:firstLine="401"/>
        <w:spacing w:before="78" w:line="350" w:lineRule="auto"/>
        <w:rPr>
          <w:sz w:val="24"/>
          <w:szCs w:val="24"/>
        </w:rPr>
      </w:pPr>
      <w:r>
        <w:rPr>
          <w:sz w:val="24"/>
          <w:szCs w:val="24"/>
        </w:rPr>
        <w:t>2．具有独立承担民事责任的能力。供应商是企业</w:t>
      </w:r>
      <w:r>
        <w:rPr>
          <w:sz w:val="24"/>
          <w:szCs w:val="24"/>
          <w:spacing w:val="-1"/>
        </w:rPr>
        <w:t>（包括合伙企业）的，提供在工</w:t>
      </w:r>
      <w:r>
        <w:rPr>
          <w:sz w:val="24"/>
          <w:szCs w:val="24"/>
        </w:rPr>
        <w:t xml:space="preserve"> </w:t>
      </w:r>
      <w:r>
        <w:rPr>
          <w:sz w:val="24"/>
          <w:szCs w:val="24"/>
          <w:spacing w:val="-2"/>
        </w:rPr>
        <w:t>商部门注册的有效的“企业法人营业执照</w:t>
      </w:r>
      <w:r>
        <w:rPr>
          <w:sz w:val="24"/>
          <w:szCs w:val="24"/>
          <w:spacing w:val="-88"/>
        </w:rPr>
        <w:t xml:space="preserve"> </w:t>
      </w:r>
      <w:r>
        <w:rPr>
          <w:sz w:val="24"/>
          <w:szCs w:val="24"/>
          <w:spacing w:val="-2"/>
        </w:rPr>
        <w:t>”或“营业执照</w:t>
      </w:r>
      <w:r>
        <w:rPr>
          <w:sz w:val="24"/>
          <w:szCs w:val="24"/>
          <w:spacing w:val="-88"/>
        </w:rPr>
        <w:t xml:space="preserve"> </w:t>
      </w:r>
      <w:r>
        <w:rPr>
          <w:sz w:val="24"/>
          <w:szCs w:val="24"/>
          <w:spacing w:val="-2"/>
        </w:rPr>
        <w:t>”；供应商是</w:t>
      </w:r>
      <w:r>
        <w:rPr>
          <w:sz w:val="24"/>
          <w:szCs w:val="24"/>
          <w:spacing w:val="-3"/>
        </w:rPr>
        <w:t>事业单位的，</w:t>
      </w:r>
    </w:p>
    <w:p>
      <w:pPr>
        <w:pStyle w:val="BodyText"/>
        <w:ind w:left="87"/>
        <w:spacing w:before="34" w:line="358" w:lineRule="auto"/>
        <w:rPr>
          <w:sz w:val="24"/>
          <w:szCs w:val="24"/>
        </w:rPr>
      </w:pPr>
      <w:r>
        <w:rPr>
          <w:sz w:val="24"/>
          <w:szCs w:val="24"/>
          <w:spacing w:val="-3"/>
        </w:rPr>
        <w:t>提供有效的“事业单位法人证书</w:t>
      </w:r>
      <w:r>
        <w:rPr>
          <w:sz w:val="24"/>
          <w:szCs w:val="24"/>
          <w:spacing w:val="-81"/>
        </w:rPr>
        <w:t xml:space="preserve"> </w:t>
      </w:r>
      <w:r>
        <w:rPr>
          <w:sz w:val="24"/>
          <w:szCs w:val="24"/>
          <w:spacing w:val="-3"/>
        </w:rPr>
        <w:t>”；供应商是非企业专业服务机构的，如律师事务所，</w:t>
      </w:r>
      <w:r>
        <w:rPr>
          <w:sz w:val="24"/>
          <w:szCs w:val="24"/>
        </w:rPr>
        <w:t xml:space="preserve"> </w:t>
      </w:r>
      <w:r>
        <w:rPr>
          <w:sz w:val="24"/>
          <w:szCs w:val="24"/>
        </w:rPr>
        <w:t>提供执业许可证等证明文件；如供应商是银行、保险、石</w:t>
      </w:r>
      <w:r>
        <w:rPr>
          <w:sz w:val="24"/>
          <w:szCs w:val="24"/>
          <w:spacing w:val="-1"/>
        </w:rPr>
        <w:t>油石化、电力、电信行业等</w:t>
      </w:r>
      <w:r>
        <w:rPr>
          <w:sz w:val="24"/>
          <w:szCs w:val="24"/>
        </w:rPr>
        <w:t xml:space="preserve">  </w:t>
      </w:r>
      <w:r>
        <w:rPr>
          <w:sz w:val="24"/>
          <w:szCs w:val="24"/>
          <w:spacing w:val="-4"/>
        </w:rPr>
        <w:t>有行业特殊情况的，分支机构可参与本项目的采购活动。采购文件中涉及要求提供“法</w:t>
      </w:r>
      <w:r>
        <w:rPr>
          <w:sz w:val="24"/>
          <w:szCs w:val="24"/>
          <w:spacing w:val="15"/>
        </w:rPr>
        <w:t xml:space="preserve"> </w:t>
      </w:r>
      <w:r>
        <w:rPr>
          <w:sz w:val="24"/>
          <w:szCs w:val="24"/>
          <w:spacing w:val="-2"/>
        </w:rPr>
        <w:t>定代表人</w:t>
      </w:r>
      <w:r>
        <w:rPr>
          <w:sz w:val="24"/>
          <w:szCs w:val="24"/>
          <w:spacing w:val="-88"/>
        </w:rPr>
        <w:t xml:space="preserve"> </w:t>
      </w:r>
      <w:r>
        <w:rPr>
          <w:sz w:val="24"/>
          <w:szCs w:val="24"/>
          <w:spacing w:val="-2"/>
        </w:rPr>
        <w:t>”相关证明材料的，提供分支机构“负责人</w:t>
      </w:r>
      <w:r>
        <w:rPr>
          <w:sz w:val="24"/>
          <w:szCs w:val="24"/>
          <w:spacing w:val="-88"/>
        </w:rPr>
        <w:t xml:space="preserve"> </w:t>
      </w:r>
      <w:r>
        <w:rPr>
          <w:sz w:val="24"/>
          <w:szCs w:val="24"/>
          <w:spacing w:val="-2"/>
        </w:rPr>
        <w:t>”的相关证明材料，要求提</w:t>
      </w:r>
      <w:r>
        <w:rPr>
          <w:sz w:val="24"/>
          <w:szCs w:val="24"/>
          <w:spacing w:val="-3"/>
        </w:rPr>
        <w:t>供的</w:t>
      </w:r>
      <w:r>
        <w:rPr>
          <w:sz w:val="24"/>
          <w:szCs w:val="24"/>
        </w:rPr>
        <w:t xml:space="preserve">  </w:t>
      </w:r>
      <w:r>
        <w:rPr>
          <w:sz w:val="24"/>
          <w:szCs w:val="24"/>
          <w:spacing w:val="-1"/>
        </w:rPr>
        <w:t>资料须是复印件加盖公章</w:t>
      </w:r>
      <w:r>
        <w:rPr>
          <w:sz w:val="24"/>
          <w:szCs w:val="24"/>
        </w:rPr>
        <w:t>；；</w:t>
      </w:r>
    </w:p>
    <w:p>
      <w:pPr>
        <w:pStyle w:val="BodyText"/>
        <w:ind w:left="90" w:right="133" w:firstLine="403"/>
        <w:spacing w:before="36" w:line="291" w:lineRule="auto"/>
        <w:rPr>
          <w:sz w:val="24"/>
          <w:szCs w:val="24"/>
        </w:rPr>
      </w:pPr>
      <w:r>
        <w:rPr>
          <w:sz w:val="24"/>
          <w:szCs w:val="24"/>
        </w:rPr>
        <w:t>3．具有当地食品药品监督管理部门颁发有效</w:t>
      </w:r>
      <w:r>
        <w:rPr>
          <w:sz w:val="24"/>
          <w:szCs w:val="24"/>
          <w:spacing w:val="-1"/>
        </w:rPr>
        <w:t>期内的《食品经营许可证》（提供证</w:t>
      </w:r>
      <w:r>
        <w:rPr>
          <w:sz w:val="24"/>
          <w:szCs w:val="24"/>
        </w:rPr>
        <w:t xml:space="preserve"> </w:t>
      </w:r>
      <w:r>
        <w:rPr>
          <w:sz w:val="24"/>
          <w:szCs w:val="24"/>
          <w:spacing w:val="-2"/>
        </w:rPr>
        <w:t>书复印件加盖公章</w:t>
      </w:r>
      <w:r>
        <w:rPr>
          <w:sz w:val="24"/>
          <w:szCs w:val="24"/>
        </w:rPr>
        <w:t>）；</w:t>
      </w:r>
    </w:p>
    <w:p>
      <w:pPr>
        <w:pStyle w:val="BodyText"/>
        <w:spacing w:before="188" w:line="219" w:lineRule="auto"/>
        <w:jc w:val="right"/>
        <w:rPr>
          <w:sz w:val="24"/>
          <w:szCs w:val="24"/>
        </w:rPr>
      </w:pPr>
      <w:r>
        <w:rPr>
          <w:sz w:val="24"/>
          <w:szCs w:val="24"/>
          <w:spacing w:val="-5"/>
        </w:rPr>
        <w:t>4．具有良好的商业信誉和健全的财务会计制度（提供承诺函加盖公章，格式自拟</w:t>
      </w:r>
      <w:r>
        <w:rPr>
          <w:sz w:val="24"/>
          <w:szCs w:val="24"/>
          <w:spacing w:val="-55"/>
          <w:w w:val="85"/>
        </w:rPr>
        <w:t>）；</w:t>
      </w:r>
    </w:p>
    <w:p>
      <w:pPr>
        <w:pStyle w:val="BodyText"/>
        <w:ind w:left="491" w:right="2" w:firstLine="2"/>
        <w:spacing w:before="189" w:line="291" w:lineRule="auto"/>
        <w:rPr>
          <w:sz w:val="24"/>
          <w:szCs w:val="24"/>
        </w:rPr>
      </w:pPr>
      <w:r>
        <w:rPr>
          <w:sz w:val="24"/>
          <w:szCs w:val="24"/>
          <w:spacing w:val="-5"/>
        </w:rPr>
        <w:t>5．有依法缴纳税收和社会保障资金的良好记录（提供承诺函加盖公章，</w:t>
      </w:r>
      <w:r>
        <w:rPr>
          <w:sz w:val="24"/>
          <w:szCs w:val="24"/>
          <w:spacing w:val="-6"/>
        </w:rPr>
        <w:t>格式自拟</w:t>
      </w:r>
      <w:r>
        <w:rPr>
          <w:sz w:val="24"/>
          <w:szCs w:val="24"/>
          <w:spacing w:val="-54"/>
          <w:w w:val="84"/>
        </w:rPr>
        <w:t>）；</w:t>
      </w:r>
      <w:r>
        <w:rPr>
          <w:sz w:val="24"/>
          <w:szCs w:val="24"/>
          <w:spacing w:val="4"/>
        </w:rPr>
        <w:t xml:space="preserve"> </w:t>
      </w:r>
      <w:r>
        <w:rPr>
          <w:sz w:val="24"/>
          <w:szCs w:val="24"/>
          <w:spacing w:val="-3"/>
        </w:rPr>
        <w:t>6.具有履行合同所必需的设备和专业技术能力（提供承诺函加盖公章，格式自拟</w:t>
      </w:r>
      <w:r>
        <w:rPr>
          <w:sz w:val="24"/>
          <w:szCs w:val="24"/>
          <w:spacing w:val="-62"/>
          <w:w w:val="98"/>
        </w:rPr>
        <w:t>）；</w:t>
      </w:r>
    </w:p>
    <w:p>
      <w:pPr>
        <w:pStyle w:val="BodyText"/>
        <w:ind w:left="16" w:right="61" w:firstLine="478"/>
        <w:spacing w:before="231" w:line="337" w:lineRule="auto"/>
        <w:rPr>
          <w:sz w:val="24"/>
          <w:szCs w:val="24"/>
        </w:rPr>
      </w:pPr>
      <w:r>
        <w:rPr>
          <w:sz w:val="24"/>
          <w:szCs w:val="24"/>
          <w:spacing w:val="-2"/>
        </w:rPr>
        <w:t>7.参加本次采购活动前三年内，在经营活动中没有重大违法记录（提供承诺函加盖</w:t>
      </w:r>
      <w:r>
        <w:rPr>
          <w:sz w:val="24"/>
          <w:szCs w:val="24"/>
          <w:spacing w:val="9"/>
        </w:rPr>
        <w:t xml:space="preserve"> </w:t>
      </w:r>
      <w:r>
        <w:rPr>
          <w:sz w:val="24"/>
          <w:szCs w:val="24"/>
          <w:spacing w:val="-3"/>
        </w:rPr>
        <w:t>公章，格式自拟）</w:t>
      </w:r>
    </w:p>
    <w:p>
      <w:pPr>
        <w:pStyle w:val="BodyText"/>
        <w:ind w:left="490"/>
        <w:spacing w:line="218" w:lineRule="auto"/>
        <w:outlineLvl w:val="1"/>
        <w:rPr>
          <w:sz w:val="24"/>
          <w:szCs w:val="24"/>
        </w:rPr>
      </w:pPr>
      <w:r>
        <w:rPr>
          <w:sz w:val="24"/>
          <w:szCs w:val="24"/>
        </w:rPr>
        <w:t>8.法律、行政法规规定的其他条件（提供承</w:t>
      </w:r>
      <w:r>
        <w:rPr>
          <w:sz w:val="24"/>
          <w:szCs w:val="24"/>
          <w:spacing w:val="-1"/>
        </w:rPr>
        <w:t>诺函加盖公章，格式自拟）</w:t>
      </w:r>
    </w:p>
    <w:p>
      <w:pPr>
        <w:spacing w:line="218" w:lineRule="auto"/>
        <w:sectPr>
          <w:headerReference w:type="default" r:id="rId4"/>
          <w:footerReference w:type="default" r:id="rId40"/>
          <w:pgSz w:w="11906" w:h="16839"/>
          <w:pgMar w:top="1217" w:right="1356" w:bottom="940" w:left="1416" w:header="836" w:footer="726" w:gutter="0"/>
        </w:sectPr>
        <w:rPr>
          <w:sz w:val="24"/>
          <w:szCs w:val="24"/>
        </w:rPr>
      </w:pPr>
    </w:p>
    <w:p>
      <w:pPr>
        <w:spacing w:line="248" w:lineRule="auto"/>
        <w:rPr>
          <w:rFonts w:ascii="Arial"/>
          <w:sz w:val="21"/>
        </w:rPr>
      </w:pPr>
      <w:r/>
    </w:p>
    <w:p>
      <w:pPr>
        <w:ind w:left="2139"/>
        <w:spacing w:before="101" w:line="226" w:lineRule="auto"/>
        <w:rPr>
          <w:rFonts w:ascii="SimHei" w:hAnsi="SimHei" w:eastAsia="SimHei" w:cs="SimHei"/>
          <w:sz w:val="31"/>
          <w:szCs w:val="31"/>
        </w:rPr>
      </w:pPr>
      <w:r>
        <w:rPr>
          <w:rFonts w:ascii="SimHei" w:hAnsi="SimHei" w:eastAsia="SimHei" w:cs="SimHei"/>
          <w:sz w:val="31"/>
          <w:szCs w:val="31"/>
          <w:b/>
          <w:bCs/>
          <w:spacing w:val="4"/>
        </w:rPr>
        <w:t>附件</w:t>
      </w:r>
      <w:r>
        <w:rPr>
          <w:rFonts w:ascii="SimHei" w:hAnsi="SimHei" w:eastAsia="SimHei" w:cs="SimHei"/>
          <w:sz w:val="31"/>
          <w:szCs w:val="31"/>
          <w:spacing w:val="4"/>
        </w:rPr>
        <w:t xml:space="preserve"> </w:t>
      </w:r>
      <w:r>
        <w:rPr>
          <w:rFonts w:ascii="Arial" w:hAnsi="Arial" w:eastAsia="Arial" w:cs="Arial"/>
          <w:sz w:val="31"/>
          <w:szCs w:val="31"/>
          <w:b/>
          <w:bCs/>
          <w:spacing w:val="4"/>
        </w:rPr>
        <w:t>3  </w:t>
      </w:r>
      <w:r>
        <w:rPr>
          <w:rFonts w:ascii="SimHei" w:hAnsi="SimHei" w:eastAsia="SimHei" w:cs="SimHei"/>
          <w:sz w:val="31"/>
          <w:szCs w:val="31"/>
          <w:b/>
          <w:bCs/>
          <w:spacing w:val="4"/>
        </w:rPr>
        <w:t>供应商类似项目业绩一览表</w:t>
      </w:r>
    </w:p>
    <w:p>
      <w:pPr>
        <w:spacing w:before="33"/>
        <w:rPr/>
      </w:pPr>
      <w:r/>
    </w:p>
    <w:p>
      <w:pPr>
        <w:spacing w:before="32"/>
        <w:rPr/>
      </w:pPr>
      <w:r/>
    </w:p>
    <w:tbl>
      <w:tblPr>
        <w:tblStyle w:val="TableNormal"/>
        <w:tblW w:w="9286" w:type="dxa"/>
        <w:tblInd w:w="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6"/>
        <w:gridCol w:w="1259"/>
        <w:gridCol w:w="1258"/>
        <w:gridCol w:w="1258"/>
        <w:gridCol w:w="1173"/>
        <w:gridCol w:w="1274"/>
        <w:gridCol w:w="1274"/>
        <w:gridCol w:w="954"/>
      </w:tblGrid>
      <w:tr>
        <w:trPr>
          <w:trHeight w:val="941" w:hRule="atLeast"/>
        </w:trPr>
        <w:tc>
          <w:tcPr>
            <w:tcW w:w="836" w:type="dxa"/>
            <w:vAlign w:val="top"/>
          </w:tcPr>
          <w:p>
            <w:pPr>
              <w:pStyle w:val="TableText"/>
              <w:ind w:left="122"/>
              <w:spacing w:before="303" w:line="221" w:lineRule="auto"/>
              <w:rPr/>
            </w:pPr>
            <w:r>
              <w:rPr>
                <w:spacing w:val="-5"/>
              </w:rPr>
              <w:t>序号</w:t>
            </w:r>
          </w:p>
        </w:tc>
        <w:tc>
          <w:tcPr>
            <w:tcW w:w="1259" w:type="dxa"/>
            <w:vAlign w:val="top"/>
          </w:tcPr>
          <w:p>
            <w:pPr>
              <w:pStyle w:val="TableText"/>
              <w:ind w:left="124"/>
              <w:spacing w:before="303" w:line="220" w:lineRule="auto"/>
              <w:rPr/>
            </w:pPr>
            <w:r>
              <w:rPr>
                <w:spacing w:val="-8"/>
              </w:rPr>
              <w:t>项目名称</w:t>
            </w:r>
          </w:p>
        </w:tc>
        <w:tc>
          <w:tcPr>
            <w:tcW w:w="1258" w:type="dxa"/>
            <w:vAlign w:val="top"/>
          </w:tcPr>
          <w:p>
            <w:pPr>
              <w:pStyle w:val="TableText"/>
              <w:ind w:left="120"/>
              <w:spacing w:before="306" w:line="221" w:lineRule="auto"/>
              <w:rPr/>
            </w:pPr>
            <w:r>
              <w:rPr>
                <w:spacing w:val="-6"/>
              </w:rPr>
              <w:t>业主名称</w:t>
            </w:r>
          </w:p>
        </w:tc>
        <w:tc>
          <w:tcPr>
            <w:tcW w:w="1258" w:type="dxa"/>
            <w:vAlign w:val="top"/>
          </w:tcPr>
          <w:p>
            <w:pPr>
              <w:pStyle w:val="TableText"/>
              <w:ind w:left="127"/>
              <w:spacing w:before="303" w:line="219" w:lineRule="auto"/>
              <w:rPr/>
            </w:pPr>
            <w:r>
              <w:rPr>
                <w:spacing w:val="-6"/>
              </w:rPr>
              <w:t>完成情况</w:t>
            </w:r>
          </w:p>
        </w:tc>
        <w:tc>
          <w:tcPr>
            <w:tcW w:w="1173" w:type="dxa"/>
            <w:vAlign w:val="top"/>
          </w:tcPr>
          <w:p>
            <w:pPr>
              <w:pStyle w:val="TableText"/>
              <w:ind w:left="126"/>
              <w:spacing w:before="303" w:line="219" w:lineRule="auto"/>
              <w:rPr/>
            </w:pPr>
            <w:r>
              <w:rPr>
                <w:spacing w:val="-6"/>
              </w:rPr>
              <w:t>合同金额</w:t>
            </w:r>
          </w:p>
        </w:tc>
        <w:tc>
          <w:tcPr>
            <w:tcW w:w="1274" w:type="dxa"/>
            <w:vAlign w:val="top"/>
          </w:tcPr>
          <w:p>
            <w:pPr>
              <w:pStyle w:val="TableText"/>
              <w:ind w:left="123"/>
              <w:spacing w:before="303" w:line="220" w:lineRule="auto"/>
              <w:rPr/>
            </w:pPr>
            <w:r>
              <w:rPr>
                <w:spacing w:val="-6"/>
              </w:rPr>
              <w:t>签订日期</w:t>
            </w:r>
          </w:p>
        </w:tc>
        <w:tc>
          <w:tcPr>
            <w:tcW w:w="1274" w:type="dxa"/>
            <w:vAlign w:val="top"/>
          </w:tcPr>
          <w:p>
            <w:pPr>
              <w:pStyle w:val="TableText"/>
              <w:ind w:left="127"/>
              <w:spacing w:before="303" w:line="221" w:lineRule="auto"/>
              <w:rPr/>
            </w:pPr>
            <w:r>
              <w:rPr>
                <w:spacing w:val="-6"/>
              </w:rPr>
              <w:t>联系方式</w:t>
            </w:r>
          </w:p>
        </w:tc>
        <w:tc>
          <w:tcPr>
            <w:tcW w:w="954" w:type="dxa"/>
            <w:vAlign w:val="top"/>
          </w:tcPr>
          <w:p>
            <w:pPr>
              <w:pStyle w:val="TableText"/>
              <w:ind w:left="134"/>
              <w:spacing w:before="303" w:line="221" w:lineRule="auto"/>
              <w:rPr/>
            </w:pPr>
            <w:r>
              <w:rPr>
                <w:spacing w:val="-7"/>
              </w:rPr>
              <w:t>备注</w:t>
            </w:r>
          </w:p>
        </w:tc>
      </w:tr>
      <w:tr>
        <w:trPr>
          <w:trHeight w:val="928" w:hRule="atLeast"/>
        </w:trPr>
        <w:tc>
          <w:tcPr>
            <w:tcW w:w="836" w:type="dxa"/>
            <w:vAlign w:val="top"/>
          </w:tcPr>
          <w:p>
            <w:pPr>
              <w:rPr>
                <w:rFonts w:ascii="Arial"/>
                <w:sz w:val="21"/>
              </w:rPr>
            </w:pPr>
            <w:r/>
          </w:p>
        </w:tc>
        <w:tc>
          <w:tcPr>
            <w:tcW w:w="1259" w:type="dxa"/>
            <w:vAlign w:val="top"/>
          </w:tcPr>
          <w:p>
            <w:pPr>
              <w:rPr>
                <w:rFonts w:ascii="Arial"/>
                <w:sz w:val="21"/>
              </w:rPr>
            </w:pPr>
            <w:r/>
          </w:p>
        </w:tc>
        <w:tc>
          <w:tcPr>
            <w:tcW w:w="1258" w:type="dxa"/>
            <w:vAlign w:val="top"/>
          </w:tcPr>
          <w:p>
            <w:pPr>
              <w:rPr>
                <w:rFonts w:ascii="Arial"/>
                <w:sz w:val="21"/>
              </w:rPr>
            </w:pPr>
            <w:r/>
          </w:p>
        </w:tc>
        <w:tc>
          <w:tcPr>
            <w:tcW w:w="1258" w:type="dxa"/>
            <w:vAlign w:val="top"/>
          </w:tcPr>
          <w:p>
            <w:pPr>
              <w:rPr>
                <w:rFonts w:ascii="Arial"/>
                <w:sz w:val="21"/>
              </w:rPr>
            </w:pPr>
            <w:r/>
          </w:p>
        </w:tc>
        <w:tc>
          <w:tcPr>
            <w:tcW w:w="1173" w:type="dxa"/>
            <w:vAlign w:val="top"/>
          </w:tcPr>
          <w:p>
            <w:pPr>
              <w:rPr>
                <w:rFonts w:ascii="Arial"/>
                <w:sz w:val="21"/>
              </w:rPr>
            </w:pPr>
            <w:r/>
          </w:p>
        </w:tc>
        <w:tc>
          <w:tcPr>
            <w:tcW w:w="1274" w:type="dxa"/>
            <w:vAlign w:val="top"/>
          </w:tcPr>
          <w:p>
            <w:pPr>
              <w:rPr>
                <w:rFonts w:ascii="Arial"/>
                <w:sz w:val="21"/>
              </w:rPr>
            </w:pPr>
            <w:r/>
          </w:p>
        </w:tc>
        <w:tc>
          <w:tcPr>
            <w:tcW w:w="1274" w:type="dxa"/>
            <w:vAlign w:val="top"/>
          </w:tcPr>
          <w:p>
            <w:pPr>
              <w:rPr>
                <w:rFonts w:ascii="Arial"/>
                <w:sz w:val="21"/>
              </w:rPr>
            </w:pPr>
            <w:r/>
          </w:p>
        </w:tc>
        <w:tc>
          <w:tcPr>
            <w:tcW w:w="954" w:type="dxa"/>
            <w:vAlign w:val="top"/>
          </w:tcPr>
          <w:p>
            <w:pPr>
              <w:rPr>
                <w:rFonts w:ascii="Arial"/>
                <w:sz w:val="21"/>
              </w:rPr>
            </w:pPr>
            <w:r/>
          </w:p>
        </w:tc>
      </w:tr>
      <w:tr>
        <w:trPr>
          <w:trHeight w:val="926" w:hRule="atLeast"/>
        </w:trPr>
        <w:tc>
          <w:tcPr>
            <w:tcW w:w="836" w:type="dxa"/>
            <w:vAlign w:val="top"/>
          </w:tcPr>
          <w:p>
            <w:pPr>
              <w:rPr>
                <w:rFonts w:ascii="Arial"/>
                <w:sz w:val="21"/>
              </w:rPr>
            </w:pPr>
            <w:r/>
          </w:p>
        </w:tc>
        <w:tc>
          <w:tcPr>
            <w:tcW w:w="1259" w:type="dxa"/>
            <w:vAlign w:val="top"/>
          </w:tcPr>
          <w:p>
            <w:pPr>
              <w:rPr>
                <w:rFonts w:ascii="Arial"/>
                <w:sz w:val="21"/>
              </w:rPr>
            </w:pPr>
            <w:r/>
          </w:p>
        </w:tc>
        <w:tc>
          <w:tcPr>
            <w:tcW w:w="1258" w:type="dxa"/>
            <w:vAlign w:val="top"/>
          </w:tcPr>
          <w:p>
            <w:pPr>
              <w:rPr>
                <w:rFonts w:ascii="Arial"/>
                <w:sz w:val="21"/>
              </w:rPr>
            </w:pPr>
            <w:r/>
          </w:p>
        </w:tc>
        <w:tc>
          <w:tcPr>
            <w:tcW w:w="1258" w:type="dxa"/>
            <w:vAlign w:val="top"/>
          </w:tcPr>
          <w:p>
            <w:pPr>
              <w:rPr>
                <w:rFonts w:ascii="Arial"/>
                <w:sz w:val="21"/>
              </w:rPr>
            </w:pPr>
            <w:r/>
          </w:p>
        </w:tc>
        <w:tc>
          <w:tcPr>
            <w:tcW w:w="1173" w:type="dxa"/>
            <w:vAlign w:val="top"/>
          </w:tcPr>
          <w:p>
            <w:pPr>
              <w:rPr>
                <w:rFonts w:ascii="Arial"/>
                <w:sz w:val="21"/>
              </w:rPr>
            </w:pPr>
            <w:r/>
          </w:p>
        </w:tc>
        <w:tc>
          <w:tcPr>
            <w:tcW w:w="1274" w:type="dxa"/>
            <w:vAlign w:val="top"/>
          </w:tcPr>
          <w:p>
            <w:pPr>
              <w:rPr>
                <w:rFonts w:ascii="Arial"/>
                <w:sz w:val="21"/>
              </w:rPr>
            </w:pPr>
            <w:r/>
          </w:p>
        </w:tc>
        <w:tc>
          <w:tcPr>
            <w:tcW w:w="1274" w:type="dxa"/>
            <w:vAlign w:val="top"/>
          </w:tcPr>
          <w:p>
            <w:pPr>
              <w:rPr>
                <w:rFonts w:ascii="Arial"/>
                <w:sz w:val="21"/>
              </w:rPr>
            </w:pPr>
            <w:r/>
          </w:p>
        </w:tc>
        <w:tc>
          <w:tcPr>
            <w:tcW w:w="954" w:type="dxa"/>
            <w:vAlign w:val="top"/>
          </w:tcPr>
          <w:p>
            <w:pPr>
              <w:rPr>
                <w:rFonts w:ascii="Arial"/>
                <w:sz w:val="21"/>
              </w:rPr>
            </w:pPr>
            <w:r/>
          </w:p>
        </w:tc>
      </w:tr>
      <w:tr>
        <w:trPr>
          <w:trHeight w:val="925" w:hRule="atLeast"/>
        </w:trPr>
        <w:tc>
          <w:tcPr>
            <w:tcW w:w="836" w:type="dxa"/>
            <w:vAlign w:val="top"/>
          </w:tcPr>
          <w:p>
            <w:pPr>
              <w:rPr>
                <w:rFonts w:ascii="Arial"/>
                <w:sz w:val="21"/>
              </w:rPr>
            </w:pPr>
            <w:r/>
          </w:p>
        </w:tc>
        <w:tc>
          <w:tcPr>
            <w:tcW w:w="1259" w:type="dxa"/>
            <w:vAlign w:val="top"/>
          </w:tcPr>
          <w:p>
            <w:pPr>
              <w:rPr>
                <w:rFonts w:ascii="Arial"/>
                <w:sz w:val="21"/>
              </w:rPr>
            </w:pPr>
            <w:r/>
          </w:p>
        </w:tc>
        <w:tc>
          <w:tcPr>
            <w:tcW w:w="1258" w:type="dxa"/>
            <w:vAlign w:val="top"/>
          </w:tcPr>
          <w:p>
            <w:pPr>
              <w:rPr>
                <w:rFonts w:ascii="Arial"/>
                <w:sz w:val="21"/>
              </w:rPr>
            </w:pPr>
            <w:r/>
          </w:p>
        </w:tc>
        <w:tc>
          <w:tcPr>
            <w:tcW w:w="1258" w:type="dxa"/>
            <w:vAlign w:val="top"/>
          </w:tcPr>
          <w:p>
            <w:pPr>
              <w:rPr>
                <w:rFonts w:ascii="Arial"/>
                <w:sz w:val="21"/>
              </w:rPr>
            </w:pPr>
            <w:r/>
          </w:p>
        </w:tc>
        <w:tc>
          <w:tcPr>
            <w:tcW w:w="1173" w:type="dxa"/>
            <w:vAlign w:val="top"/>
          </w:tcPr>
          <w:p>
            <w:pPr>
              <w:rPr>
                <w:rFonts w:ascii="Arial"/>
                <w:sz w:val="21"/>
              </w:rPr>
            </w:pPr>
            <w:r/>
          </w:p>
        </w:tc>
        <w:tc>
          <w:tcPr>
            <w:tcW w:w="1274" w:type="dxa"/>
            <w:vAlign w:val="top"/>
          </w:tcPr>
          <w:p>
            <w:pPr>
              <w:rPr>
                <w:rFonts w:ascii="Arial"/>
                <w:sz w:val="21"/>
              </w:rPr>
            </w:pPr>
            <w:r/>
          </w:p>
        </w:tc>
        <w:tc>
          <w:tcPr>
            <w:tcW w:w="1274" w:type="dxa"/>
            <w:vAlign w:val="top"/>
          </w:tcPr>
          <w:p>
            <w:pPr>
              <w:rPr>
                <w:rFonts w:ascii="Arial"/>
                <w:sz w:val="21"/>
              </w:rPr>
            </w:pPr>
            <w:r/>
          </w:p>
        </w:tc>
        <w:tc>
          <w:tcPr>
            <w:tcW w:w="954" w:type="dxa"/>
            <w:vAlign w:val="top"/>
          </w:tcPr>
          <w:p>
            <w:pPr>
              <w:rPr>
                <w:rFonts w:ascii="Arial"/>
                <w:sz w:val="21"/>
              </w:rPr>
            </w:pPr>
            <w:r/>
          </w:p>
        </w:tc>
      </w:tr>
      <w:tr>
        <w:trPr>
          <w:trHeight w:val="935" w:hRule="atLeast"/>
        </w:trPr>
        <w:tc>
          <w:tcPr>
            <w:tcW w:w="836" w:type="dxa"/>
            <w:vAlign w:val="top"/>
          </w:tcPr>
          <w:p>
            <w:pPr>
              <w:rPr>
                <w:rFonts w:ascii="Arial"/>
                <w:sz w:val="21"/>
              </w:rPr>
            </w:pPr>
            <w:r/>
          </w:p>
        </w:tc>
        <w:tc>
          <w:tcPr>
            <w:tcW w:w="1259" w:type="dxa"/>
            <w:vAlign w:val="top"/>
          </w:tcPr>
          <w:p>
            <w:pPr>
              <w:rPr>
                <w:rFonts w:ascii="Arial"/>
                <w:sz w:val="21"/>
              </w:rPr>
            </w:pPr>
            <w:r/>
          </w:p>
        </w:tc>
        <w:tc>
          <w:tcPr>
            <w:tcW w:w="1258" w:type="dxa"/>
            <w:vAlign w:val="top"/>
          </w:tcPr>
          <w:p>
            <w:pPr>
              <w:rPr>
                <w:rFonts w:ascii="Arial"/>
                <w:sz w:val="21"/>
              </w:rPr>
            </w:pPr>
            <w:r/>
          </w:p>
        </w:tc>
        <w:tc>
          <w:tcPr>
            <w:tcW w:w="1258" w:type="dxa"/>
            <w:vAlign w:val="top"/>
          </w:tcPr>
          <w:p>
            <w:pPr>
              <w:rPr>
                <w:rFonts w:ascii="Arial"/>
                <w:sz w:val="21"/>
              </w:rPr>
            </w:pPr>
            <w:r/>
          </w:p>
        </w:tc>
        <w:tc>
          <w:tcPr>
            <w:tcW w:w="1173" w:type="dxa"/>
            <w:vAlign w:val="top"/>
          </w:tcPr>
          <w:p>
            <w:pPr>
              <w:rPr>
                <w:rFonts w:ascii="Arial"/>
                <w:sz w:val="21"/>
              </w:rPr>
            </w:pPr>
            <w:r/>
          </w:p>
        </w:tc>
        <w:tc>
          <w:tcPr>
            <w:tcW w:w="1274" w:type="dxa"/>
            <w:vAlign w:val="top"/>
          </w:tcPr>
          <w:p>
            <w:pPr>
              <w:rPr>
                <w:rFonts w:ascii="Arial"/>
                <w:sz w:val="21"/>
              </w:rPr>
            </w:pPr>
            <w:r/>
          </w:p>
        </w:tc>
        <w:tc>
          <w:tcPr>
            <w:tcW w:w="1274" w:type="dxa"/>
            <w:vAlign w:val="top"/>
          </w:tcPr>
          <w:p>
            <w:pPr>
              <w:rPr>
                <w:rFonts w:ascii="Arial"/>
                <w:sz w:val="21"/>
              </w:rPr>
            </w:pPr>
            <w:r/>
          </w:p>
        </w:tc>
        <w:tc>
          <w:tcPr>
            <w:tcW w:w="954" w:type="dxa"/>
            <w:vAlign w:val="top"/>
          </w:tcPr>
          <w:p>
            <w:pPr>
              <w:rPr>
                <w:rFonts w:ascii="Arial"/>
                <w:sz w:val="21"/>
              </w:rPr>
            </w:pPr>
            <w:r/>
          </w:p>
        </w:tc>
      </w:tr>
    </w:tbl>
    <w:p>
      <w:pPr>
        <w:spacing w:line="468" w:lineRule="auto"/>
        <w:rPr>
          <w:rFonts w:ascii="Arial"/>
          <w:sz w:val="21"/>
        </w:rPr>
      </w:pPr>
      <w:r/>
    </w:p>
    <w:p>
      <w:pPr>
        <w:pStyle w:val="BodyText"/>
        <w:ind w:left="12"/>
        <w:spacing w:before="78" w:line="221" w:lineRule="auto"/>
        <w:rPr>
          <w:sz w:val="24"/>
          <w:szCs w:val="24"/>
        </w:rPr>
      </w:pPr>
      <w:r>
        <w:rPr>
          <w:sz w:val="24"/>
          <w:szCs w:val="24"/>
          <w:spacing w:val="-4"/>
        </w:rPr>
        <w:t>备注：</w:t>
      </w:r>
    </w:p>
    <w:p>
      <w:pPr>
        <w:pStyle w:val="BodyText"/>
        <w:ind w:left="8" w:right="220" w:firstLine="499"/>
        <w:spacing w:before="260" w:line="349" w:lineRule="auto"/>
        <w:rPr>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spacing w:val="-18"/>
        </w:rPr>
        <w:t xml:space="preserve"> </w:t>
      </w:r>
      <w:r>
        <w:rPr>
          <w:sz w:val="24"/>
          <w:szCs w:val="24"/>
        </w:rPr>
        <w:t>、业绩表中所列项目业绩应提供相关业绩合同证明材料，业绩表中应写明联系人 </w:t>
      </w:r>
      <w:r>
        <w:rPr>
          <w:sz w:val="24"/>
          <w:szCs w:val="24"/>
          <w:spacing w:val="-2"/>
        </w:rPr>
        <w:t>及联系方式；</w:t>
      </w:r>
    </w:p>
    <w:p>
      <w:pPr>
        <w:pStyle w:val="BodyText"/>
        <w:ind w:left="485"/>
        <w:spacing w:before="35" w:line="219" w:lineRule="auto"/>
        <w:outlineLvl w:val="1"/>
        <w:rPr>
          <w:sz w:val="24"/>
          <w:szCs w:val="24"/>
        </w:rPr>
      </w:pP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34"/>
        </w:rPr>
        <w:t xml:space="preserve"> </w:t>
      </w:r>
      <w:r>
        <w:rPr>
          <w:sz w:val="24"/>
          <w:szCs w:val="24"/>
          <w:spacing w:val="-2"/>
        </w:rPr>
        <w:t>、需提供合同复印件并加盖公章。</w:t>
      </w:r>
    </w:p>
    <w:p>
      <w:pPr>
        <w:spacing w:line="219" w:lineRule="auto"/>
        <w:sectPr>
          <w:headerReference w:type="default" r:id="rId41"/>
          <w:footerReference w:type="default" r:id="rId42"/>
          <w:pgSz w:w="11906" w:h="16839"/>
          <w:pgMar w:top="1217" w:right="1197" w:bottom="940" w:left="1416" w:header="836" w:footer="726" w:gutter="0"/>
        </w:sectPr>
        <w:rPr>
          <w:sz w:val="24"/>
          <w:szCs w:val="24"/>
        </w:rPr>
      </w:pPr>
    </w:p>
    <w:p>
      <w:pPr>
        <w:spacing w:line="267" w:lineRule="auto"/>
        <w:rPr>
          <w:rFonts w:ascii="Arial"/>
          <w:sz w:val="21"/>
        </w:rPr>
      </w:pPr>
      <w:r/>
    </w:p>
    <w:p>
      <w:pPr>
        <w:spacing w:line="267" w:lineRule="auto"/>
        <w:rPr>
          <w:rFonts w:ascii="Arial"/>
          <w:sz w:val="21"/>
        </w:rPr>
      </w:pPr>
      <w:r/>
    </w:p>
    <w:p>
      <w:pPr>
        <w:pStyle w:val="BodyText"/>
        <w:ind w:left="3526"/>
        <w:spacing w:before="101" w:line="224" w:lineRule="auto"/>
        <w:rPr/>
      </w:pPr>
      <w:r>
        <w:rPr>
          <w:b/>
          <w:bCs/>
          <w:spacing w:val="2"/>
        </w:rPr>
        <w:t>附件</w:t>
      </w:r>
      <w:r>
        <w:rPr>
          <w:spacing w:val="-58"/>
        </w:rPr>
        <w:t xml:space="preserve"> </w:t>
      </w:r>
      <w:r>
        <w:rPr>
          <w:b/>
          <w:bCs/>
          <w:spacing w:val="2"/>
        </w:rPr>
        <w:t>4</w:t>
      </w:r>
      <w:r>
        <w:rPr>
          <w:spacing w:val="2"/>
        </w:rPr>
        <w:t xml:space="preserve"> </w:t>
      </w:r>
      <w:r>
        <w:rPr>
          <w:b/>
          <w:bCs/>
          <w:spacing w:val="2"/>
        </w:rPr>
        <w:t>采购需求响应表</w:t>
      </w:r>
    </w:p>
    <w:p>
      <w:pPr>
        <w:spacing w:line="393" w:lineRule="auto"/>
        <w:rPr>
          <w:rFonts w:ascii="Arial"/>
          <w:sz w:val="21"/>
        </w:rPr>
      </w:pPr>
      <w:r/>
    </w:p>
    <w:p>
      <w:pPr>
        <w:pStyle w:val="BodyText"/>
        <w:ind w:left="889"/>
        <w:spacing w:before="78" w:line="219" w:lineRule="auto"/>
        <w:rPr>
          <w:sz w:val="24"/>
          <w:szCs w:val="24"/>
        </w:rPr>
      </w:pPr>
      <w:r>
        <w:rPr>
          <w:sz w:val="24"/>
          <w:szCs w:val="24"/>
        </w:rPr>
        <w:t>供应商名称：                   </w:t>
      </w:r>
      <w:r>
        <w:rPr>
          <w:sz w:val="24"/>
          <w:szCs w:val="24"/>
          <w:spacing w:val="-1"/>
        </w:rPr>
        <w:t xml:space="preserve">      项目编号：</w:t>
      </w:r>
    </w:p>
    <w:p>
      <w:pPr>
        <w:spacing w:line="72" w:lineRule="exact"/>
        <w:rPr/>
      </w:pPr>
      <w:r/>
    </w:p>
    <w:tbl>
      <w:tblPr>
        <w:tblStyle w:val="TableNormal"/>
        <w:tblW w:w="9608"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3"/>
        <w:gridCol w:w="2700"/>
        <w:gridCol w:w="2476"/>
        <w:gridCol w:w="1413"/>
        <w:gridCol w:w="1926"/>
      </w:tblGrid>
      <w:tr>
        <w:trPr>
          <w:trHeight w:val="950" w:hRule="atLeast"/>
        </w:trPr>
        <w:tc>
          <w:tcPr>
            <w:tcW w:w="1093" w:type="dxa"/>
            <w:vAlign w:val="top"/>
            <w:tcBorders>
              <w:left w:val="single" w:color="000000" w:sz="10" w:space="0"/>
              <w:top w:val="single" w:color="000000" w:sz="10" w:space="0"/>
            </w:tcBorders>
          </w:tcPr>
          <w:p>
            <w:pPr>
              <w:spacing w:line="277" w:lineRule="auto"/>
              <w:rPr>
                <w:rFonts w:ascii="Arial"/>
                <w:sz w:val="21"/>
              </w:rPr>
            </w:pPr>
            <w:r/>
          </w:p>
          <w:p>
            <w:pPr>
              <w:pStyle w:val="TableText"/>
              <w:ind w:left="299"/>
              <w:spacing w:before="78" w:line="221" w:lineRule="auto"/>
              <w:rPr/>
            </w:pPr>
            <w:r>
              <w:rPr>
                <w:spacing w:val="-5"/>
              </w:rPr>
              <w:t>序号</w:t>
            </w:r>
          </w:p>
        </w:tc>
        <w:tc>
          <w:tcPr>
            <w:tcW w:w="2700" w:type="dxa"/>
            <w:vAlign w:val="top"/>
            <w:tcBorders>
              <w:top w:val="single" w:color="000000" w:sz="10" w:space="0"/>
            </w:tcBorders>
          </w:tcPr>
          <w:p>
            <w:pPr>
              <w:pStyle w:val="TableText"/>
              <w:ind w:left="1109" w:right="119" w:hanging="995"/>
              <w:spacing w:before="118" w:line="316" w:lineRule="auto"/>
              <w:rPr/>
            </w:pPr>
            <w:r>
              <w:rPr>
                <w:spacing w:val="-1"/>
              </w:rPr>
              <w:t>磋商文件技术参数</w:t>
            </w:r>
            <w:r>
              <w:rPr>
                <w:rFonts w:ascii="Times New Roman" w:hAnsi="Times New Roman" w:eastAsia="Times New Roman" w:cs="Times New Roman"/>
                <w:spacing w:val="-1"/>
              </w:rPr>
              <w:t>/</w:t>
            </w:r>
            <w:r>
              <w:rPr>
                <w:spacing w:val="-1"/>
              </w:rPr>
              <w:t>服务</w:t>
            </w:r>
            <w:r>
              <w:rPr/>
              <w:t xml:space="preserve"> </w:t>
            </w:r>
            <w:r>
              <w:rPr>
                <w:spacing w:val="-6"/>
              </w:rPr>
              <w:t>要求</w:t>
            </w:r>
          </w:p>
        </w:tc>
        <w:tc>
          <w:tcPr>
            <w:tcW w:w="2476" w:type="dxa"/>
            <w:vAlign w:val="top"/>
            <w:tcBorders>
              <w:top w:val="single" w:color="000000" w:sz="10" w:space="0"/>
            </w:tcBorders>
          </w:tcPr>
          <w:p>
            <w:pPr>
              <w:pStyle w:val="TableText"/>
              <w:ind w:left="644" w:right="120" w:hanging="503"/>
              <w:spacing w:before="118" w:line="316" w:lineRule="auto"/>
              <w:rPr/>
            </w:pPr>
            <w:r>
              <w:rPr>
                <w:spacing w:val="-3"/>
              </w:rPr>
              <w:t>响应文件技术参数</w:t>
            </w:r>
            <w:r>
              <w:rPr>
                <w:rFonts w:ascii="Times New Roman" w:hAnsi="Times New Roman" w:eastAsia="Times New Roman" w:cs="Times New Roman"/>
                <w:spacing w:val="-3"/>
              </w:rPr>
              <w:t>/</w:t>
            </w:r>
            <w:r>
              <w:rPr>
                <w:spacing w:val="-3"/>
              </w:rPr>
              <w:t>服</w:t>
            </w:r>
            <w:r>
              <w:rPr>
                <w:spacing w:val="5"/>
              </w:rPr>
              <w:t xml:space="preserve"> </w:t>
            </w:r>
            <w:r>
              <w:rPr>
                <w:spacing w:val="-3"/>
              </w:rPr>
              <w:t>务要求响应</w:t>
            </w:r>
          </w:p>
        </w:tc>
        <w:tc>
          <w:tcPr>
            <w:tcW w:w="1413" w:type="dxa"/>
            <w:vAlign w:val="top"/>
            <w:tcBorders>
              <w:top w:val="single" w:color="000000" w:sz="10" w:space="0"/>
            </w:tcBorders>
          </w:tcPr>
          <w:p>
            <w:pPr>
              <w:pStyle w:val="TableText"/>
              <w:ind w:left="365" w:right="29" w:hanging="309"/>
              <w:spacing w:before="118" w:line="316" w:lineRule="auto"/>
              <w:rPr/>
            </w:pPr>
            <w:r>
              <w:rPr>
                <w:spacing w:val="-3"/>
              </w:rPr>
              <w:t>正偏离</w:t>
            </w:r>
            <w:r>
              <w:rPr>
                <w:rFonts w:ascii="Times New Roman" w:hAnsi="Times New Roman" w:eastAsia="Times New Roman" w:cs="Times New Roman"/>
                <w:spacing w:val="-3"/>
              </w:rPr>
              <w:t>/</w:t>
            </w:r>
            <w:r>
              <w:rPr>
                <w:spacing w:val="-3"/>
              </w:rPr>
              <w:t>响应</w:t>
            </w:r>
            <w:r>
              <w:rPr>
                <w:rFonts w:ascii="Times New Roman" w:hAnsi="Times New Roman" w:eastAsia="Times New Roman" w:cs="Times New Roman"/>
                <w:spacing w:val="-3"/>
              </w:rPr>
              <w:t>/</w:t>
            </w:r>
            <w:r>
              <w:rPr>
                <w:rFonts w:ascii="Times New Roman" w:hAnsi="Times New Roman" w:eastAsia="Times New Roman" w:cs="Times New Roman"/>
                <w:spacing w:val="4"/>
              </w:rPr>
              <w:t xml:space="preserve"> </w:t>
            </w:r>
            <w:r>
              <w:rPr>
                <w:spacing w:val="-7"/>
              </w:rPr>
              <w:t>负偏离</w:t>
            </w:r>
          </w:p>
        </w:tc>
        <w:tc>
          <w:tcPr>
            <w:tcW w:w="1926" w:type="dxa"/>
            <w:vAlign w:val="top"/>
            <w:tcBorders>
              <w:right w:val="single" w:color="000000" w:sz="10" w:space="0"/>
              <w:top w:val="single" w:color="000000" w:sz="10" w:space="0"/>
            </w:tcBorders>
          </w:tcPr>
          <w:p>
            <w:pPr>
              <w:spacing w:line="277" w:lineRule="auto"/>
              <w:rPr>
                <w:rFonts w:ascii="Arial"/>
                <w:sz w:val="21"/>
              </w:rPr>
            </w:pPr>
            <w:r/>
          </w:p>
          <w:p>
            <w:pPr>
              <w:pStyle w:val="TableText"/>
              <w:ind w:left="733"/>
              <w:spacing w:before="78" w:line="219" w:lineRule="auto"/>
              <w:rPr/>
            </w:pPr>
            <w:r>
              <w:rPr>
                <w:spacing w:val="-7"/>
              </w:rPr>
              <w:t>说明</w:t>
            </w:r>
          </w:p>
        </w:tc>
      </w:tr>
      <w:tr>
        <w:trPr>
          <w:trHeight w:val="1003" w:hRule="atLeast"/>
        </w:trPr>
        <w:tc>
          <w:tcPr>
            <w:tcW w:w="1093" w:type="dxa"/>
            <w:vAlign w:val="top"/>
            <w:tcBorders>
              <w:left w:val="single" w:color="000000" w:sz="10" w:space="0"/>
            </w:tcBorders>
          </w:tcPr>
          <w:p>
            <w:pPr>
              <w:rPr>
                <w:rFonts w:ascii="Arial"/>
                <w:sz w:val="21"/>
              </w:rPr>
            </w:pPr>
            <w:r/>
          </w:p>
        </w:tc>
        <w:tc>
          <w:tcPr>
            <w:tcW w:w="2700" w:type="dxa"/>
            <w:vAlign w:val="top"/>
          </w:tcPr>
          <w:p>
            <w:pPr>
              <w:rPr>
                <w:rFonts w:ascii="Arial"/>
                <w:sz w:val="21"/>
              </w:rPr>
            </w:pPr>
            <w:r/>
          </w:p>
        </w:tc>
        <w:tc>
          <w:tcPr>
            <w:tcW w:w="2476" w:type="dxa"/>
            <w:vAlign w:val="top"/>
          </w:tcPr>
          <w:p>
            <w:pPr>
              <w:rPr>
                <w:rFonts w:ascii="Arial"/>
                <w:sz w:val="21"/>
              </w:rPr>
            </w:pPr>
            <w:r/>
          </w:p>
        </w:tc>
        <w:tc>
          <w:tcPr>
            <w:tcW w:w="1413" w:type="dxa"/>
            <w:vAlign w:val="top"/>
          </w:tcPr>
          <w:p>
            <w:pPr>
              <w:rPr>
                <w:rFonts w:ascii="Arial"/>
                <w:sz w:val="21"/>
              </w:rPr>
            </w:pPr>
            <w:r/>
          </w:p>
        </w:tc>
        <w:tc>
          <w:tcPr>
            <w:tcW w:w="1926" w:type="dxa"/>
            <w:vAlign w:val="top"/>
            <w:tcBorders>
              <w:right w:val="single" w:color="000000" w:sz="10" w:space="0"/>
            </w:tcBorders>
          </w:tcPr>
          <w:p>
            <w:pPr>
              <w:rPr>
                <w:rFonts w:ascii="Arial"/>
                <w:sz w:val="21"/>
              </w:rPr>
            </w:pPr>
            <w:r/>
          </w:p>
        </w:tc>
      </w:tr>
      <w:tr>
        <w:trPr>
          <w:trHeight w:val="835" w:hRule="atLeast"/>
        </w:trPr>
        <w:tc>
          <w:tcPr>
            <w:tcW w:w="1093" w:type="dxa"/>
            <w:vAlign w:val="top"/>
            <w:tcBorders>
              <w:left w:val="single" w:color="000000" w:sz="10" w:space="0"/>
            </w:tcBorders>
          </w:tcPr>
          <w:p>
            <w:pPr>
              <w:rPr>
                <w:rFonts w:ascii="Arial"/>
                <w:sz w:val="21"/>
              </w:rPr>
            </w:pPr>
            <w:r/>
          </w:p>
        </w:tc>
        <w:tc>
          <w:tcPr>
            <w:tcW w:w="2700" w:type="dxa"/>
            <w:vAlign w:val="top"/>
          </w:tcPr>
          <w:p>
            <w:pPr>
              <w:rPr>
                <w:rFonts w:ascii="Arial"/>
                <w:sz w:val="21"/>
              </w:rPr>
            </w:pPr>
            <w:r/>
          </w:p>
        </w:tc>
        <w:tc>
          <w:tcPr>
            <w:tcW w:w="2476" w:type="dxa"/>
            <w:vAlign w:val="top"/>
          </w:tcPr>
          <w:p>
            <w:pPr>
              <w:rPr>
                <w:rFonts w:ascii="Arial"/>
                <w:sz w:val="21"/>
              </w:rPr>
            </w:pPr>
            <w:r/>
          </w:p>
        </w:tc>
        <w:tc>
          <w:tcPr>
            <w:tcW w:w="1413" w:type="dxa"/>
            <w:vAlign w:val="top"/>
          </w:tcPr>
          <w:p>
            <w:pPr>
              <w:rPr>
                <w:rFonts w:ascii="Arial"/>
                <w:sz w:val="21"/>
              </w:rPr>
            </w:pPr>
            <w:r/>
          </w:p>
        </w:tc>
        <w:tc>
          <w:tcPr>
            <w:tcW w:w="1926" w:type="dxa"/>
            <w:vAlign w:val="top"/>
            <w:tcBorders>
              <w:right w:val="single" w:color="000000" w:sz="10" w:space="0"/>
            </w:tcBorders>
          </w:tcPr>
          <w:p>
            <w:pPr>
              <w:rPr>
                <w:rFonts w:ascii="Arial"/>
                <w:sz w:val="21"/>
              </w:rPr>
            </w:pPr>
            <w:r/>
          </w:p>
        </w:tc>
      </w:tr>
      <w:tr>
        <w:trPr>
          <w:trHeight w:val="857" w:hRule="atLeast"/>
        </w:trPr>
        <w:tc>
          <w:tcPr>
            <w:tcW w:w="1093" w:type="dxa"/>
            <w:vAlign w:val="top"/>
            <w:tcBorders>
              <w:left w:val="single" w:color="000000" w:sz="10" w:space="0"/>
              <w:bottom w:val="single" w:color="000000" w:sz="10" w:space="0"/>
            </w:tcBorders>
          </w:tcPr>
          <w:p>
            <w:pPr>
              <w:rPr>
                <w:rFonts w:ascii="Arial"/>
                <w:sz w:val="21"/>
              </w:rPr>
            </w:pPr>
            <w:r/>
          </w:p>
        </w:tc>
        <w:tc>
          <w:tcPr>
            <w:tcW w:w="2700" w:type="dxa"/>
            <w:vAlign w:val="top"/>
            <w:tcBorders>
              <w:bottom w:val="single" w:color="000000" w:sz="10" w:space="0"/>
            </w:tcBorders>
          </w:tcPr>
          <w:p>
            <w:pPr>
              <w:rPr>
                <w:rFonts w:ascii="Arial"/>
                <w:sz w:val="21"/>
              </w:rPr>
            </w:pPr>
            <w:r/>
          </w:p>
        </w:tc>
        <w:tc>
          <w:tcPr>
            <w:tcW w:w="2476" w:type="dxa"/>
            <w:vAlign w:val="top"/>
            <w:tcBorders>
              <w:bottom w:val="single" w:color="000000" w:sz="10" w:space="0"/>
            </w:tcBorders>
          </w:tcPr>
          <w:p>
            <w:pPr>
              <w:rPr>
                <w:rFonts w:ascii="Arial"/>
                <w:sz w:val="21"/>
              </w:rPr>
            </w:pPr>
            <w:r/>
          </w:p>
        </w:tc>
        <w:tc>
          <w:tcPr>
            <w:tcW w:w="1413" w:type="dxa"/>
            <w:vAlign w:val="top"/>
            <w:tcBorders>
              <w:bottom w:val="single" w:color="000000" w:sz="10" w:space="0"/>
            </w:tcBorders>
          </w:tcPr>
          <w:p>
            <w:pPr>
              <w:rPr>
                <w:rFonts w:ascii="Arial"/>
                <w:sz w:val="21"/>
              </w:rPr>
            </w:pPr>
            <w:r/>
          </w:p>
        </w:tc>
        <w:tc>
          <w:tcPr>
            <w:tcW w:w="1926" w:type="dxa"/>
            <w:vAlign w:val="top"/>
            <w:tcBorders>
              <w:bottom w:val="single" w:color="000000" w:sz="10" w:space="0"/>
              <w:right w:val="single" w:color="000000" w:sz="10" w:space="0"/>
            </w:tcBorders>
          </w:tcPr>
          <w:p>
            <w:pPr>
              <w:rPr>
                <w:rFonts w:ascii="Arial"/>
                <w:sz w:val="21"/>
              </w:rPr>
            </w:pPr>
            <w:r/>
          </w:p>
        </w:tc>
      </w:tr>
    </w:tbl>
    <w:p>
      <w:pPr>
        <w:spacing w:line="444" w:lineRule="auto"/>
        <w:rPr>
          <w:rFonts w:ascii="Arial"/>
          <w:sz w:val="21"/>
        </w:rPr>
      </w:pPr>
      <w:r/>
    </w:p>
    <w:p>
      <w:pPr>
        <w:pStyle w:val="BodyText"/>
        <w:ind w:left="769"/>
        <w:spacing w:before="78" w:line="224" w:lineRule="auto"/>
        <w:rPr>
          <w:sz w:val="24"/>
          <w:szCs w:val="24"/>
        </w:rPr>
      </w:pPr>
      <w:r>
        <w:rPr>
          <w:sz w:val="24"/>
          <w:szCs w:val="24"/>
          <w:spacing w:val="-5"/>
        </w:rPr>
        <w:t>注：</w:t>
      </w:r>
    </w:p>
    <w:p>
      <w:pPr>
        <w:pStyle w:val="BodyText"/>
        <w:ind w:left="787"/>
        <w:spacing w:before="109" w:line="219" w:lineRule="auto"/>
        <w:rPr>
          <w:sz w:val="24"/>
          <w:szCs w:val="24"/>
        </w:rPr>
      </w:pPr>
      <w:r>
        <w:rPr>
          <w:sz w:val="24"/>
          <w:szCs w:val="24"/>
          <w:spacing w:val="-3"/>
        </w:rPr>
        <w:t>1、供应商应对第四章采购需求中带“▲</w:t>
      </w:r>
      <w:r>
        <w:rPr>
          <w:sz w:val="24"/>
          <w:szCs w:val="24"/>
          <w:spacing w:val="-71"/>
        </w:rPr>
        <w:t xml:space="preserve"> </w:t>
      </w:r>
      <w:r>
        <w:rPr>
          <w:sz w:val="24"/>
          <w:szCs w:val="24"/>
          <w:spacing w:val="-3"/>
        </w:rPr>
        <w:t>”进行逐条响应；</w:t>
      </w:r>
    </w:p>
    <w:p>
      <w:pPr>
        <w:pStyle w:val="BodyText"/>
        <w:ind w:left="292" w:right="46" w:firstLine="480"/>
        <w:spacing w:before="113" w:line="264" w:lineRule="auto"/>
        <w:rPr>
          <w:sz w:val="24"/>
          <w:szCs w:val="24"/>
        </w:rPr>
      </w:pPr>
      <w:r>
        <w:rPr>
          <w:sz w:val="24"/>
          <w:szCs w:val="24"/>
        </w:rPr>
        <w:t>2、偏离表中使用“正偏离、响应、负偏离，</w:t>
      </w:r>
      <w:r>
        <w:rPr>
          <w:sz w:val="24"/>
          <w:szCs w:val="24"/>
          <w:spacing w:val="-93"/>
        </w:rPr>
        <w:t xml:space="preserve"> </w:t>
      </w:r>
      <w:r>
        <w:rPr>
          <w:sz w:val="24"/>
          <w:szCs w:val="24"/>
        </w:rPr>
        <w:t>”的描述填入表中，不得</w:t>
      </w:r>
      <w:r>
        <w:rPr>
          <w:sz w:val="24"/>
          <w:szCs w:val="24"/>
          <w:spacing w:val="-1"/>
        </w:rPr>
        <w:t>仅以“满足</w:t>
      </w:r>
      <w:r>
        <w:rPr>
          <w:sz w:val="24"/>
          <w:szCs w:val="24"/>
          <w:spacing w:val="-88"/>
        </w:rPr>
        <w:t xml:space="preserve"> </w:t>
      </w:r>
      <w:r>
        <w:rPr>
          <w:sz w:val="24"/>
          <w:szCs w:val="24"/>
          <w:spacing w:val="-1"/>
        </w:rPr>
        <w:t>”</w:t>
      </w:r>
      <w:r>
        <w:rPr>
          <w:sz w:val="24"/>
          <w:szCs w:val="24"/>
        </w:rPr>
        <w:t xml:space="preserve"> </w:t>
      </w:r>
      <w:r>
        <w:rPr>
          <w:sz w:val="24"/>
          <w:szCs w:val="24"/>
          <w:spacing w:val="-3"/>
        </w:rPr>
        <w:t>或“不满足</w:t>
      </w:r>
      <w:r>
        <w:rPr>
          <w:sz w:val="24"/>
          <w:szCs w:val="24"/>
          <w:spacing w:val="-77"/>
        </w:rPr>
        <w:t xml:space="preserve"> </w:t>
      </w:r>
      <w:r>
        <w:rPr>
          <w:sz w:val="24"/>
          <w:szCs w:val="24"/>
          <w:spacing w:val="-3"/>
        </w:rPr>
        <w:t>”应答，否则作无效响应处理。</w:t>
      </w:r>
    </w:p>
    <w:p>
      <w:pPr>
        <w:pStyle w:val="BodyText"/>
        <w:ind w:left="774"/>
        <w:spacing w:before="106" w:line="219" w:lineRule="auto"/>
        <w:rPr>
          <w:sz w:val="24"/>
          <w:szCs w:val="24"/>
        </w:rPr>
      </w:pPr>
      <w:r>
        <w:rPr>
          <w:sz w:val="24"/>
          <w:szCs w:val="24"/>
          <w:spacing w:val="-1"/>
        </w:rPr>
        <w:t>3、供应商必须据实填写，不得虚假填写，否则将取消其响应或成交资格</w:t>
      </w:r>
    </w:p>
    <w:p>
      <w:pPr>
        <w:spacing w:line="289" w:lineRule="auto"/>
        <w:rPr>
          <w:rFonts w:ascii="Arial"/>
          <w:sz w:val="21"/>
        </w:rPr>
      </w:pPr>
      <w:r/>
    </w:p>
    <w:p>
      <w:pPr>
        <w:spacing w:line="290" w:lineRule="auto"/>
        <w:rPr>
          <w:rFonts w:ascii="Arial"/>
          <w:sz w:val="21"/>
        </w:rPr>
      </w:pPr>
      <w:r/>
    </w:p>
    <w:p>
      <w:pPr>
        <w:pStyle w:val="BodyText"/>
        <w:ind w:left="769"/>
        <w:spacing w:before="78" w:line="219" w:lineRule="auto"/>
        <w:rPr>
          <w:sz w:val="24"/>
          <w:szCs w:val="24"/>
        </w:rPr>
      </w:pPr>
      <w:r>
        <w:rPr>
          <w:sz w:val="24"/>
          <w:szCs w:val="24"/>
          <w:spacing w:val="-1"/>
        </w:rPr>
        <w:t>供应商名称（单位公章</w:t>
      </w:r>
      <w:r>
        <w:rPr>
          <w:sz w:val="24"/>
          <w:szCs w:val="24"/>
        </w:rPr>
        <w:t>）：</w:t>
      </w:r>
      <w:r>
        <w:rPr>
          <w:sz w:val="24"/>
          <w:szCs w:val="24"/>
          <w:u w:val="single" w:color="auto"/>
        </w:rPr>
        <w:t xml:space="preserve">             </w:t>
      </w:r>
    </w:p>
    <w:p>
      <w:pPr>
        <w:pStyle w:val="BodyText"/>
        <w:ind w:left="770"/>
        <w:spacing w:before="189" w:line="219" w:lineRule="auto"/>
        <w:rPr>
          <w:sz w:val="24"/>
          <w:szCs w:val="24"/>
        </w:rPr>
      </w:pPr>
      <w:r>
        <w:rPr>
          <w:sz w:val="24"/>
          <w:szCs w:val="24"/>
          <w:spacing w:val="-1"/>
        </w:rPr>
        <w:t>法定代表人（或委托代理人）签字：</w:t>
      </w:r>
      <w:r>
        <w:rPr>
          <w:sz w:val="24"/>
          <w:szCs w:val="24"/>
          <w:u w:val="single" w:color="auto"/>
        </w:rPr>
        <w:t xml:space="preserve">                   </w:t>
      </w:r>
    </w:p>
    <w:p>
      <w:pPr>
        <w:pStyle w:val="BodyText"/>
        <w:ind w:left="811"/>
        <w:spacing w:before="188" w:line="219" w:lineRule="auto"/>
        <w:rPr>
          <w:sz w:val="24"/>
          <w:szCs w:val="24"/>
        </w:rPr>
      </w:pPr>
      <w:r>
        <w:rPr>
          <w:sz w:val="24"/>
          <w:szCs w:val="24"/>
          <w:spacing w:val="-11"/>
        </w:rPr>
        <w:t>日期：</w:t>
      </w:r>
      <w:r>
        <w:rPr>
          <w:sz w:val="24"/>
          <w:szCs w:val="24"/>
          <w:u w:val="single" w:color="auto"/>
        </w:rPr>
        <w:t xml:space="preserve">         </w:t>
      </w:r>
      <w:r>
        <w:rPr>
          <w:sz w:val="24"/>
          <w:szCs w:val="24"/>
          <w:spacing w:val="-110"/>
        </w:rPr>
        <w:t xml:space="preserve"> </w:t>
      </w:r>
      <w:r>
        <w:rPr>
          <w:sz w:val="24"/>
          <w:szCs w:val="24"/>
          <w:spacing w:val="-11"/>
        </w:rPr>
        <w:t>年</w:t>
      </w:r>
      <w:r>
        <w:rPr>
          <w:sz w:val="24"/>
          <w:szCs w:val="24"/>
          <w:u w:val="single" w:color="auto"/>
        </w:rPr>
        <w:t xml:space="preserve">     </w:t>
      </w:r>
      <w:r>
        <w:rPr>
          <w:sz w:val="24"/>
          <w:szCs w:val="24"/>
          <w:spacing w:val="-105"/>
        </w:rPr>
        <w:t xml:space="preserve"> </w:t>
      </w:r>
      <w:r>
        <w:rPr>
          <w:sz w:val="24"/>
          <w:szCs w:val="24"/>
          <w:spacing w:val="-11"/>
        </w:rPr>
        <w:t>月 </w:t>
      </w:r>
      <w:r>
        <w:rPr>
          <w:sz w:val="24"/>
          <w:szCs w:val="24"/>
          <w:u w:val="single" w:color="auto"/>
          <w:spacing w:val="30"/>
        </w:rPr>
        <w:t xml:space="preserve">    </w:t>
      </w:r>
      <w:r>
        <w:rPr>
          <w:sz w:val="24"/>
          <w:szCs w:val="24"/>
          <w:spacing w:val="-70"/>
        </w:rPr>
        <w:t xml:space="preserve"> </w:t>
      </w:r>
      <w:r>
        <w:rPr>
          <w:sz w:val="24"/>
          <w:szCs w:val="24"/>
          <w:spacing w:val="-11"/>
        </w:rPr>
        <w:t>日</w:t>
      </w:r>
    </w:p>
    <w:p>
      <w:pPr>
        <w:spacing w:line="219" w:lineRule="auto"/>
        <w:sectPr>
          <w:headerReference w:type="default" r:id="rId43"/>
          <w:footerReference w:type="default" r:id="rId44"/>
          <w:pgSz w:w="11906" w:h="16839"/>
          <w:pgMar w:top="1217" w:right="1136" w:bottom="940" w:left="1135" w:header="836" w:footer="726" w:gutter="0"/>
        </w:sectPr>
        <w:rPr>
          <w:sz w:val="24"/>
          <w:szCs w:val="24"/>
        </w:rPr>
      </w:pP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right="42"/>
        <w:spacing w:before="101" w:line="224" w:lineRule="auto"/>
        <w:outlineLvl w:val="1"/>
        <w:jc w:val="right"/>
        <w:rPr/>
      </w:pPr>
      <w:r>
        <w:rPr>
          <w:b/>
          <w:bCs/>
          <w:spacing w:val="5"/>
        </w:rPr>
        <w:t>附件</w:t>
      </w:r>
      <w:r>
        <w:rPr>
          <w:spacing w:val="-54"/>
        </w:rPr>
        <w:t xml:space="preserve"> </w:t>
      </w:r>
      <w:r>
        <w:rPr>
          <w:b/>
          <w:bCs/>
          <w:spacing w:val="5"/>
        </w:rPr>
        <w:t>5</w:t>
      </w:r>
      <w:r>
        <w:rPr>
          <w:spacing w:val="-56"/>
        </w:rPr>
        <w:t xml:space="preserve"> </w:t>
      </w:r>
      <w:r>
        <w:rPr>
          <w:b/>
          <w:bCs/>
          <w:spacing w:val="5"/>
        </w:rPr>
        <w:t>竞争性磋商文件要求的、供应商认为</w:t>
      </w:r>
      <w:r>
        <w:rPr>
          <w:b/>
          <w:bCs/>
          <w:spacing w:val="4"/>
        </w:rPr>
        <w:t>有必要提供的其</w:t>
      </w:r>
    </w:p>
    <w:p>
      <w:pPr>
        <w:pStyle w:val="BodyText"/>
        <w:ind w:left="3110"/>
        <w:spacing w:before="255" w:line="224" w:lineRule="auto"/>
        <w:outlineLvl w:val="1"/>
        <w:rPr/>
      </w:pPr>
      <w:r>
        <w:rPr>
          <w:b/>
          <w:bCs/>
          <w:spacing w:val="4"/>
        </w:rPr>
        <w:t>它资料（格式自拟）</w:t>
      </w:r>
    </w:p>
    <w:p>
      <w:pPr>
        <w:spacing w:line="224" w:lineRule="auto"/>
        <w:sectPr>
          <w:headerReference w:type="default" r:id="rId6"/>
          <w:footerReference w:type="default" r:id="rId45"/>
          <w:pgSz w:w="11906" w:h="16839"/>
          <w:pgMar w:top="1217" w:right="1416" w:bottom="940" w:left="1416" w:header="836" w:footer="726" w:gutter="0"/>
        </w:sectPr>
        <w:rPr/>
      </w:pPr>
    </w:p>
    <w:p>
      <w:pPr>
        <w:spacing w:line="276" w:lineRule="auto"/>
        <w:rPr>
          <w:rFonts w:ascii="Arial"/>
          <w:sz w:val="21"/>
        </w:rPr>
      </w:pPr>
      <w:r/>
    </w:p>
    <w:p>
      <w:pPr>
        <w:pStyle w:val="BodyText"/>
        <w:ind w:left="3126"/>
        <w:spacing w:before="101" w:line="224" w:lineRule="auto"/>
        <w:rPr/>
      </w:pPr>
      <w:r>
        <w:rPr>
          <w:b/>
          <w:bCs/>
        </w:rPr>
        <w:t>附件</w:t>
      </w:r>
      <w:r>
        <w:rPr>
          <w:spacing w:val="-59"/>
        </w:rPr>
        <w:t xml:space="preserve"> </w:t>
      </w:r>
      <w:r>
        <w:rPr>
          <w:b/>
          <w:bCs/>
        </w:rPr>
        <w:t>6</w:t>
      </w:r>
      <w:r>
        <w:rPr>
          <w:spacing w:val="-60"/>
        </w:rPr>
        <w:t xml:space="preserve"> </w:t>
      </w:r>
      <w:r>
        <w:rPr>
          <w:b/>
          <w:bCs/>
        </w:rPr>
        <w:t>服务方案（如有）</w:t>
      </w:r>
    </w:p>
    <w:p>
      <w:pPr>
        <w:spacing w:line="394" w:lineRule="auto"/>
        <w:rPr>
          <w:rFonts w:ascii="Arial"/>
          <w:sz w:val="21"/>
        </w:rPr>
      </w:pPr>
      <w:r/>
    </w:p>
    <w:p>
      <w:pPr>
        <w:pStyle w:val="BodyText"/>
        <w:ind w:left="13"/>
        <w:spacing w:before="78" w:line="219" w:lineRule="auto"/>
        <w:rPr>
          <w:sz w:val="24"/>
          <w:szCs w:val="24"/>
        </w:rPr>
      </w:pPr>
      <w:r>
        <w:rPr>
          <w:sz w:val="24"/>
          <w:szCs w:val="24"/>
          <w:b/>
          <w:bCs/>
          <w:spacing w:val="4"/>
        </w:rPr>
        <w:t>项目编号:</w:t>
      </w:r>
    </w:p>
    <w:p>
      <w:pPr>
        <w:spacing w:line="289" w:lineRule="auto"/>
        <w:rPr>
          <w:rFonts w:ascii="Arial"/>
          <w:sz w:val="21"/>
        </w:rPr>
      </w:pPr>
      <w:r/>
    </w:p>
    <w:p>
      <w:pPr>
        <w:spacing w:line="289" w:lineRule="auto"/>
        <w:rPr>
          <w:rFonts w:ascii="Arial"/>
          <w:sz w:val="21"/>
        </w:rPr>
      </w:pPr>
      <w:r/>
    </w:p>
    <w:p>
      <w:pPr>
        <w:pStyle w:val="BodyText"/>
        <w:ind w:left="9"/>
        <w:spacing w:before="78" w:line="219" w:lineRule="auto"/>
        <w:rPr>
          <w:sz w:val="24"/>
          <w:szCs w:val="24"/>
        </w:rPr>
      </w:pPr>
      <w:r>
        <w:rPr>
          <w:sz w:val="24"/>
          <w:szCs w:val="24"/>
          <w:b/>
          <w:bCs/>
          <w:spacing w:val="-4"/>
        </w:rPr>
        <w:t>根据项目要求、国家及行业要求、</w:t>
      </w:r>
      <w:r>
        <w:rPr>
          <w:sz w:val="24"/>
          <w:szCs w:val="24"/>
          <w:spacing w:val="-69"/>
        </w:rPr>
        <w:t xml:space="preserve"> </w:t>
      </w:r>
      <w:r>
        <w:rPr>
          <w:sz w:val="24"/>
          <w:szCs w:val="24"/>
          <w:b/>
          <w:bCs/>
          <w:spacing w:val="-4"/>
        </w:rPr>
        <w:t>自身情况</w:t>
      </w:r>
      <w:r>
        <w:rPr>
          <w:sz w:val="24"/>
          <w:szCs w:val="24"/>
          <w:b/>
          <w:bCs/>
          <w:spacing w:val="-5"/>
        </w:rPr>
        <w:t>提供方案。</w:t>
      </w:r>
    </w:p>
    <w:p>
      <w:pPr>
        <w:spacing w:line="274" w:lineRule="auto"/>
        <w:rPr>
          <w:rFonts w:ascii="Arial"/>
          <w:sz w:val="21"/>
        </w:rPr>
      </w:pPr>
      <w:r/>
    </w:p>
    <w:p>
      <w:pPr>
        <w:spacing w:line="274" w:lineRule="auto"/>
        <w:rPr>
          <w:rFonts w:ascii="Arial"/>
          <w:sz w:val="21"/>
        </w:rPr>
      </w:pPr>
      <w:r/>
    </w:p>
    <w:p>
      <w:pPr>
        <w:pStyle w:val="BodyText"/>
        <w:ind w:left="9"/>
        <w:spacing w:before="78" w:line="219" w:lineRule="auto"/>
        <w:rPr>
          <w:sz w:val="24"/>
          <w:szCs w:val="24"/>
        </w:rPr>
      </w:pPr>
      <w:r>
        <w:rPr>
          <w:sz w:val="24"/>
          <w:szCs w:val="24"/>
          <w:spacing w:val="-1"/>
        </w:rPr>
        <w:t>供应商名称（单位公章</w:t>
      </w:r>
      <w:r>
        <w:rPr>
          <w:sz w:val="24"/>
          <w:szCs w:val="24"/>
        </w:rPr>
        <w:t>）：</w:t>
      </w:r>
      <w:r>
        <w:rPr>
          <w:sz w:val="24"/>
          <w:szCs w:val="24"/>
          <w:u w:val="single" w:color="auto"/>
        </w:rPr>
        <w:t xml:space="preserve">             </w:t>
      </w:r>
    </w:p>
    <w:p>
      <w:pPr>
        <w:pStyle w:val="BodyText"/>
        <w:ind w:left="10"/>
        <w:spacing w:before="261" w:line="219" w:lineRule="auto"/>
        <w:rPr>
          <w:sz w:val="24"/>
          <w:szCs w:val="24"/>
        </w:rPr>
      </w:pPr>
      <w:r>
        <w:rPr>
          <w:sz w:val="24"/>
          <w:szCs w:val="24"/>
          <w:spacing w:val="-1"/>
        </w:rPr>
        <w:t>法定代表人（或委托代理人）签字：</w:t>
      </w:r>
      <w:r>
        <w:rPr>
          <w:sz w:val="24"/>
          <w:szCs w:val="24"/>
          <w:u w:val="single" w:color="auto"/>
        </w:rPr>
        <w:t xml:space="preserve">                   </w:t>
      </w:r>
    </w:p>
    <w:p>
      <w:pPr>
        <w:pStyle w:val="BodyText"/>
        <w:ind w:left="50"/>
        <w:spacing w:before="190" w:line="219" w:lineRule="auto"/>
        <w:rPr>
          <w:sz w:val="24"/>
          <w:szCs w:val="24"/>
        </w:rPr>
      </w:pPr>
      <w:r>
        <w:rPr>
          <w:sz w:val="24"/>
          <w:szCs w:val="24"/>
          <w:spacing w:val="-13"/>
        </w:rPr>
        <w:t>日期：</w:t>
      </w:r>
      <w:r>
        <w:rPr>
          <w:sz w:val="24"/>
          <w:szCs w:val="24"/>
          <w:u w:val="single" w:color="auto"/>
        </w:rPr>
        <w:t xml:space="preserve">         </w:t>
      </w:r>
      <w:r>
        <w:rPr>
          <w:sz w:val="24"/>
          <w:szCs w:val="24"/>
          <w:spacing w:val="-109"/>
        </w:rPr>
        <w:t xml:space="preserve"> </w:t>
      </w:r>
      <w:r>
        <w:rPr>
          <w:sz w:val="24"/>
          <w:szCs w:val="24"/>
          <w:spacing w:val="-13"/>
        </w:rPr>
        <w:t>年</w:t>
      </w:r>
      <w:r>
        <w:rPr>
          <w:sz w:val="24"/>
          <w:szCs w:val="24"/>
          <w:u w:val="single" w:color="auto"/>
        </w:rPr>
        <w:t xml:space="preserve">     </w:t>
      </w:r>
      <w:r>
        <w:rPr>
          <w:sz w:val="24"/>
          <w:szCs w:val="24"/>
          <w:spacing w:val="-105"/>
        </w:rPr>
        <w:t xml:space="preserve"> </w:t>
      </w:r>
      <w:r>
        <w:rPr>
          <w:sz w:val="24"/>
          <w:szCs w:val="24"/>
          <w:spacing w:val="-13"/>
        </w:rPr>
        <w:t>月</w:t>
      </w:r>
      <w:r>
        <w:rPr>
          <w:sz w:val="24"/>
          <w:szCs w:val="24"/>
          <w:u w:val="single" w:color="auto"/>
        </w:rPr>
        <w:t xml:space="preserve">      </w:t>
      </w:r>
      <w:r>
        <w:rPr>
          <w:sz w:val="24"/>
          <w:szCs w:val="24"/>
          <w:spacing w:val="-69"/>
        </w:rPr>
        <w:t xml:space="preserve"> </w:t>
      </w:r>
      <w:r>
        <w:rPr>
          <w:sz w:val="24"/>
          <w:szCs w:val="24"/>
          <w:spacing w:val="-13"/>
        </w:rPr>
        <w:t>日</w:t>
      </w:r>
    </w:p>
    <w:p>
      <w:pPr>
        <w:spacing w:line="219" w:lineRule="auto"/>
        <w:sectPr>
          <w:footerReference w:type="default" r:id="rId46"/>
          <w:pgSz w:w="11906" w:h="16839"/>
          <w:pgMar w:top="1217" w:right="1416" w:bottom="940" w:left="1416" w:header="836" w:footer="726" w:gutter="0"/>
        </w:sectPr>
        <w:rPr>
          <w:sz w:val="24"/>
          <w:szCs w:val="24"/>
        </w:rPr>
      </w:pP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BodyText"/>
        <w:ind w:left="976"/>
        <w:spacing w:before="257" w:line="221" w:lineRule="auto"/>
        <w:rPr>
          <w:sz w:val="79"/>
          <w:szCs w:val="79"/>
        </w:rPr>
      </w:pPr>
      <w:r>
        <w:rPr>
          <w:sz w:val="79"/>
          <w:szCs w:val="79"/>
          <w:spacing w:val="5"/>
        </w:rPr>
        <w:t>竞争性磋商响应文件</w:t>
      </w:r>
    </w:p>
    <w:p>
      <w:pPr>
        <w:spacing w:line="247" w:lineRule="auto"/>
        <w:rPr>
          <w:rFonts w:ascii="Arial"/>
          <w:sz w:val="21"/>
        </w:rPr>
      </w:pPr>
      <w:r/>
    </w:p>
    <w:p>
      <w:pPr>
        <w:spacing w:line="247" w:lineRule="auto"/>
        <w:rPr>
          <w:rFonts w:ascii="Arial"/>
          <w:sz w:val="21"/>
        </w:rPr>
      </w:pPr>
      <w:r/>
    </w:p>
    <w:p>
      <w:pPr>
        <w:pStyle w:val="BodyText"/>
        <w:ind w:left="4122"/>
        <w:spacing w:before="100" w:line="223" w:lineRule="auto"/>
        <w:rPr/>
      </w:pPr>
      <w:r>
        <w:rPr>
          <w:b/>
          <w:bCs/>
          <w:spacing w:val="-6"/>
        </w:rPr>
        <w:t>(报价文件)</w:t>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BodyText"/>
        <w:ind w:left="1971"/>
        <w:spacing w:before="100" w:line="224" w:lineRule="auto"/>
        <w:rPr/>
      </w:pPr>
      <w:r>
        <w:rPr>
          <w:b/>
          <w:bCs/>
          <w:spacing w:val="6"/>
        </w:rPr>
        <w:t>采购项目名称：</w:t>
      </w:r>
      <w:r>
        <w:rPr>
          <w:u w:val="single" w:color="auto"/>
        </w:rPr>
        <w:t xml:space="preserve">                   </w:t>
      </w:r>
    </w:p>
    <w:p>
      <w:pPr>
        <w:pStyle w:val="BodyText"/>
        <w:ind w:left="2863"/>
        <w:spacing w:before="245" w:line="225" w:lineRule="auto"/>
        <w:rPr/>
      </w:pPr>
      <w:r>
        <w:rPr>
          <w:b/>
          <w:bCs/>
          <w:spacing w:val="4"/>
        </w:rPr>
        <w:t>项目编号：</w:t>
      </w:r>
      <w:r>
        <w:rPr>
          <w:u w:val="single" w:color="auto"/>
        </w:rPr>
        <w:t xml:space="preserve">            </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1330"/>
        <w:spacing w:before="101" w:line="224" w:lineRule="auto"/>
        <w:rPr/>
      </w:pPr>
      <w:r>
        <w:rPr>
          <w:b/>
          <w:bCs/>
          <w:spacing w:val="6"/>
        </w:rPr>
        <w:t>供应商名称（加盖单位公章</w:t>
      </w:r>
      <w:r>
        <w:rPr>
          <w:b/>
          <w:bCs/>
          <w:spacing w:val="13"/>
        </w:rPr>
        <w:t>）：</w:t>
      </w:r>
      <w:r>
        <w:rPr>
          <w:u w:val="single" w:color="auto"/>
        </w:rPr>
        <w:t xml:space="preserve">                 </w:t>
      </w:r>
    </w:p>
    <w:p>
      <w:pPr>
        <w:spacing w:line="224" w:lineRule="auto"/>
        <w:sectPr>
          <w:footerReference w:type="default" r:id="rId47"/>
          <w:pgSz w:w="11906" w:h="16839"/>
          <w:pgMar w:top="1217" w:right="1416" w:bottom="940" w:left="1416" w:header="836" w:footer="726" w:gutter="0"/>
        </w:sectPr>
        <w:rPr/>
      </w:pPr>
    </w:p>
    <w:p>
      <w:pPr>
        <w:spacing w:line="276" w:lineRule="auto"/>
        <w:rPr>
          <w:rFonts w:ascii="Arial"/>
          <w:sz w:val="21"/>
        </w:rPr>
      </w:pPr>
      <w:r/>
    </w:p>
    <w:p>
      <w:pPr>
        <w:pStyle w:val="BodyText"/>
        <w:ind w:left="2926"/>
        <w:spacing w:before="101" w:line="224" w:lineRule="auto"/>
        <w:outlineLvl w:val="1"/>
        <w:rPr/>
      </w:pPr>
      <w:r>
        <w:rPr>
          <w:b/>
          <w:bCs/>
          <w:spacing w:val="1"/>
        </w:rPr>
        <w:t>附件</w:t>
      </w:r>
      <w:r>
        <w:rPr>
          <w:spacing w:val="-44"/>
        </w:rPr>
        <w:t xml:space="preserve"> </w:t>
      </w:r>
      <w:r>
        <w:rPr>
          <w:b/>
          <w:bCs/>
          <w:spacing w:val="1"/>
        </w:rPr>
        <w:t>7</w:t>
      </w:r>
      <w:r>
        <w:rPr>
          <w:spacing w:val="1"/>
        </w:rPr>
        <w:t xml:space="preserve"> </w:t>
      </w:r>
      <w:r>
        <w:rPr>
          <w:b/>
          <w:bCs/>
          <w:spacing w:val="1"/>
        </w:rPr>
        <w:t>开标一览表（格式）</w:t>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BodyText"/>
        <w:ind w:left="9"/>
        <w:spacing w:before="78" w:line="219" w:lineRule="auto"/>
        <w:rPr>
          <w:sz w:val="24"/>
          <w:szCs w:val="24"/>
        </w:rPr>
      </w:pPr>
      <w:r>
        <w:rPr>
          <w:sz w:val="24"/>
          <w:szCs w:val="24"/>
          <w:spacing w:val="-2"/>
        </w:rPr>
        <w:t>供应商名称：</w:t>
      </w:r>
      <w:r>
        <w:rPr>
          <w:sz w:val="24"/>
          <w:szCs w:val="24"/>
          <w:u w:val="single" w:color="auto"/>
        </w:rPr>
        <w:t xml:space="preserve">                 </w:t>
      </w:r>
    </w:p>
    <w:p>
      <w:pPr>
        <w:pStyle w:val="BodyText"/>
        <w:ind w:left="13"/>
        <w:spacing w:before="189" w:line="219" w:lineRule="auto"/>
        <w:rPr>
          <w:sz w:val="24"/>
          <w:szCs w:val="24"/>
        </w:rPr>
      </w:pPr>
      <w:r>
        <w:rPr>
          <w:sz w:val="24"/>
          <w:szCs w:val="24"/>
          <w:spacing w:val="-13"/>
        </w:rPr>
        <w:t>项 目编号：</w:t>
      </w:r>
      <w:r>
        <w:rPr>
          <w:sz w:val="24"/>
          <w:szCs w:val="24"/>
          <w:u w:val="single" w:color="auto"/>
        </w:rPr>
        <w:t xml:space="preserve">                 </w:t>
      </w:r>
    </w:p>
    <w:p>
      <w:pPr>
        <w:spacing w:before="30"/>
        <w:rPr/>
      </w:pPr>
      <w:r/>
    </w:p>
    <w:p>
      <w:pPr>
        <w:spacing w:before="29"/>
        <w:rPr/>
      </w:pPr>
      <w:r/>
    </w:p>
    <w:tbl>
      <w:tblPr>
        <w:tblStyle w:val="TableNormal"/>
        <w:tblW w:w="8883" w:type="dxa"/>
        <w:tblInd w:w="9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60"/>
        <w:gridCol w:w="6823"/>
      </w:tblGrid>
      <w:tr>
        <w:trPr>
          <w:trHeight w:val="572" w:hRule="atLeast"/>
        </w:trPr>
        <w:tc>
          <w:tcPr>
            <w:tcW w:w="2060" w:type="dxa"/>
            <w:vAlign w:val="top"/>
          </w:tcPr>
          <w:p>
            <w:pPr>
              <w:pStyle w:val="TableText"/>
              <w:ind w:left="561"/>
              <w:spacing w:before="165" w:line="220" w:lineRule="auto"/>
              <w:rPr/>
            </w:pPr>
            <w:r>
              <w:rPr>
                <w:spacing w:val="-4"/>
              </w:rPr>
              <w:t>项目名称</w:t>
            </w:r>
          </w:p>
        </w:tc>
        <w:tc>
          <w:tcPr>
            <w:tcW w:w="6823" w:type="dxa"/>
            <w:vAlign w:val="top"/>
          </w:tcPr>
          <w:p>
            <w:pPr>
              <w:rPr>
                <w:rFonts w:ascii="Arial"/>
                <w:sz w:val="21"/>
              </w:rPr>
            </w:pPr>
            <w:r/>
          </w:p>
        </w:tc>
      </w:tr>
      <w:tr>
        <w:trPr>
          <w:trHeight w:val="889" w:hRule="atLeast"/>
        </w:trPr>
        <w:tc>
          <w:tcPr>
            <w:tcW w:w="2060" w:type="dxa"/>
            <w:vAlign w:val="top"/>
          </w:tcPr>
          <w:p>
            <w:pPr>
              <w:spacing w:line="243" w:lineRule="auto"/>
              <w:rPr>
                <w:rFonts w:ascii="Arial"/>
                <w:sz w:val="21"/>
              </w:rPr>
            </w:pPr>
            <w:r/>
          </w:p>
          <w:p>
            <w:pPr>
              <w:pStyle w:val="TableText"/>
              <w:ind w:left="316"/>
              <w:spacing w:before="78" w:line="218" w:lineRule="auto"/>
              <w:rPr/>
            </w:pPr>
            <w:r>
              <w:rPr>
                <w:spacing w:val="-2"/>
              </w:rPr>
              <w:t>磋商报价总计</w:t>
            </w:r>
          </w:p>
        </w:tc>
        <w:tc>
          <w:tcPr>
            <w:tcW w:w="6823" w:type="dxa"/>
            <w:vAlign w:val="top"/>
          </w:tcPr>
          <w:p>
            <w:pPr>
              <w:rPr>
                <w:rFonts w:ascii="Arial"/>
                <w:sz w:val="21"/>
              </w:rPr>
            </w:pPr>
            <w:r/>
          </w:p>
        </w:tc>
      </w:tr>
      <w:tr>
        <w:trPr>
          <w:trHeight w:val="1118" w:hRule="atLeast"/>
        </w:trPr>
        <w:tc>
          <w:tcPr>
            <w:tcW w:w="2060" w:type="dxa"/>
            <w:vAlign w:val="top"/>
          </w:tcPr>
          <w:p>
            <w:pPr>
              <w:spacing w:line="359" w:lineRule="auto"/>
              <w:rPr>
                <w:rFonts w:ascii="Arial"/>
                <w:sz w:val="21"/>
              </w:rPr>
            </w:pPr>
            <w:r/>
          </w:p>
          <w:p>
            <w:pPr>
              <w:pStyle w:val="TableText"/>
              <w:ind w:left="318"/>
              <w:spacing w:before="78" w:line="220" w:lineRule="auto"/>
              <w:rPr/>
            </w:pPr>
            <w:r>
              <w:rPr>
                <w:spacing w:val="-2"/>
              </w:rPr>
              <w:t>合同履行期限</w:t>
            </w:r>
          </w:p>
        </w:tc>
        <w:tc>
          <w:tcPr>
            <w:tcW w:w="6823" w:type="dxa"/>
            <w:vAlign w:val="top"/>
          </w:tcPr>
          <w:p>
            <w:pPr>
              <w:rPr>
                <w:rFonts w:ascii="Arial"/>
                <w:sz w:val="21"/>
              </w:rPr>
            </w:pPr>
            <w:r/>
          </w:p>
        </w:tc>
      </w:tr>
    </w:tbl>
    <w:p>
      <w:pPr>
        <w:spacing w:line="307" w:lineRule="auto"/>
        <w:rPr>
          <w:rFonts w:ascii="Arial"/>
          <w:sz w:val="21"/>
        </w:rPr>
      </w:pPr>
      <w:r/>
    </w:p>
    <w:p>
      <w:pPr>
        <w:spacing w:line="307" w:lineRule="auto"/>
        <w:rPr>
          <w:rFonts w:ascii="Arial"/>
          <w:sz w:val="21"/>
        </w:rPr>
      </w:pPr>
      <w:r/>
    </w:p>
    <w:p>
      <w:pPr>
        <w:spacing w:line="307" w:lineRule="auto"/>
        <w:rPr>
          <w:rFonts w:ascii="Arial"/>
          <w:sz w:val="21"/>
        </w:rPr>
      </w:pPr>
      <w:r/>
    </w:p>
    <w:p>
      <w:pPr>
        <w:pStyle w:val="BodyText"/>
        <w:ind w:left="489"/>
        <w:spacing w:before="78" w:line="219" w:lineRule="auto"/>
        <w:rPr>
          <w:sz w:val="24"/>
          <w:szCs w:val="24"/>
        </w:rPr>
      </w:pPr>
      <w:r>
        <w:rPr>
          <w:sz w:val="24"/>
          <w:szCs w:val="24"/>
          <w:spacing w:val="-1"/>
        </w:rPr>
        <w:t>供应商名称（单位公章</w:t>
      </w:r>
      <w:r>
        <w:rPr>
          <w:sz w:val="24"/>
          <w:szCs w:val="24"/>
        </w:rPr>
        <w:t>）：</w:t>
      </w:r>
      <w:r>
        <w:rPr>
          <w:sz w:val="24"/>
          <w:szCs w:val="24"/>
          <w:u w:val="single" w:color="auto"/>
        </w:rPr>
        <w:t xml:space="preserve">             </w:t>
      </w:r>
    </w:p>
    <w:p>
      <w:pPr>
        <w:pStyle w:val="BodyText"/>
        <w:ind w:left="490"/>
        <w:spacing w:before="263" w:line="219" w:lineRule="auto"/>
        <w:rPr>
          <w:sz w:val="24"/>
          <w:szCs w:val="24"/>
        </w:rPr>
      </w:pPr>
      <w:r>
        <w:rPr>
          <w:sz w:val="24"/>
          <w:szCs w:val="24"/>
          <w:spacing w:val="-1"/>
        </w:rPr>
        <w:t>法定代表人（或委托代理人）签字：</w:t>
      </w:r>
      <w:r>
        <w:rPr>
          <w:sz w:val="24"/>
          <w:szCs w:val="24"/>
          <w:u w:val="single" w:color="auto"/>
        </w:rPr>
        <w:t xml:space="preserve">                   </w:t>
      </w:r>
    </w:p>
    <w:p>
      <w:pPr>
        <w:pStyle w:val="BodyText"/>
        <w:ind w:left="530"/>
        <w:spacing w:before="188" w:line="219" w:lineRule="auto"/>
        <w:outlineLvl w:val="1"/>
        <w:rPr>
          <w:sz w:val="24"/>
          <w:szCs w:val="24"/>
        </w:rPr>
      </w:pPr>
      <w:r>
        <w:rPr>
          <w:sz w:val="24"/>
          <w:szCs w:val="24"/>
          <w:spacing w:val="-11"/>
        </w:rPr>
        <w:t>日期：</w:t>
      </w:r>
      <w:r>
        <w:rPr>
          <w:sz w:val="24"/>
          <w:szCs w:val="24"/>
          <w:u w:val="single" w:color="auto"/>
        </w:rPr>
        <w:t xml:space="preserve">         </w:t>
      </w:r>
      <w:r>
        <w:rPr>
          <w:sz w:val="24"/>
          <w:szCs w:val="24"/>
          <w:spacing w:val="-110"/>
        </w:rPr>
        <w:t xml:space="preserve"> </w:t>
      </w:r>
      <w:r>
        <w:rPr>
          <w:sz w:val="24"/>
          <w:szCs w:val="24"/>
          <w:spacing w:val="-11"/>
        </w:rPr>
        <w:t>年</w:t>
      </w:r>
      <w:r>
        <w:rPr>
          <w:sz w:val="24"/>
          <w:szCs w:val="24"/>
          <w:u w:val="single" w:color="auto"/>
        </w:rPr>
        <w:t xml:space="preserve">     </w:t>
      </w:r>
      <w:r>
        <w:rPr>
          <w:sz w:val="24"/>
          <w:szCs w:val="24"/>
          <w:spacing w:val="-105"/>
        </w:rPr>
        <w:t xml:space="preserve"> </w:t>
      </w:r>
      <w:r>
        <w:rPr>
          <w:sz w:val="24"/>
          <w:szCs w:val="24"/>
          <w:spacing w:val="-11"/>
        </w:rPr>
        <w:t>月 </w:t>
      </w:r>
      <w:r>
        <w:rPr>
          <w:sz w:val="24"/>
          <w:szCs w:val="24"/>
          <w:u w:val="single" w:color="auto"/>
          <w:spacing w:val="30"/>
        </w:rPr>
        <w:t xml:space="preserve">    </w:t>
      </w:r>
      <w:r>
        <w:rPr>
          <w:sz w:val="24"/>
          <w:szCs w:val="24"/>
          <w:spacing w:val="-70"/>
        </w:rPr>
        <w:t xml:space="preserve"> </w:t>
      </w:r>
      <w:r>
        <w:rPr>
          <w:sz w:val="24"/>
          <w:szCs w:val="24"/>
          <w:spacing w:val="-11"/>
        </w:rPr>
        <w:t>日</w:t>
      </w:r>
    </w:p>
    <w:p>
      <w:pPr>
        <w:spacing w:line="219" w:lineRule="auto"/>
        <w:sectPr>
          <w:footerReference w:type="default" r:id="rId48"/>
          <w:pgSz w:w="11906" w:h="16839"/>
          <w:pgMar w:top="1217" w:right="1416" w:bottom="940" w:left="1416" w:header="836" w:footer="726" w:gutter="0"/>
        </w:sectPr>
        <w:rPr>
          <w:sz w:val="24"/>
          <w:szCs w:val="24"/>
        </w:rPr>
      </w:pPr>
    </w:p>
    <w:p>
      <w:pPr>
        <w:spacing w:line="267" w:lineRule="auto"/>
        <w:rPr>
          <w:rFonts w:ascii="Arial"/>
          <w:sz w:val="21"/>
        </w:rPr>
      </w:pPr>
      <w:r/>
    </w:p>
    <w:p>
      <w:pPr>
        <w:spacing w:line="268" w:lineRule="auto"/>
        <w:rPr>
          <w:rFonts w:ascii="Arial"/>
          <w:sz w:val="21"/>
        </w:rPr>
      </w:pPr>
      <w:r/>
    </w:p>
    <w:p>
      <w:pPr>
        <w:pStyle w:val="BodyText"/>
        <w:ind w:left="3655"/>
        <w:spacing w:before="100" w:line="223" w:lineRule="auto"/>
        <w:rPr/>
      </w:pPr>
      <w:r>
        <w:rPr>
          <w:b/>
          <w:bCs/>
          <w:spacing w:val="2"/>
        </w:rPr>
        <w:t>附件</w:t>
      </w:r>
      <w:r>
        <w:rPr>
          <w:spacing w:val="-58"/>
        </w:rPr>
        <w:t xml:space="preserve"> </w:t>
      </w:r>
      <w:r>
        <w:rPr>
          <w:b/>
          <w:bCs/>
          <w:spacing w:val="2"/>
        </w:rPr>
        <w:t>8</w:t>
      </w:r>
      <w:r>
        <w:rPr>
          <w:spacing w:val="2"/>
        </w:rPr>
        <w:t xml:space="preserve"> </w:t>
      </w:r>
      <w:r>
        <w:rPr>
          <w:b/>
          <w:bCs/>
          <w:spacing w:val="2"/>
        </w:rPr>
        <w:t>磋商分项报价表</w:t>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BodyText"/>
        <w:ind w:left="802"/>
        <w:spacing w:before="78" w:line="219" w:lineRule="auto"/>
        <w:rPr>
          <w:sz w:val="24"/>
          <w:szCs w:val="24"/>
        </w:rPr>
      </w:pPr>
      <w:r>
        <w:rPr>
          <w:sz w:val="24"/>
          <w:szCs w:val="24"/>
          <w:spacing w:val="1"/>
        </w:rPr>
        <w:t>项目名称： </w:t>
      </w:r>
      <w:r>
        <w:rPr>
          <w:sz w:val="24"/>
          <w:szCs w:val="24"/>
          <w:u w:val="single" w:color="auto"/>
        </w:rPr>
        <w:t xml:space="preserve">        </w:t>
      </w:r>
      <w:r>
        <w:rPr>
          <w:sz w:val="24"/>
          <w:szCs w:val="24"/>
        </w:rPr>
        <w:t xml:space="preserve">                         </w:t>
      </w:r>
      <w:r>
        <w:rPr>
          <w:sz w:val="24"/>
          <w:szCs w:val="24"/>
          <w:spacing w:val="1"/>
        </w:rPr>
        <w:t>项目编号:</w:t>
      </w:r>
    </w:p>
    <w:p>
      <w:pPr>
        <w:spacing w:line="147" w:lineRule="exact"/>
        <w:rPr/>
      </w:pPr>
      <w:r/>
    </w:p>
    <w:tbl>
      <w:tblPr>
        <w:tblStyle w:val="TableNormal"/>
        <w:tblW w:w="98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2"/>
        <w:gridCol w:w="1225"/>
        <w:gridCol w:w="1132"/>
        <w:gridCol w:w="1056"/>
        <w:gridCol w:w="700"/>
        <w:gridCol w:w="809"/>
        <w:gridCol w:w="1491"/>
        <w:gridCol w:w="1351"/>
        <w:gridCol w:w="1182"/>
      </w:tblGrid>
      <w:tr>
        <w:trPr>
          <w:trHeight w:val="486" w:hRule="atLeast"/>
        </w:trPr>
        <w:tc>
          <w:tcPr>
            <w:tcW w:w="942" w:type="dxa"/>
            <w:vAlign w:val="top"/>
            <w:vMerge w:val="restart"/>
            <w:tcBorders>
              <w:bottom w:val="nil"/>
            </w:tcBorders>
          </w:tcPr>
          <w:p>
            <w:pPr>
              <w:spacing w:line="283" w:lineRule="auto"/>
              <w:rPr>
                <w:rFonts w:ascii="Arial"/>
                <w:sz w:val="21"/>
              </w:rPr>
            </w:pPr>
            <w:r/>
          </w:p>
          <w:p>
            <w:pPr>
              <w:pStyle w:val="TableText"/>
              <w:ind w:left="235"/>
              <w:spacing w:before="78" w:line="221" w:lineRule="auto"/>
              <w:rPr/>
            </w:pPr>
            <w:r>
              <w:rPr>
                <w:b/>
                <w:bCs/>
                <w:spacing w:val="-7"/>
              </w:rPr>
              <w:t>序号</w:t>
            </w:r>
          </w:p>
        </w:tc>
        <w:tc>
          <w:tcPr>
            <w:tcW w:w="1225" w:type="dxa"/>
            <w:vAlign w:val="top"/>
            <w:vMerge w:val="restart"/>
            <w:tcBorders>
              <w:bottom w:val="nil"/>
            </w:tcBorders>
          </w:tcPr>
          <w:p>
            <w:pPr>
              <w:spacing w:line="283" w:lineRule="auto"/>
              <w:rPr>
                <w:rFonts w:ascii="Arial"/>
                <w:sz w:val="21"/>
              </w:rPr>
            </w:pPr>
            <w:r/>
          </w:p>
          <w:p>
            <w:pPr>
              <w:pStyle w:val="TableText"/>
              <w:ind w:left="142"/>
              <w:spacing w:before="78" w:line="219" w:lineRule="auto"/>
              <w:rPr/>
            </w:pPr>
            <w:r>
              <w:rPr>
                <w:b/>
                <w:bCs/>
                <w:spacing w:val="-6"/>
              </w:rPr>
              <w:t>货物名称</w:t>
            </w:r>
          </w:p>
        </w:tc>
        <w:tc>
          <w:tcPr>
            <w:tcW w:w="1132" w:type="dxa"/>
            <w:vAlign w:val="top"/>
            <w:vMerge w:val="restart"/>
            <w:tcBorders>
              <w:bottom w:val="nil"/>
            </w:tcBorders>
          </w:tcPr>
          <w:p>
            <w:pPr>
              <w:spacing w:line="300" w:lineRule="auto"/>
              <w:rPr>
                <w:rFonts w:ascii="Arial"/>
                <w:sz w:val="21"/>
              </w:rPr>
            </w:pPr>
            <w:r/>
          </w:p>
          <w:p>
            <w:pPr>
              <w:pStyle w:val="TableText"/>
              <w:ind w:left="350"/>
              <w:spacing w:before="71" w:line="219" w:lineRule="auto"/>
              <w:rPr>
                <w:sz w:val="22"/>
                <w:szCs w:val="22"/>
              </w:rPr>
            </w:pPr>
            <w:r>
              <w:rPr>
                <w:sz w:val="22"/>
                <w:szCs w:val="22"/>
                <w:b/>
                <w:bCs/>
                <w:spacing w:val="-6"/>
              </w:rPr>
              <w:t>尺寸</w:t>
            </w:r>
          </w:p>
        </w:tc>
        <w:tc>
          <w:tcPr>
            <w:tcW w:w="1056" w:type="dxa"/>
            <w:vAlign w:val="top"/>
            <w:vMerge w:val="restart"/>
            <w:tcBorders>
              <w:bottom w:val="nil"/>
            </w:tcBorders>
          </w:tcPr>
          <w:p>
            <w:pPr>
              <w:spacing w:line="300" w:lineRule="auto"/>
              <w:rPr>
                <w:rFonts w:ascii="Arial"/>
                <w:sz w:val="21"/>
              </w:rPr>
            </w:pPr>
            <w:r/>
          </w:p>
          <w:p>
            <w:pPr>
              <w:pStyle w:val="TableText"/>
              <w:ind w:left="92"/>
              <w:spacing w:before="71" w:line="219" w:lineRule="auto"/>
              <w:rPr>
                <w:sz w:val="22"/>
                <w:szCs w:val="22"/>
              </w:rPr>
            </w:pPr>
            <w:r>
              <w:rPr>
                <w:sz w:val="22"/>
                <w:szCs w:val="22"/>
                <w:b/>
                <w:bCs/>
                <w:spacing w:val="-4"/>
              </w:rPr>
              <w:t>材料名称</w:t>
            </w:r>
          </w:p>
        </w:tc>
        <w:tc>
          <w:tcPr>
            <w:tcW w:w="700" w:type="dxa"/>
            <w:vAlign w:val="top"/>
            <w:vMerge w:val="restart"/>
            <w:tcBorders>
              <w:bottom w:val="nil"/>
            </w:tcBorders>
          </w:tcPr>
          <w:p>
            <w:pPr>
              <w:spacing w:line="284" w:lineRule="auto"/>
              <w:rPr>
                <w:rFonts w:ascii="Arial"/>
                <w:sz w:val="21"/>
              </w:rPr>
            </w:pPr>
            <w:r/>
          </w:p>
          <w:p>
            <w:pPr>
              <w:pStyle w:val="TableText"/>
              <w:ind w:left="117"/>
              <w:spacing w:before="78" w:line="219" w:lineRule="auto"/>
              <w:rPr/>
            </w:pPr>
            <w:r>
              <w:rPr>
                <w:b/>
                <w:bCs/>
                <w:spacing w:val="-9"/>
              </w:rPr>
              <w:t>数量</w:t>
            </w:r>
          </w:p>
        </w:tc>
        <w:tc>
          <w:tcPr>
            <w:tcW w:w="809" w:type="dxa"/>
            <w:vAlign w:val="top"/>
            <w:vMerge w:val="restart"/>
            <w:tcBorders>
              <w:bottom w:val="nil"/>
            </w:tcBorders>
          </w:tcPr>
          <w:p>
            <w:pPr>
              <w:spacing w:line="284" w:lineRule="auto"/>
              <w:rPr>
                <w:rFonts w:ascii="Arial"/>
                <w:sz w:val="21"/>
              </w:rPr>
            </w:pPr>
            <w:r/>
          </w:p>
          <w:p>
            <w:pPr>
              <w:pStyle w:val="TableText"/>
              <w:ind w:left="173"/>
              <w:spacing w:before="78" w:line="220" w:lineRule="auto"/>
              <w:rPr/>
            </w:pPr>
            <w:r>
              <w:rPr>
                <w:b/>
                <w:bCs/>
                <w:spacing w:val="-9"/>
              </w:rPr>
              <w:t>单位</w:t>
            </w:r>
          </w:p>
        </w:tc>
        <w:tc>
          <w:tcPr>
            <w:tcW w:w="2842" w:type="dxa"/>
            <w:vAlign w:val="top"/>
            <w:gridSpan w:val="2"/>
          </w:tcPr>
          <w:p>
            <w:pPr>
              <w:pStyle w:val="TableText"/>
              <w:ind w:left="958"/>
              <w:spacing w:before="121" w:line="218" w:lineRule="auto"/>
              <w:rPr/>
            </w:pPr>
            <w:r>
              <w:rPr>
                <w:b/>
                <w:bCs/>
                <w:spacing w:val="-8"/>
              </w:rPr>
              <w:t>响应报价</w:t>
            </w:r>
          </w:p>
        </w:tc>
        <w:tc>
          <w:tcPr>
            <w:tcW w:w="1182" w:type="dxa"/>
            <w:vAlign w:val="top"/>
          </w:tcPr>
          <w:p>
            <w:pPr>
              <w:pStyle w:val="TableText"/>
              <w:ind w:left="360"/>
              <w:spacing w:before="121" w:line="221" w:lineRule="auto"/>
              <w:rPr/>
            </w:pPr>
            <w:r>
              <w:rPr>
                <w:b/>
                <w:bCs/>
                <w:spacing w:val="-9"/>
              </w:rPr>
              <w:t>备注</w:t>
            </w:r>
          </w:p>
        </w:tc>
      </w:tr>
      <w:tr>
        <w:trPr>
          <w:trHeight w:val="477" w:hRule="atLeast"/>
        </w:trPr>
        <w:tc>
          <w:tcPr>
            <w:tcW w:w="942" w:type="dxa"/>
            <w:vAlign w:val="top"/>
            <w:vMerge w:val="continue"/>
            <w:tcBorders>
              <w:top w:val="nil"/>
            </w:tcBorders>
          </w:tcPr>
          <w:p>
            <w:pPr>
              <w:rPr>
                <w:rFonts w:ascii="Arial"/>
                <w:sz w:val="21"/>
              </w:rPr>
            </w:pPr>
            <w:r/>
          </w:p>
        </w:tc>
        <w:tc>
          <w:tcPr>
            <w:tcW w:w="1225" w:type="dxa"/>
            <w:vAlign w:val="top"/>
            <w:vMerge w:val="continue"/>
            <w:tcBorders>
              <w:top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1056" w:type="dxa"/>
            <w:vAlign w:val="top"/>
            <w:vMerge w:val="continue"/>
            <w:tcBorders>
              <w:top w:val="nil"/>
            </w:tcBorders>
          </w:tcPr>
          <w:p>
            <w:pPr>
              <w:rPr>
                <w:rFonts w:ascii="Arial"/>
                <w:sz w:val="21"/>
              </w:rPr>
            </w:pPr>
            <w:r/>
          </w:p>
        </w:tc>
        <w:tc>
          <w:tcPr>
            <w:tcW w:w="700" w:type="dxa"/>
            <w:vAlign w:val="top"/>
            <w:vMerge w:val="continue"/>
            <w:tcBorders>
              <w:top w:val="nil"/>
            </w:tcBorders>
          </w:tcPr>
          <w:p>
            <w:pPr>
              <w:rPr>
                <w:rFonts w:ascii="Arial"/>
                <w:sz w:val="21"/>
              </w:rPr>
            </w:pPr>
            <w:r/>
          </w:p>
        </w:tc>
        <w:tc>
          <w:tcPr>
            <w:tcW w:w="809" w:type="dxa"/>
            <w:vAlign w:val="top"/>
            <w:vMerge w:val="continue"/>
            <w:tcBorders>
              <w:top w:val="nil"/>
            </w:tcBorders>
          </w:tcPr>
          <w:p>
            <w:pPr>
              <w:rPr>
                <w:rFonts w:ascii="Arial"/>
                <w:sz w:val="21"/>
              </w:rPr>
            </w:pPr>
            <w:r/>
          </w:p>
        </w:tc>
        <w:tc>
          <w:tcPr>
            <w:tcW w:w="1491" w:type="dxa"/>
            <w:vAlign w:val="top"/>
          </w:tcPr>
          <w:p>
            <w:pPr>
              <w:pStyle w:val="TableText"/>
              <w:ind w:left="151"/>
              <w:spacing w:before="117" w:line="218" w:lineRule="auto"/>
              <w:rPr/>
            </w:pPr>
            <w:r>
              <w:rPr>
                <w:b/>
                <w:bCs/>
                <w:spacing w:val="-5"/>
              </w:rPr>
              <w:t>单价（元）</w:t>
            </w:r>
          </w:p>
        </w:tc>
        <w:tc>
          <w:tcPr>
            <w:tcW w:w="1351" w:type="dxa"/>
            <w:vAlign w:val="top"/>
          </w:tcPr>
          <w:p>
            <w:pPr>
              <w:pStyle w:val="TableText"/>
              <w:ind w:left="88"/>
              <w:spacing w:before="117" w:line="218" w:lineRule="auto"/>
              <w:rPr/>
            </w:pPr>
            <w:r>
              <w:rPr>
                <w:b/>
                <w:bCs/>
                <w:spacing w:val="-6"/>
              </w:rPr>
              <w:t>总价（元）</w:t>
            </w:r>
          </w:p>
        </w:tc>
        <w:tc>
          <w:tcPr>
            <w:tcW w:w="1182" w:type="dxa"/>
            <w:vAlign w:val="top"/>
          </w:tcPr>
          <w:p>
            <w:pPr>
              <w:rPr>
                <w:rFonts w:ascii="Arial"/>
                <w:sz w:val="21"/>
              </w:rPr>
            </w:pPr>
            <w:r/>
          </w:p>
        </w:tc>
      </w:tr>
      <w:tr>
        <w:trPr>
          <w:trHeight w:val="482" w:hRule="atLeast"/>
        </w:trPr>
        <w:tc>
          <w:tcPr>
            <w:tcW w:w="942" w:type="dxa"/>
            <w:vAlign w:val="top"/>
          </w:tcPr>
          <w:p>
            <w:pPr>
              <w:pStyle w:val="TableText"/>
              <w:ind w:left="434"/>
              <w:spacing w:before="157" w:line="184" w:lineRule="auto"/>
              <w:rPr/>
            </w:pPr>
            <w:r>
              <w:rPr>
                <w:b/>
                <w:bCs/>
                <w:spacing w:val="-3"/>
              </w:rPr>
              <w:t>1</w:t>
            </w:r>
          </w:p>
        </w:tc>
        <w:tc>
          <w:tcPr>
            <w:tcW w:w="1225" w:type="dxa"/>
            <w:vAlign w:val="top"/>
          </w:tcPr>
          <w:p>
            <w:pPr>
              <w:pStyle w:val="TableText"/>
              <w:ind w:left="504"/>
              <w:spacing w:before="41" w:line="220" w:lineRule="auto"/>
              <w:rPr/>
            </w:pPr>
            <w:r>
              <w:rPr>
                <w:spacing w:val="-9"/>
              </w:rPr>
              <w:t>蛋糕</w:t>
            </w:r>
          </w:p>
        </w:tc>
        <w:tc>
          <w:tcPr>
            <w:tcW w:w="1132" w:type="dxa"/>
            <w:vAlign w:val="top"/>
          </w:tcPr>
          <w:p>
            <w:pPr>
              <w:rPr>
                <w:rFonts w:ascii="Arial"/>
                <w:sz w:val="21"/>
              </w:rPr>
            </w:pPr>
            <w:r/>
          </w:p>
        </w:tc>
        <w:tc>
          <w:tcPr>
            <w:tcW w:w="1056" w:type="dxa"/>
            <w:vAlign w:val="top"/>
          </w:tcPr>
          <w:p>
            <w:pPr>
              <w:rPr>
                <w:rFonts w:ascii="Arial"/>
                <w:sz w:val="21"/>
              </w:rPr>
            </w:pPr>
            <w:r/>
          </w:p>
        </w:tc>
        <w:tc>
          <w:tcPr>
            <w:tcW w:w="700" w:type="dxa"/>
            <w:vAlign w:val="top"/>
          </w:tcPr>
          <w:p>
            <w:pPr>
              <w:rPr>
                <w:rFonts w:ascii="Arial"/>
                <w:sz w:val="21"/>
              </w:rPr>
            </w:pPr>
            <w:r/>
          </w:p>
        </w:tc>
        <w:tc>
          <w:tcPr>
            <w:tcW w:w="809" w:type="dxa"/>
            <w:vAlign w:val="top"/>
          </w:tcPr>
          <w:p>
            <w:pPr>
              <w:rPr>
                <w:rFonts w:ascii="Arial"/>
                <w:sz w:val="21"/>
              </w:rPr>
            </w:pPr>
            <w:r/>
          </w:p>
        </w:tc>
        <w:tc>
          <w:tcPr>
            <w:tcW w:w="1491" w:type="dxa"/>
            <w:vAlign w:val="top"/>
          </w:tcPr>
          <w:p>
            <w:pPr>
              <w:rPr>
                <w:rFonts w:ascii="Arial"/>
                <w:sz w:val="21"/>
              </w:rPr>
            </w:pPr>
            <w:r/>
          </w:p>
        </w:tc>
        <w:tc>
          <w:tcPr>
            <w:tcW w:w="1351" w:type="dxa"/>
            <w:vAlign w:val="top"/>
          </w:tcPr>
          <w:p>
            <w:pPr>
              <w:rPr>
                <w:rFonts w:ascii="Arial"/>
                <w:sz w:val="21"/>
              </w:rPr>
            </w:pPr>
            <w:r/>
          </w:p>
        </w:tc>
        <w:tc>
          <w:tcPr>
            <w:tcW w:w="1182" w:type="dxa"/>
            <w:vAlign w:val="top"/>
          </w:tcPr>
          <w:p>
            <w:pPr>
              <w:rPr>
                <w:rFonts w:ascii="Arial"/>
                <w:sz w:val="21"/>
              </w:rPr>
            </w:pPr>
            <w:r/>
          </w:p>
        </w:tc>
      </w:tr>
      <w:tr>
        <w:trPr>
          <w:trHeight w:val="481" w:hRule="atLeast"/>
        </w:trPr>
        <w:tc>
          <w:tcPr>
            <w:tcW w:w="942" w:type="dxa"/>
            <w:vAlign w:val="top"/>
          </w:tcPr>
          <w:p>
            <w:pPr>
              <w:pStyle w:val="TableText"/>
              <w:ind w:left="419"/>
              <w:spacing w:before="158" w:line="183" w:lineRule="auto"/>
              <w:rPr/>
            </w:pPr>
            <w:r>
              <w:rPr>
                <w:b/>
                <w:bCs/>
                <w:spacing w:val="-3"/>
              </w:rPr>
              <w:t>2</w:t>
            </w:r>
          </w:p>
        </w:tc>
        <w:tc>
          <w:tcPr>
            <w:tcW w:w="1225" w:type="dxa"/>
            <w:vAlign w:val="top"/>
          </w:tcPr>
          <w:p>
            <w:pPr>
              <w:rPr>
                <w:rFonts w:ascii="Arial"/>
                <w:sz w:val="21"/>
              </w:rPr>
            </w:pPr>
            <w:r/>
          </w:p>
        </w:tc>
        <w:tc>
          <w:tcPr>
            <w:tcW w:w="1132" w:type="dxa"/>
            <w:vAlign w:val="top"/>
          </w:tcPr>
          <w:p>
            <w:pPr>
              <w:rPr>
                <w:rFonts w:ascii="Arial"/>
                <w:sz w:val="21"/>
              </w:rPr>
            </w:pPr>
            <w:r/>
          </w:p>
        </w:tc>
        <w:tc>
          <w:tcPr>
            <w:tcW w:w="1056" w:type="dxa"/>
            <w:vAlign w:val="top"/>
          </w:tcPr>
          <w:p>
            <w:pPr>
              <w:rPr>
                <w:rFonts w:ascii="Arial"/>
                <w:sz w:val="21"/>
              </w:rPr>
            </w:pPr>
            <w:r/>
          </w:p>
        </w:tc>
        <w:tc>
          <w:tcPr>
            <w:tcW w:w="700" w:type="dxa"/>
            <w:vAlign w:val="top"/>
          </w:tcPr>
          <w:p>
            <w:pPr>
              <w:rPr>
                <w:rFonts w:ascii="Arial"/>
                <w:sz w:val="21"/>
              </w:rPr>
            </w:pPr>
            <w:r/>
          </w:p>
        </w:tc>
        <w:tc>
          <w:tcPr>
            <w:tcW w:w="809" w:type="dxa"/>
            <w:vAlign w:val="top"/>
          </w:tcPr>
          <w:p>
            <w:pPr>
              <w:rPr>
                <w:rFonts w:ascii="Arial"/>
                <w:sz w:val="21"/>
              </w:rPr>
            </w:pPr>
            <w:r/>
          </w:p>
        </w:tc>
        <w:tc>
          <w:tcPr>
            <w:tcW w:w="1491" w:type="dxa"/>
            <w:vAlign w:val="top"/>
          </w:tcPr>
          <w:p>
            <w:pPr>
              <w:rPr>
                <w:rFonts w:ascii="Arial"/>
                <w:sz w:val="21"/>
              </w:rPr>
            </w:pPr>
            <w:r/>
          </w:p>
        </w:tc>
        <w:tc>
          <w:tcPr>
            <w:tcW w:w="1351" w:type="dxa"/>
            <w:vAlign w:val="top"/>
          </w:tcPr>
          <w:p>
            <w:pPr>
              <w:rPr>
                <w:rFonts w:ascii="Arial"/>
                <w:sz w:val="21"/>
              </w:rPr>
            </w:pPr>
            <w:r/>
          </w:p>
        </w:tc>
        <w:tc>
          <w:tcPr>
            <w:tcW w:w="1182" w:type="dxa"/>
            <w:vAlign w:val="top"/>
          </w:tcPr>
          <w:p>
            <w:pPr>
              <w:rPr>
                <w:rFonts w:ascii="Arial"/>
                <w:sz w:val="21"/>
              </w:rPr>
            </w:pPr>
            <w:r/>
          </w:p>
        </w:tc>
      </w:tr>
      <w:tr>
        <w:trPr>
          <w:trHeight w:val="481" w:hRule="atLeast"/>
        </w:trPr>
        <w:tc>
          <w:tcPr>
            <w:tcW w:w="942" w:type="dxa"/>
            <w:vAlign w:val="top"/>
          </w:tcPr>
          <w:p>
            <w:pPr>
              <w:pStyle w:val="TableText"/>
              <w:ind w:left="371"/>
              <w:spacing w:before="119" w:line="351" w:lineRule="exact"/>
              <w:rPr/>
            </w:pPr>
            <w:r>
              <w:rPr>
                <w:b/>
                <w:bCs/>
                <w:spacing w:val="-3"/>
                <w:position w:val="2"/>
              </w:rPr>
              <w:t>…</w:t>
            </w:r>
          </w:p>
        </w:tc>
        <w:tc>
          <w:tcPr>
            <w:tcW w:w="1225" w:type="dxa"/>
            <w:vAlign w:val="top"/>
          </w:tcPr>
          <w:p>
            <w:pPr>
              <w:rPr>
                <w:rFonts w:ascii="Arial"/>
                <w:sz w:val="21"/>
              </w:rPr>
            </w:pPr>
            <w:r/>
          </w:p>
        </w:tc>
        <w:tc>
          <w:tcPr>
            <w:tcW w:w="1132" w:type="dxa"/>
            <w:vAlign w:val="top"/>
          </w:tcPr>
          <w:p>
            <w:pPr>
              <w:rPr>
                <w:rFonts w:ascii="Arial"/>
                <w:sz w:val="21"/>
              </w:rPr>
            </w:pPr>
            <w:r/>
          </w:p>
        </w:tc>
        <w:tc>
          <w:tcPr>
            <w:tcW w:w="1056" w:type="dxa"/>
            <w:vAlign w:val="top"/>
          </w:tcPr>
          <w:p>
            <w:pPr>
              <w:rPr>
                <w:rFonts w:ascii="Arial"/>
                <w:sz w:val="21"/>
              </w:rPr>
            </w:pPr>
            <w:r/>
          </w:p>
        </w:tc>
        <w:tc>
          <w:tcPr>
            <w:tcW w:w="700" w:type="dxa"/>
            <w:vAlign w:val="top"/>
          </w:tcPr>
          <w:p>
            <w:pPr>
              <w:rPr>
                <w:rFonts w:ascii="Arial"/>
                <w:sz w:val="21"/>
              </w:rPr>
            </w:pPr>
            <w:r/>
          </w:p>
        </w:tc>
        <w:tc>
          <w:tcPr>
            <w:tcW w:w="809" w:type="dxa"/>
            <w:vAlign w:val="top"/>
          </w:tcPr>
          <w:p>
            <w:pPr>
              <w:rPr>
                <w:rFonts w:ascii="Arial"/>
                <w:sz w:val="21"/>
              </w:rPr>
            </w:pPr>
            <w:r/>
          </w:p>
        </w:tc>
        <w:tc>
          <w:tcPr>
            <w:tcW w:w="1491" w:type="dxa"/>
            <w:vAlign w:val="top"/>
          </w:tcPr>
          <w:p>
            <w:pPr>
              <w:rPr>
                <w:rFonts w:ascii="Arial"/>
                <w:sz w:val="21"/>
              </w:rPr>
            </w:pPr>
            <w:r/>
          </w:p>
        </w:tc>
        <w:tc>
          <w:tcPr>
            <w:tcW w:w="1351" w:type="dxa"/>
            <w:vAlign w:val="top"/>
          </w:tcPr>
          <w:p>
            <w:pPr>
              <w:rPr>
                <w:rFonts w:ascii="Arial"/>
                <w:sz w:val="21"/>
              </w:rPr>
            </w:pPr>
            <w:r/>
          </w:p>
        </w:tc>
        <w:tc>
          <w:tcPr>
            <w:tcW w:w="1182" w:type="dxa"/>
            <w:vAlign w:val="top"/>
          </w:tcPr>
          <w:p>
            <w:pPr>
              <w:rPr>
                <w:rFonts w:ascii="Arial"/>
                <w:sz w:val="21"/>
              </w:rPr>
            </w:pPr>
            <w:r/>
          </w:p>
        </w:tc>
      </w:tr>
      <w:tr>
        <w:trPr>
          <w:trHeight w:val="490" w:hRule="atLeast"/>
        </w:trPr>
        <w:tc>
          <w:tcPr>
            <w:tcW w:w="942" w:type="dxa"/>
            <w:vAlign w:val="top"/>
          </w:tcPr>
          <w:p>
            <w:pPr>
              <w:rPr>
                <w:rFonts w:ascii="Arial"/>
                <w:sz w:val="21"/>
              </w:rPr>
            </w:pPr>
            <w:r/>
          </w:p>
        </w:tc>
        <w:tc>
          <w:tcPr>
            <w:tcW w:w="1225" w:type="dxa"/>
            <w:vAlign w:val="top"/>
          </w:tcPr>
          <w:p>
            <w:pPr>
              <w:rPr>
                <w:rFonts w:ascii="Arial"/>
                <w:sz w:val="21"/>
              </w:rPr>
            </w:pPr>
            <w:r/>
          </w:p>
        </w:tc>
        <w:tc>
          <w:tcPr>
            <w:tcW w:w="1132" w:type="dxa"/>
            <w:vAlign w:val="top"/>
          </w:tcPr>
          <w:p>
            <w:pPr>
              <w:rPr>
                <w:rFonts w:ascii="Arial"/>
                <w:sz w:val="21"/>
              </w:rPr>
            </w:pPr>
            <w:r/>
          </w:p>
        </w:tc>
        <w:tc>
          <w:tcPr>
            <w:tcW w:w="1056" w:type="dxa"/>
            <w:vAlign w:val="top"/>
          </w:tcPr>
          <w:p>
            <w:pPr>
              <w:rPr>
                <w:rFonts w:ascii="Arial"/>
                <w:sz w:val="21"/>
              </w:rPr>
            </w:pPr>
            <w:r/>
          </w:p>
        </w:tc>
        <w:tc>
          <w:tcPr>
            <w:tcW w:w="700" w:type="dxa"/>
            <w:vAlign w:val="top"/>
          </w:tcPr>
          <w:p>
            <w:pPr>
              <w:rPr>
                <w:rFonts w:ascii="Arial"/>
                <w:sz w:val="21"/>
              </w:rPr>
            </w:pPr>
            <w:r/>
          </w:p>
        </w:tc>
        <w:tc>
          <w:tcPr>
            <w:tcW w:w="809" w:type="dxa"/>
            <w:vAlign w:val="top"/>
          </w:tcPr>
          <w:p>
            <w:pPr>
              <w:rPr>
                <w:rFonts w:ascii="Arial"/>
                <w:sz w:val="21"/>
              </w:rPr>
            </w:pPr>
            <w:r/>
          </w:p>
        </w:tc>
        <w:tc>
          <w:tcPr>
            <w:tcW w:w="1491" w:type="dxa"/>
            <w:vAlign w:val="top"/>
          </w:tcPr>
          <w:p>
            <w:pPr>
              <w:rPr>
                <w:rFonts w:ascii="Arial"/>
                <w:sz w:val="21"/>
              </w:rPr>
            </w:pPr>
            <w:r/>
          </w:p>
        </w:tc>
        <w:tc>
          <w:tcPr>
            <w:tcW w:w="1351" w:type="dxa"/>
            <w:vAlign w:val="top"/>
          </w:tcPr>
          <w:p>
            <w:pPr>
              <w:rPr>
                <w:rFonts w:ascii="Arial"/>
                <w:sz w:val="21"/>
              </w:rPr>
            </w:pPr>
            <w:r/>
          </w:p>
        </w:tc>
        <w:tc>
          <w:tcPr>
            <w:tcW w:w="1182" w:type="dxa"/>
            <w:vAlign w:val="top"/>
          </w:tcPr>
          <w:p>
            <w:pPr>
              <w:rPr>
                <w:rFonts w:ascii="Arial"/>
                <w:sz w:val="21"/>
              </w:rPr>
            </w:pPr>
            <w:r/>
          </w:p>
        </w:tc>
      </w:tr>
      <w:tr>
        <w:trPr>
          <w:trHeight w:val="481" w:hRule="atLeast"/>
        </w:trPr>
        <w:tc>
          <w:tcPr>
            <w:tcW w:w="2167" w:type="dxa"/>
            <w:vAlign w:val="top"/>
            <w:gridSpan w:val="2"/>
          </w:tcPr>
          <w:p>
            <w:pPr>
              <w:pStyle w:val="TableText"/>
              <w:ind w:left="851"/>
              <w:spacing w:before="122" w:line="220" w:lineRule="auto"/>
              <w:rPr/>
            </w:pPr>
            <w:r>
              <w:rPr>
                <w:spacing w:val="-6"/>
              </w:rPr>
              <w:t>其他</w:t>
            </w:r>
          </w:p>
        </w:tc>
        <w:tc>
          <w:tcPr>
            <w:tcW w:w="7721" w:type="dxa"/>
            <w:vAlign w:val="top"/>
            <w:gridSpan w:val="7"/>
          </w:tcPr>
          <w:p>
            <w:pPr>
              <w:rPr>
                <w:rFonts w:ascii="Arial"/>
                <w:sz w:val="21"/>
              </w:rPr>
            </w:pPr>
            <w:r/>
          </w:p>
        </w:tc>
      </w:tr>
      <w:tr>
        <w:trPr>
          <w:trHeight w:val="486" w:hRule="atLeast"/>
        </w:trPr>
        <w:tc>
          <w:tcPr>
            <w:tcW w:w="2167" w:type="dxa"/>
            <w:vAlign w:val="top"/>
            <w:gridSpan w:val="2"/>
          </w:tcPr>
          <w:p>
            <w:pPr>
              <w:pStyle w:val="TableText"/>
              <w:ind w:left="43"/>
              <w:spacing w:before="123" w:line="218" w:lineRule="auto"/>
              <w:rPr/>
            </w:pPr>
            <w:r>
              <w:rPr>
                <w:spacing w:val="3"/>
              </w:rPr>
              <w:t>总报价(小写):</w:t>
            </w:r>
          </w:p>
        </w:tc>
        <w:tc>
          <w:tcPr>
            <w:tcW w:w="7721" w:type="dxa"/>
            <w:vAlign w:val="top"/>
            <w:gridSpan w:val="7"/>
          </w:tcPr>
          <w:p>
            <w:pPr>
              <w:rPr>
                <w:rFonts w:ascii="Arial"/>
                <w:sz w:val="21"/>
              </w:rPr>
            </w:pPr>
            <w:r/>
          </w:p>
        </w:tc>
      </w:tr>
    </w:tbl>
    <w:p>
      <w:pPr>
        <w:spacing w:line="254" w:lineRule="auto"/>
        <w:rPr>
          <w:rFonts w:ascii="Arial"/>
          <w:sz w:val="21"/>
        </w:rPr>
      </w:pPr>
      <w:r/>
    </w:p>
    <w:p>
      <w:pPr>
        <w:spacing w:line="254" w:lineRule="auto"/>
        <w:rPr>
          <w:rFonts w:ascii="Arial"/>
          <w:sz w:val="21"/>
        </w:rPr>
      </w:pPr>
      <w:r/>
    </w:p>
    <w:p>
      <w:pPr>
        <w:pStyle w:val="BodyText"/>
        <w:ind w:left="899"/>
        <w:spacing w:before="78" w:line="218" w:lineRule="auto"/>
        <w:rPr>
          <w:sz w:val="24"/>
          <w:szCs w:val="24"/>
        </w:rPr>
      </w:pPr>
      <w:r>
        <w:rPr>
          <w:sz w:val="24"/>
          <w:szCs w:val="24"/>
        </w:rPr>
        <w:t>注：</w:t>
      </w:r>
      <w:r>
        <w:rPr>
          <w:rFonts w:ascii="Times New Roman" w:hAnsi="Times New Roman" w:eastAsia="Times New Roman" w:cs="Times New Roman"/>
          <w:sz w:val="24"/>
          <w:szCs w:val="24"/>
        </w:rPr>
        <w:t>1.</w:t>
      </w:r>
      <w:r>
        <w:rPr>
          <w:sz w:val="24"/>
          <w:szCs w:val="24"/>
        </w:rPr>
        <w:t>如果按单价计算的结果与总价不一致</w:t>
      </w:r>
      <w:r>
        <w:rPr>
          <w:sz w:val="24"/>
          <w:szCs w:val="24"/>
          <w:spacing w:val="-1"/>
        </w:rPr>
        <w:t>，以单价为准修正总价。</w:t>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899"/>
        <w:spacing w:before="78" w:line="219" w:lineRule="auto"/>
        <w:rPr>
          <w:sz w:val="24"/>
          <w:szCs w:val="24"/>
        </w:rPr>
      </w:pPr>
      <w:r>
        <w:rPr>
          <w:sz w:val="24"/>
          <w:szCs w:val="24"/>
          <w:spacing w:val="-1"/>
        </w:rPr>
        <w:t>供应商名称（单位公章）：</w:t>
      </w:r>
      <w:r>
        <w:rPr>
          <w:sz w:val="24"/>
          <w:szCs w:val="24"/>
          <w:u w:val="single" w:color="auto"/>
        </w:rPr>
        <w:t xml:space="preserve">              </w:t>
      </w:r>
    </w:p>
    <w:p>
      <w:pPr>
        <w:pStyle w:val="BodyText"/>
        <w:ind w:left="900"/>
        <w:spacing w:before="232" w:line="219" w:lineRule="auto"/>
        <w:rPr>
          <w:sz w:val="24"/>
          <w:szCs w:val="24"/>
        </w:rPr>
      </w:pPr>
      <w:r>
        <w:rPr>
          <w:sz w:val="24"/>
          <w:szCs w:val="24"/>
          <w:spacing w:val="-1"/>
        </w:rPr>
        <w:t>法定代表人（或委托代理人）签字：</w:t>
      </w:r>
      <w:r>
        <w:rPr>
          <w:sz w:val="24"/>
          <w:szCs w:val="24"/>
          <w:u w:val="single" w:color="auto"/>
        </w:rPr>
        <w:t xml:space="preserve">                    </w:t>
      </w:r>
    </w:p>
    <w:p>
      <w:pPr>
        <w:pStyle w:val="BodyText"/>
        <w:ind w:left="940"/>
        <w:spacing w:before="231" w:line="219" w:lineRule="auto"/>
        <w:outlineLvl w:val="1"/>
        <w:rPr>
          <w:sz w:val="24"/>
          <w:szCs w:val="24"/>
        </w:rPr>
      </w:pPr>
      <w:r>
        <w:rPr>
          <w:sz w:val="24"/>
          <w:szCs w:val="24"/>
          <w:spacing w:val="-11"/>
        </w:rPr>
        <w:t>日期：</w:t>
      </w:r>
      <w:r>
        <w:rPr>
          <w:sz w:val="24"/>
          <w:szCs w:val="24"/>
          <w:u w:val="single" w:color="auto"/>
        </w:rPr>
        <w:t xml:space="preserve">         </w:t>
      </w:r>
      <w:r>
        <w:rPr>
          <w:sz w:val="24"/>
          <w:szCs w:val="24"/>
          <w:spacing w:val="-110"/>
        </w:rPr>
        <w:t xml:space="preserve"> </w:t>
      </w:r>
      <w:r>
        <w:rPr>
          <w:sz w:val="24"/>
          <w:szCs w:val="24"/>
          <w:spacing w:val="-11"/>
        </w:rPr>
        <w:t>年</w:t>
      </w:r>
      <w:r>
        <w:rPr>
          <w:sz w:val="24"/>
          <w:szCs w:val="24"/>
          <w:u w:val="single" w:color="auto"/>
        </w:rPr>
        <w:t xml:space="preserve">     </w:t>
      </w:r>
      <w:r>
        <w:rPr>
          <w:sz w:val="24"/>
          <w:szCs w:val="24"/>
          <w:spacing w:val="-105"/>
        </w:rPr>
        <w:t xml:space="preserve"> </w:t>
      </w:r>
      <w:r>
        <w:rPr>
          <w:sz w:val="24"/>
          <w:szCs w:val="24"/>
          <w:spacing w:val="-11"/>
        </w:rPr>
        <w:t>月 </w:t>
      </w:r>
      <w:r>
        <w:rPr>
          <w:sz w:val="24"/>
          <w:szCs w:val="24"/>
          <w:u w:val="single" w:color="auto"/>
          <w:spacing w:val="30"/>
        </w:rPr>
        <w:t xml:space="preserve">    </w:t>
      </w:r>
      <w:r>
        <w:rPr>
          <w:sz w:val="24"/>
          <w:szCs w:val="24"/>
          <w:spacing w:val="-70"/>
        </w:rPr>
        <w:t xml:space="preserve"> </w:t>
      </w:r>
      <w:r>
        <w:rPr>
          <w:sz w:val="24"/>
          <w:szCs w:val="24"/>
          <w:spacing w:val="-11"/>
        </w:rPr>
        <w:t>日</w:t>
      </w:r>
    </w:p>
    <w:p>
      <w:pPr>
        <w:spacing w:line="219" w:lineRule="auto"/>
        <w:sectPr>
          <w:headerReference w:type="default" r:id="rId49"/>
          <w:footerReference w:type="default" r:id="rId50"/>
          <w:pgSz w:w="11906" w:h="16839"/>
          <w:pgMar w:top="1217" w:right="1006" w:bottom="940" w:left="1006" w:header="836" w:footer="726" w:gutter="0"/>
        </w:sectPr>
        <w:rPr>
          <w:sz w:val="24"/>
          <w:szCs w:val="24"/>
        </w:rPr>
      </w:pPr>
    </w:p>
    <w:p>
      <w:pPr>
        <w:spacing w:line="267" w:lineRule="auto"/>
        <w:rPr>
          <w:rFonts w:ascii="Arial"/>
          <w:sz w:val="21"/>
        </w:rPr>
      </w:pPr>
      <w:r/>
    </w:p>
    <w:p>
      <w:pPr>
        <w:spacing w:line="267" w:lineRule="auto"/>
        <w:rPr>
          <w:rFonts w:ascii="Arial"/>
          <w:sz w:val="21"/>
        </w:rPr>
      </w:pPr>
      <w:r/>
    </w:p>
    <w:p>
      <w:pPr>
        <w:pStyle w:val="BodyText"/>
        <w:ind w:left="2283"/>
        <w:spacing w:before="101" w:line="224" w:lineRule="auto"/>
        <w:outlineLvl w:val="1"/>
        <w:rPr/>
      </w:pPr>
      <w:r>
        <w:rPr>
          <w:b/>
          <w:bCs/>
          <w:spacing w:val="4"/>
        </w:rPr>
        <w:t>附件</w:t>
      </w:r>
      <w:r>
        <w:rPr>
          <w:spacing w:val="-57"/>
        </w:rPr>
        <w:t xml:space="preserve"> </w:t>
      </w:r>
      <w:r>
        <w:rPr>
          <w:b/>
          <w:bCs/>
          <w:spacing w:val="4"/>
        </w:rPr>
        <w:t>9</w:t>
      </w:r>
      <w:r>
        <w:rPr>
          <w:spacing w:val="4"/>
        </w:rPr>
        <w:t xml:space="preserve"> </w:t>
      </w:r>
      <w:r>
        <w:rPr>
          <w:b/>
          <w:bCs/>
          <w:spacing w:val="4"/>
        </w:rPr>
        <w:t>供应商认为需提供的其他资料</w:t>
      </w:r>
    </w:p>
    <w:p>
      <w:pPr>
        <w:spacing w:line="224" w:lineRule="auto"/>
        <w:sectPr>
          <w:headerReference w:type="default" r:id="rId6"/>
          <w:footerReference w:type="default" r:id="rId51"/>
          <w:pgSz w:w="11906" w:h="16839"/>
          <w:pgMar w:top="1217" w:right="1416" w:bottom="940" w:left="1416" w:header="836" w:footer="726" w:gutter="0"/>
        </w:sectPr>
        <w:rPr/>
      </w:pPr>
    </w:p>
    <w:p>
      <w:pPr>
        <w:spacing w:line="267" w:lineRule="auto"/>
        <w:rPr>
          <w:rFonts w:ascii="Arial"/>
          <w:sz w:val="21"/>
        </w:rPr>
      </w:pPr>
      <w:r/>
    </w:p>
    <w:p>
      <w:pPr>
        <w:spacing w:line="268" w:lineRule="auto"/>
        <w:rPr>
          <w:rFonts w:ascii="Arial"/>
          <w:sz w:val="21"/>
        </w:rPr>
      </w:pPr>
      <w:r/>
    </w:p>
    <w:p>
      <w:pPr>
        <w:pStyle w:val="BodyText"/>
        <w:ind w:left="2842"/>
        <w:spacing w:before="100" w:line="223" w:lineRule="auto"/>
        <w:rPr/>
      </w:pPr>
      <w:r>
        <w:rPr>
          <w:b/>
          <w:bCs/>
          <w:spacing w:val="1"/>
        </w:rPr>
        <w:t>附件</w:t>
      </w:r>
      <w:r>
        <w:rPr>
          <w:spacing w:val="-35"/>
        </w:rPr>
        <w:t xml:space="preserve"> </w:t>
      </w:r>
      <w:r>
        <w:rPr>
          <w:b/>
          <w:bCs/>
          <w:spacing w:val="1"/>
        </w:rPr>
        <w:t>10</w:t>
      </w:r>
      <w:r>
        <w:rPr>
          <w:spacing w:val="1"/>
        </w:rPr>
        <w:t xml:space="preserve"> </w:t>
      </w:r>
      <w:r>
        <w:rPr>
          <w:b/>
          <w:bCs/>
          <w:spacing w:val="1"/>
        </w:rPr>
        <w:t>最后磋商报价（格式）</w:t>
      </w:r>
    </w:p>
    <w:p>
      <w:pPr>
        <w:spacing w:line="440" w:lineRule="auto"/>
        <w:rPr>
          <w:rFonts w:ascii="Arial"/>
          <w:sz w:val="21"/>
        </w:rPr>
      </w:pPr>
      <w:r/>
    </w:p>
    <w:p>
      <w:pPr>
        <w:pStyle w:val="BodyText"/>
        <w:ind w:left="734"/>
        <w:spacing w:before="91" w:line="220" w:lineRule="auto"/>
        <w:rPr>
          <w:sz w:val="28"/>
          <w:szCs w:val="28"/>
        </w:rPr>
      </w:pPr>
      <w:r>
        <w:rPr>
          <w:sz w:val="28"/>
          <w:szCs w:val="28"/>
        </w:rPr>
        <w:t>项目名称：                     </w:t>
      </w:r>
      <w:r>
        <w:rPr>
          <w:sz w:val="28"/>
          <w:szCs w:val="28"/>
          <w:spacing w:val="-1"/>
        </w:rPr>
        <w:t xml:space="preserve">           项目编号：</w:t>
      </w:r>
    </w:p>
    <w:p>
      <w:pPr>
        <w:spacing w:line="121" w:lineRule="exact"/>
        <w:rPr/>
      </w:pPr>
      <w:r/>
    </w:p>
    <w:tbl>
      <w:tblPr>
        <w:tblStyle w:val="TableNormal"/>
        <w:tblW w:w="93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51"/>
        <w:gridCol w:w="1330"/>
        <w:gridCol w:w="5703"/>
      </w:tblGrid>
      <w:tr>
        <w:trPr>
          <w:trHeight w:val="1100" w:hRule="atLeast"/>
        </w:trPr>
        <w:tc>
          <w:tcPr>
            <w:tcW w:w="2351" w:type="dxa"/>
            <w:vAlign w:val="top"/>
            <w:vMerge w:val="restart"/>
            <w:tcBorders>
              <w:bottom w:val="nil"/>
            </w:tcBorders>
          </w:tcPr>
          <w:p>
            <w:pPr>
              <w:spacing w:line="304" w:lineRule="auto"/>
              <w:rPr>
                <w:rFonts w:ascii="Arial"/>
                <w:sz w:val="21"/>
              </w:rPr>
            </w:pPr>
            <w:r/>
          </w:p>
          <w:p>
            <w:pPr>
              <w:spacing w:line="305" w:lineRule="auto"/>
              <w:rPr>
                <w:rFonts w:ascii="Arial"/>
                <w:sz w:val="21"/>
              </w:rPr>
            </w:pPr>
            <w:r/>
          </w:p>
          <w:p>
            <w:pPr>
              <w:pStyle w:val="TableText"/>
              <w:ind w:left="282" w:right="280" w:firstLine="64"/>
              <w:spacing w:before="91" w:line="402" w:lineRule="auto"/>
              <w:rPr>
                <w:sz w:val="28"/>
                <w:szCs w:val="28"/>
              </w:rPr>
            </w:pPr>
            <w:r>
              <w:rPr>
                <w:sz w:val="28"/>
                <w:szCs w:val="28"/>
                <w:spacing w:val="-3"/>
              </w:rPr>
              <w:t>最后磋商总价</w:t>
            </w:r>
            <w:r>
              <w:rPr>
                <w:sz w:val="28"/>
                <w:szCs w:val="28"/>
                <w:spacing w:val="2"/>
              </w:rPr>
              <w:t xml:space="preserve"> </w:t>
            </w:r>
            <w:r>
              <w:rPr>
                <w:sz w:val="28"/>
                <w:szCs w:val="28"/>
                <w:spacing w:val="-6"/>
              </w:rPr>
              <w:t>（人民币/元）</w:t>
            </w:r>
          </w:p>
        </w:tc>
        <w:tc>
          <w:tcPr>
            <w:tcW w:w="1330" w:type="dxa"/>
            <w:vAlign w:val="top"/>
          </w:tcPr>
          <w:p>
            <w:pPr>
              <w:spacing w:line="317" w:lineRule="auto"/>
              <w:rPr>
                <w:rFonts w:ascii="Arial"/>
                <w:sz w:val="21"/>
              </w:rPr>
            </w:pPr>
            <w:r/>
          </w:p>
          <w:p>
            <w:pPr>
              <w:pStyle w:val="TableText"/>
              <w:ind w:left="396"/>
              <w:spacing w:before="91" w:line="221" w:lineRule="auto"/>
              <w:rPr>
                <w:sz w:val="28"/>
                <w:szCs w:val="28"/>
              </w:rPr>
            </w:pPr>
            <w:r>
              <w:rPr>
                <w:sz w:val="28"/>
                <w:szCs w:val="28"/>
                <w:spacing w:val="-7"/>
              </w:rPr>
              <w:t>大写</w:t>
            </w:r>
          </w:p>
        </w:tc>
        <w:tc>
          <w:tcPr>
            <w:tcW w:w="5703" w:type="dxa"/>
            <w:vAlign w:val="top"/>
          </w:tcPr>
          <w:p>
            <w:pPr>
              <w:rPr>
                <w:rFonts w:ascii="Arial"/>
                <w:sz w:val="21"/>
              </w:rPr>
            </w:pPr>
            <w:r/>
          </w:p>
        </w:tc>
      </w:tr>
      <w:tr>
        <w:trPr>
          <w:trHeight w:val="1209" w:hRule="atLeast"/>
        </w:trPr>
        <w:tc>
          <w:tcPr>
            <w:tcW w:w="2351" w:type="dxa"/>
            <w:vAlign w:val="top"/>
            <w:vMerge w:val="continue"/>
            <w:tcBorders>
              <w:top w:val="nil"/>
            </w:tcBorders>
          </w:tcPr>
          <w:p>
            <w:pPr>
              <w:rPr>
                <w:rFonts w:ascii="Arial"/>
                <w:sz w:val="21"/>
              </w:rPr>
            </w:pPr>
            <w:r/>
          </w:p>
        </w:tc>
        <w:tc>
          <w:tcPr>
            <w:tcW w:w="1330" w:type="dxa"/>
            <w:vAlign w:val="top"/>
          </w:tcPr>
          <w:p>
            <w:pPr>
              <w:spacing w:line="371" w:lineRule="auto"/>
              <w:rPr>
                <w:rFonts w:ascii="Arial"/>
                <w:sz w:val="21"/>
              </w:rPr>
            </w:pPr>
            <w:r/>
          </w:p>
          <w:p>
            <w:pPr>
              <w:pStyle w:val="TableText"/>
              <w:ind w:left="400"/>
              <w:spacing w:before="91" w:line="222" w:lineRule="auto"/>
              <w:rPr>
                <w:sz w:val="28"/>
                <w:szCs w:val="28"/>
              </w:rPr>
            </w:pPr>
            <w:r>
              <w:rPr>
                <w:sz w:val="28"/>
                <w:szCs w:val="28"/>
                <w:spacing w:val="-9"/>
              </w:rPr>
              <w:t>小写</w:t>
            </w:r>
          </w:p>
        </w:tc>
        <w:tc>
          <w:tcPr>
            <w:tcW w:w="5703" w:type="dxa"/>
            <w:vAlign w:val="top"/>
          </w:tcPr>
          <w:p>
            <w:pPr>
              <w:rPr>
                <w:rFonts w:ascii="Arial"/>
                <w:sz w:val="21"/>
              </w:rPr>
            </w:pPr>
            <w:r/>
          </w:p>
        </w:tc>
      </w:tr>
      <w:tr>
        <w:trPr>
          <w:trHeight w:val="908" w:hRule="atLeast"/>
        </w:trPr>
        <w:tc>
          <w:tcPr>
            <w:tcW w:w="2351" w:type="dxa"/>
            <w:vAlign w:val="top"/>
          </w:tcPr>
          <w:p>
            <w:pPr>
              <w:pStyle w:val="TableText"/>
              <w:ind w:left="1187"/>
              <w:spacing w:before="314" w:line="221" w:lineRule="auto"/>
              <w:rPr>
                <w:sz w:val="28"/>
                <w:szCs w:val="28"/>
              </w:rPr>
            </w:pPr>
            <w:r>
              <w:rPr>
                <w:sz w:val="28"/>
                <w:szCs w:val="28"/>
                <w:spacing w:val="-7"/>
              </w:rPr>
              <w:t>备注</w:t>
            </w:r>
          </w:p>
        </w:tc>
        <w:tc>
          <w:tcPr>
            <w:tcW w:w="7033" w:type="dxa"/>
            <w:vAlign w:val="top"/>
            <w:gridSpan w:val="2"/>
          </w:tcPr>
          <w:p>
            <w:pPr>
              <w:rPr>
                <w:rFonts w:ascii="Arial"/>
                <w:sz w:val="21"/>
              </w:rPr>
            </w:pPr>
            <w:r/>
          </w:p>
        </w:tc>
      </w:tr>
    </w:tbl>
    <w:p>
      <w:pPr>
        <w:pStyle w:val="BodyText"/>
        <w:ind w:left="647" w:right="3252" w:firstLine="11"/>
        <w:spacing w:before="183" w:line="341" w:lineRule="auto"/>
        <w:rPr>
          <w:sz w:val="24"/>
          <w:szCs w:val="24"/>
        </w:rPr>
      </w:pPr>
      <w:r>
        <w:rPr>
          <w:sz w:val="24"/>
          <w:szCs w:val="24"/>
          <w:spacing w:val="-2"/>
        </w:rPr>
        <w:t>（说明：本部分单独准备，在最后报价时现场填写）</w:t>
      </w:r>
      <w:r>
        <w:rPr>
          <w:sz w:val="24"/>
          <w:szCs w:val="24"/>
          <w:spacing w:val="3"/>
        </w:rPr>
        <w:t xml:space="preserve"> </w:t>
      </w:r>
      <w:r>
        <w:rPr>
          <w:sz w:val="24"/>
          <w:szCs w:val="24"/>
        </w:rPr>
        <w:t>注：壹、贰、叁、肆、伍、陆、柒、捌、玖</w:t>
      </w:r>
      <w:r>
        <w:rPr>
          <w:sz w:val="24"/>
          <w:szCs w:val="24"/>
          <w:spacing w:val="-1"/>
        </w:rPr>
        <w:t>、拾</w:t>
      </w:r>
    </w:p>
    <w:p>
      <w:pPr>
        <w:spacing w:line="280" w:lineRule="auto"/>
        <w:rPr>
          <w:rFonts w:ascii="Arial"/>
          <w:sz w:val="21"/>
        </w:rPr>
      </w:pPr>
      <w:r/>
    </w:p>
    <w:p>
      <w:pPr>
        <w:spacing w:line="281" w:lineRule="auto"/>
        <w:rPr>
          <w:rFonts w:ascii="Arial"/>
          <w:sz w:val="21"/>
        </w:rPr>
      </w:pPr>
      <w:r/>
    </w:p>
    <w:p>
      <w:pPr>
        <w:pStyle w:val="BodyText"/>
        <w:ind w:left="730"/>
        <w:spacing w:before="92" w:line="219" w:lineRule="auto"/>
        <w:rPr>
          <w:sz w:val="28"/>
          <w:szCs w:val="28"/>
        </w:rPr>
      </w:pPr>
      <w:r>
        <w:rPr>
          <w:sz w:val="28"/>
          <w:szCs w:val="28"/>
          <w:spacing w:val="-2"/>
        </w:rPr>
        <w:t>供应商名称（单位公章</w:t>
      </w:r>
      <w:r>
        <w:rPr>
          <w:sz w:val="28"/>
          <w:szCs w:val="28"/>
          <w:spacing w:val="4"/>
        </w:rPr>
        <w:t>）：</w:t>
      </w:r>
      <w:r>
        <w:rPr>
          <w:sz w:val="28"/>
          <w:szCs w:val="28"/>
          <w:u w:val="single" w:color="auto"/>
        </w:rPr>
        <w:t xml:space="preserve">              </w:t>
      </w:r>
    </w:p>
    <w:p>
      <w:pPr>
        <w:pStyle w:val="BodyText"/>
        <w:ind w:left="731"/>
        <w:spacing w:before="296" w:line="220" w:lineRule="auto"/>
        <w:rPr>
          <w:sz w:val="28"/>
          <w:szCs w:val="28"/>
        </w:rPr>
      </w:pPr>
      <w:r>
        <w:rPr>
          <w:sz w:val="28"/>
          <w:szCs w:val="28"/>
          <w:spacing w:val="-1"/>
        </w:rPr>
        <w:t>法定代表人（或委托代理人）签字：</w:t>
      </w:r>
      <w:r>
        <w:rPr>
          <w:sz w:val="28"/>
          <w:szCs w:val="28"/>
          <w:u w:val="single" w:color="auto"/>
        </w:rPr>
        <w:t xml:space="preserve">                    </w:t>
      </w:r>
    </w:p>
    <w:p>
      <w:pPr>
        <w:pStyle w:val="BodyText"/>
        <w:ind w:left="778"/>
        <w:spacing w:before="297" w:line="220" w:lineRule="auto"/>
        <w:outlineLvl w:val="0"/>
        <w:rPr>
          <w:sz w:val="28"/>
          <w:szCs w:val="28"/>
        </w:rPr>
      </w:pPr>
      <w:r>
        <w:rPr>
          <w:sz w:val="28"/>
          <w:szCs w:val="28"/>
          <w:spacing w:val="-13"/>
        </w:rPr>
        <w:t>日期：</w:t>
      </w:r>
      <w:r>
        <w:rPr>
          <w:sz w:val="28"/>
          <w:szCs w:val="28"/>
          <w:u w:val="single" w:color="auto"/>
        </w:rPr>
        <w:t xml:space="preserve">         </w:t>
      </w:r>
      <w:r>
        <w:rPr>
          <w:sz w:val="28"/>
          <w:szCs w:val="28"/>
          <w:spacing w:val="-127"/>
        </w:rPr>
        <w:t xml:space="preserve"> </w:t>
      </w:r>
      <w:r>
        <w:rPr>
          <w:sz w:val="28"/>
          <w:szCs w:val="28"/>
          <w:spacing w:val="-13"/>
        </w:rPr>
        <w:t>年</w:t>
      </w:r>
      <w:r>
        <w:rPr>
          <w:sz w:val="28"/>
          <w:szCs w:val="28"/>
          <w:u w:val="single" w:color="auto"/>
          <w:spacing w:val="34"/>
        </w:rPr>
        <w:t xml:space="preserve">    </w:t>
      </w:r>
      <w:r>
        <w:rPr>
          <w:sz w:val="28"/>
          <w:szCs w:val="28"/>
          <w:spacing w:val="-120"/>
        </w:rPr>
        <w:t xml:space="preserve"> </w:t>
      </w:r>
      <w:r>
        <w:rPr>
          <w:sz w:val="28"/>
          <w:szCs w:val="28"/>
          <w:spacing w:val="-13"/>
        </w:rPr>
        <w:t>月 </w:t>
      </w:r>
      <w:r>
        <w:rPr>
          <w:sz w:val="28"/>
          <w:szCs w:val="28"/>
          <w:u w:val="single" w:color="auto"/>
        </w:rPr>
        <w:t xml:space="preserve">     </w:t>
      </w:r>
      <w:r>
        <w:rPr>
          <w:sz w:val="28"/>
          <w:szCs w:val="28"/>
          <w:spacing w:val="-80"/>
        </w:rPr>
        <w:t xml:space="preserve"> </w:t>
      </w:r>
      <w:r>
        <w:rPr>
          <w:sz w:val="28"/>
          <w:szCs w:val="28"/>
          <w:spacing w:val="-13"/>
        </w:rPr>
        <w:t>日</w:t>
      </w:r>
    </w:p>
    <w:p>
      <w:pPr>
        <w:spacing w:line="220" w:lineRule="auto"/>
        <w:sectPr>
          <w:headerReference w:type="default" r:id="rId52"/>
          <w:footerReference w:type="default" r:id="rId53"/>
          <w:pgSz w:w="11906" w:h="16839"/>
          <w:pgMar w:top="1217" w:right="1258" w:bottom="940" w:left="1258" w:header="836" w:footer="726" w:gutter="0"/>
        </w:sectPr>
        <w:rPr>
          <w:sz w:val="28"/>
          <w:szCs w:val="28"/>
        </w:rPr>
      </w:pPr>
    </w:p>
    <w:p>
      <w:pPr>
        <w:spacing w:line="257" w:lineRule="auto"/>
        <w:rPr>
          <w:rFonts w:ascii="Arial"/>
          <w:sz w:val="21"/>
        </w:rPr>
      </w:pPr>
      <w:r/>
    </w:p>
    <w:p>
      <w:pPr>
        <w:spacing w:line="258" w:lineRule="auto"/>
        <w:rPr>
          <w:rFonts w:ascii="Arial"/>
          <w:sz w:val="21"/>
        </w:rPr>
      </w:pPr>
      <w:r/>
    </w:p>
    <w:p>
      <w:pPr>
        <w:pStyle w:val="BodyText"/>
        <w:ind w:left="2861"/>
        <w:spacing w:before="101" w:line="224" w:lineRule="auto"/>
        <w:outlineLvl w:val="0"/>
        <w:rPr/>
      </w:pPr>
      <w:bookmarkStart w:name="bookmark14" w:id="20"/>
      <w:bookmarkEnd w:id="20"/>
      <w:bookmarkStart w:name="bookmark13" w:id="21"/>
      <w:bookmarkEnd w:id="21"/>
      <w:r>
        <w:rPr>
          <w:b/>
          <w:bCs/>
          <w:spacing w:val="6"/>
        </w:rPr>
        <w:t>第七章</w:t>
      </w:r>
      <w:r>
        <w:rPr>
          <w:spacing w:val="6"/>
        </w:rPr>
        <w:t xml:space="preserve"> </w:t>
      </w:r>
      <w:r>
        <w:rPr>
          <w:b/>
          <w:bCs/>
          <w:spacing w:val="6"/>
        </w:rPr>
        <w:t>评审办法和程序</w:t>
      </w:r>
    </w:p>
    <w:p>
      <w:pPr>
        <w:pStyle w:val="BodyText"/>
        <w:ind w:left="493"/>
        <w:spacing w:before="275" w:line="219" w:lineRule="auto"/>
        <w:rPr>
          <w:sz w:val="24"/>
          <w:szCs w:val="24"/>
        </w:rPr>
      </w:pPr>
      <w:r>
        <w:rPr>
          <w:sz w:val="24"/>
          <w:szCs w:val="24"/>
          <w:b/>
          <w:bCs/>
          <w:spacing w:val="-4"/>
        </w:rPr>
        <w:t>一、评审办法</w:t>
      </w:r>
    </w:p>
    <w:p>
      <w:pPr>
        <w:pStyle w:val="BodyText"/>
        <w:ind w:left="507"/>
        <w:spacing w:before="184" w:line="219" w:lineRule="auto"/>
        <w:rPr>
          <w:sz w:val="24"/>
          <w:szCs w:val="24"/>
        </w:rPr>
      </w:pPr>
      <w:r>
        <w:rPr>
          <w:sz w:val="24"/>
          <w:szCs w:val="24"/>
          <w:spacing w:val="-2"/>
        </w:rPr>
        <w:t>1、评审办法采用综合评分法。</w:t>
      </w:r>
    </w:p>
    <w:p>
      <w:pPr>
        <w:pStyle w:val="BodyText"/>
        <w:ind w:left="9" w:right="1" w:firstLine="482"/>
        <w:spacing w:before="189" w:line="291" w:lineRule="auto"/>
        <w:rPr>
          <w:sz w:val="24"/>
          <w:szCs w:val="24"/>
        </w:rPr>
      </w:pPr>
      <w:r>
        <w:rPr>
          <w:sz w:val="24"/>
          <w:szCs w:val="24"/>
          <w:spacing w:val="2"/>
        </w:rPr>
        <w:t>2、综合评分法评审步骤：先进行初步评审，再进</w:t>
      </w:r>
      <w:r>
        <w:rPr>
          <w:sz w:val="24"/>
          <w:szCs w:val="24"/>
          <w:spacing w:val="1"/>
        </w:rPr>
        <w:t>行技术、商务的详细评审。只有</w:t>
      </w:r>
      <w:r>
        <w:rPr>
          <w:sz w:val="24"/>
          <w:szCs w:val="24"/>
        </w:rPr>
        <w:t xml:space="preserve"> </w:t>
      </w:r>
      <w:r>
        <w:rPr>
          <w:sz w:val="24"/>
          <w:szCs w:val="24"/>
          <w:spacing w:val="-1"/>
        </w:rPr>
        <w:t>通过初步评审的供应商才能进入详细的评审。</w:t>
      </w:r>
    </w:p>
    <w:p>
      <w:pPr>
        <w:pStyle w:val="BodyText"/>
        <w:ind w:left="493"/>
        <w:spacing w:before="189" w:line="219" w:lineRule="auto"/>
        <w:rPr>
          <w:sz w:val="24"/>
          <w:szCs w:val="24"/>
        </w:rPr>
      </w:pPr>
      <w:r>
        <w:rPr>
          <w:sz w:val="24"/>
          <w:szCs w:val="24"/>
          <w:b/>
          <w:bCs/>
          <w:spacing w:val="-4"/>
        </w:rPr>
        <w:t>二、初步评审</w:t>
      </w:r>
    </w:p>
    <w:p>
      <w:pPr>
        <w:pStyle w:val="BodyText"/>
        <w:ind w:left="8" w:firstLine="498"/>
        <w:spacing w:before="190" w:line="334" w:lineRule="auto"/>
        <w:rPr>
          <w:sz w:val="24"/>
          <w:szCs w:val="24"/>
        </w:rPr>
      </w:pPr>
      <w:r>
        <w:rPr>
          <w:sz w:val="24"/>
          <w:szCs w:val="24"/>
        </w:rPr>
        <w:t>1. 开标结束后，磋商小组根据“初步评审表</w:t>
      </w:r>
      <w:r>
        <w:rPr>
          <w:sz w:val="24"/>
          <w:szCs w:val="24"/>
          <w:spacing w:val="-77"/>
        </w:rPr>
        <w:t xml:space="preserve"> </w:t>
      </w:r>
      <w:r>
        <w:rPr>
          <w:sz w:val="24"/>
          <w:szCs w:val="24"/>
        </w:rPr>
        <w:t>”对响应文件的资格性和符合性进行 </w:t>
      </w:r>
      <w:r>
        <w:rPr>
          <w:sz w:val="24"/>
          <w:szCs w:val="24"/>
          <w:spacing w:val="-1"/>
        </w:rPr>
        <w:t>评审，只有对“初步评审表</w:t>
      </w:r>
      <w:r>
        <w:rPr>
          <w:sz w:val="24"/>
          <w:szCs w:val="24"/>
          <w:spacing w:val="-88"/>
        </w:rPr>
        <w:t xml:space="preserve"> </w:t>
      </w:r>
      <w:r>
        <w:rPr>
          <w:sz w:val="24"/>
          <w:szCs w:val="24"/>
          <w:spacing w:val="-1"/>
        </w:rPr>
        <w:t>”（附表</w:t>
      </w:r>
      <w:r>
        <w:rPr>
          <w:sz w:val="24"/>
          <w:szCs w:val="24"/>
          <w:spacing w:val="-33"/>
        </w:rPr>
        <w:t xml:space="preserve"> </w:t>
      </w:r>
      <w:r>
        <w:rPr>
          <w:sz w:val="24"/>
          <w:szCs w:val="24"/>
          <w:spacing w:val="-1"/>
        </w:rPr>
        <w:t>1）所</w:t>
      </w:r>
      <w:r>
        <w:rPr>
          <w:sz w:val="24"/>
          <w:szCs w:val="24"/>
          <w:spacing w:val="-2"/>
        </w:rPr>
        <w:t>列各项作出实质性响应的响应文件才能通过</w:t>
      </w:r>
      <w:r>
        <w:rPr>
          <w:sz w:val="24"/>
          <w:szCs w:val="24"/>
        </w:rPr>
        <w:t xml:space="preserve"> </w:t>
      </w:r>
      <w:r>
        <w:rPr>
          <w:sz w:val="24"/>
          <w:szCs w:val="24"/>
          <w:spacing w:val="-2"/>
        </w:rPr>
        <w:t>初步评审。对是否实质性响应本磋商文件的要求有争议的响应文件内容，磋商小组将以</w:t>
      </w:r>
      <w:r>
        <w:rPr>
          <w:sz w:val="24"/>
          <w:szCs w:val="24"/>
          <w:spacing w:val="18"/>
        </w:rPr>
        <w:t xml:space="preserve"> </w:t>
      </w:r>
      <w:r>
        <w:rPr>
          <w:sz w:val="24"/>
          <w:szCs w:val="24"/>
          <w:spacing w:val="-2"/>
        </w:rPr>
        <w:t>记名方式表决，得票超过半数的供应商有资格进入下一阶段的评审，否则将被淘汰。有</w:t>
      </w:r>
      <w:r>
        <w:rPr>
          <w:sz w:val="24"/>
          <w:szCs w:val="24"/>
          <w:spacing w:val="18"/>
        </w:rPr>
        <w:t xml:space="preserve"> </w:t>
      </w:r>
      <w:r>
        <w:rPr>
          <w:sz w:val="24"/>
          <w:szCs w:val="24"/>
          <w:spacing w:val="-1"/>
        </w:rPr>
        <w:t>以下情况的将不能通过初步评审：</w:t>
      </w:r>
    </w:p>
    <w:p>
      <w:pPr>
        <w:pStyle w:val="BodyText"/>
        <w:ind w:left="500"/>
        <w:spacing w:before="177" w:line="239" w:lineRule="auto"/>
        <w:rPr>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14"/>
        </w:rPr>
        <w:t xml:space="preserve"> </w:t>
      </w:r>
      <w:r>
        <w:rPr>
          <w:sz w:val="24"/>
          <w:szCs w:val="24"/>
          <w:spacing w:val="-2"/>
        </w:rPr>
        <w:t>供应商未能满足供应商资格要求的；</w:t>
      </w:r>
    </w:p>
    <w:p>
      <w:pPr>
        <w:pStyle w:val="BodyText"/>
        <w:ind w:left="500"/>
        <w:spacing w:before="163" w:line="239" w:lineRule="auto"/>
        <w:rPr>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12"/>
        </w:rPr>
        <w:t xml:space="preserve"> </w:t>
      </w:r>
      <w:r>
        <w:rPr>
          <w:sz w:val="24"/>
          <w:szCs w:val="24"/>
          <w:spacing w:val="-2"/>
        </w:rPr>
        <w:t>供应商未提交法人授权委托书的；</w:t>
      </w:r>
    </w:p>
    <w:p>
      <w:pPr>
        <w:pStyle w:val="BodyText"/>
        <w:ind w:left="500"/>
        <w:spacing w:before="162"/>
        <w:rPr>
          <w:sz w:val="24"/>
          <w:szCs w:val="24"/>
        </w:rPr>
      </w:pPr>
      <w:r>
        <w:rPr>
          <w:rFonts w:ascii="Wingdings" w:hAnsi="Wingdings" w:eastAsia="Wingdings" w:cs="Wingdings"/>
          <w:sz w:val="24"/>
          <w:szCs w:val="24"/>
          <w:spacing w:val="-4"/>
        </w:rPr>
        <w:t>l</w:t>
      </w:r>
      <w:r>
        <w:rPr>
          <w:rFonts w:ascii="Wingdings" w:hAnsi="Wingdings" w:eastAsia="Wingdings" w:cs="Wingdings"/>
          <w:sz w:val="24"/>
          <w:szCs w:val="24"/>
          <w:spacing w:val="120"/>
        </w:rPr>
        <w:t xml:space="preserve"> </w:t>
      </w:r>
      <w:r>
        <w:rPr>
          <w:sz w:val="24"/>
          <w:szCs w:val="24"/>
          <w:spacing w:val="-4"/>
        </w:rPr>
        <w:t>投标有效期不足的；</w:t>
      </w:r>
    </w:p>
    <w:p>
      <w:pPr>
        <w:pStyle w:val="BodyText"/>
        <w:ind w:left="500"/>
        <w:spacing w:before="158" w:line="239" w:lineRule="auto"/>
        <w:rPr>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30"/>
        </w:rPr>
        <w:t xml:space="preserve"> </w:t>
      </w:r>
      <w:r>
        <w:rPr>
          <w:sz w:val="24"/>
          <w:szCs w:val="24"/>
          <w:spacing w:val="-2"/>
        </w:rPr>
        <w:t>项目完成时间（服务期限/交货时间）不满足要求的；</w:t>
      </w:r>
    </w:p>
    <w:p>
      <w:pPr>
        <w:pStyle w:val="BodyText"/>
        <w:ind w:left="500"/>
        <w:spacing w:before="162" w:line="239" w:lineRule="auto"/>
        <w:rPr>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38"/>
        </w:rPr>
        <w:t xml:space="preserve"> </w:t>
      </w:r>
      <w:r>
        <w:rPr>
          <w:sz w:val="24"/>
          <w:szCs w:val="24"/>
          <w:spacing w:val="-2"/>
        </w:rPr>
        <w:t>响应文件未按本磋商文件规定要求填写投标内容及签名盖章的；</w:t>
      </w:r>
    </w:p>
    <w:p>
      <w:pPr>
        <w:pStyle w:val="BodyText"/>
        <w:ind w:left="500"/>
        <w:spacing w:before="163" w:line="238" w:lineRule="auto"/>
        <w:rPr>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24"/>
        </w:rPr>
        <w:t xml:space="preserve"> </w:t>
      </w:r>
      <w:r>
        <w:rPr>
          <w:sz w:val="24"/>
          <w:szCs w:val="24"/>
          <w:spacing w:val="-2"/>
        </w:rPr>
        <w:t>磋商报价不是固定价或者磋商报价不是唯一的；</w:t>
      </w:r>
    </w:p>
    <w:p>
      <w:pPr>
        <w:pStyle w:val="BodyText"/>
        <w:ind w:left="500"/>
        <w:spacing w:before="163" w:line="239" w:lineRule="auto"/>
        <w:rPr>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14"/>
        </w:rPr>
        <w:t xml:space="preserve"> </w:t>
      </w:r>
      <w:r>
        <w:rPr>
          <w:sz w:val="24"/>
          <w:szCs w:val="24"/>
          <w:spacing w:val="-2"/>
        </w:rPr>
        <w:t>不符合本磋商文件规定的其它条件。</w:t>
      </w:r>
    </w:p>
    <w:p>
      <w:pPr>
        <w:pStyle w:val="BodyText"/>
        <w:ind w:left="493" w:right="1072" w:hanging="1"/>
        <w:spacing w:before="170" w:line="292" w:lineRule="auto"/>
        <w:rPr>
          <w:sz w:val="24"/>
          <w:szCs w:val="24"/>
        </w:rPr>
      </w:pPr>
      <w:r>
        <w:rPr>
          <w:sz w:val="24"/>
          <w:szCs w:val="24"/>
          <w:spacing w:val="-2"/>
        </w:rPr>
        <w:t>2．判断响应文件的响应与否只根据响应文件本身，而不寻求外部证据。</w:t>
      </w:r>
      <w:r>
        <w:rPr>
          <w:sz w:val="24"/>
          <w:szCs w:val="24"/>
          <w:spacing w:val="10"/>
        </w:rPr>
        <w:t xml:space="preserve"> </w:t>
      </w:r>
      <w:r>
        <w:rPr>
          <w:sz w:val="24"/>
          <w:szCs w:val="24"/>
          <w:spacing w:val="1"/>
        </w:rPr>
        <w:t>3.磋商小组在初审中，对算术错误的修正原则如下:</w:t>
      </w:r>
    </w:p>
    <w:p>
      <w:pPr>
        <w:pStyle w:val="BodyText"/>
        <w:ind w:left="500"/>
        <w:spacing w:before="188" w:line="219" w:lineRule="auto"/>
        <w:rPr>
          <w:sz w:val="24"/>
          <w:szCs w:val="24"/>
        </w:rPr>
      </w:pPr>
      <w:r>
        <w:rPr>
          <w:sz w:val="24"/>
          <w:szCs w:val="24"/>
          <w:spacing w:val="-1"/>
        </w:rPr>
        <w:t>（1）开标一览表内容与响应文件中明细表内容不一致的，以开标一览表为准；</w:t>
      </w:r>
    </w:p>
    <w:p>
      <w:pPr>
        <w:pStyle w:val="BodyText"/>
        <w:ind w:left="500"/>
        <w:spacing w:before="188" w:line="219" w:lineRule="auto"/>
        <w:rPr>
          <w:sz w:val="24"/>
          <w:szCs w:val="24"/>
        </w:rPr>
      </w:pPr>
      <w:r>
        <w:rPr>
          <w:sz w:val="24"/>
          <w:szCs w:val="24"/>
          <w:spacing w:val="-1"/>
        </w:rPr>
        <w:t>（2）响应文件的大写金额和小写金额不一致的，以大写金额为准；</w:t>
      </w:r>
    </w:p>
    <w:p>
      <w:pPr>
        <w:pStyle w:val="BodyText"/>
        <w:ind w:left="500"/>
        <w:spacing w:before="188" w:line="218" w:lineRule="auto"/>
        <w:rPr>
          <w:sz w:val="24"/>
          <w:szCs w:val="24"/>
        </w:rPr>
      </w:pPr>
      <w:r>
        <w:rPr>
          <w:sz w:val="24"/>
          <w:szCs w:val="24"/>
          <w:spacing w:val="-1"/>
        </w:rPr>
        <w:t>（3）总价金额与按单价汇总金额不一致的，以单价金额计算结果为准；</w:t>
      </w:r>
    </w:p>
    <w:p>
      <w:pPr>
        <w:pStyle w:val="BodyText"/>
        <w:ind w:left="500"/>
        <w:spacing w:before="189" w:line="218" w:lineRule="auto"/>
        <w:rPr>
          <w:sz w:val="24"/>
          <w:szCs w:val="24"/>
        </w:rPr>
      </w:pPr>
      <w:r>
        <w:rPr>
          <w:sz w:val="24"/>
          <w:szCs w:val="24"/>
          <w:spacing w:val="-1"/>
        </w:rPr>
        <w:t>（4）单价金额小数点有明显错位的，以总价为准并修改单价。</w:t>
      </w:r>
    </w:p>
    <w:p>
      <w:pPr>
        <w:pStyle w:val="BodyText"/>
        <w:ind w:left="500"/>
        <w:spacing w:before="189" w:line="219" w:lineRule="auto"/>
        <w:rPr>
          <w:sz w:val="24"/>
          <w:szCs w:val="24"/>
        </w:rPr>
      </w:pPr>
      <w:r>
        <w:rPr>
          <w:sz w:val="24"/>
          <w:szCs w:val="24"/>
          <w:spacing w:val="-1"/>
        </w:rPr>
        <w:t>（5）若供应商不同意以上修正，响应文件将视为无效。</w:t>
      </w:r>
    </w:p>
    <w:p>
      <w:pPr>
        <w:pStyle w:val="BodyText"/>
        <w:ind w:left="489"/>
        <w:spacing w:before="189" w:line="220" w:lineRule="auto"/>
        <w:rPr>
          <w:sz w:val="24"/>
          <w:szCs w:val="24"/>
        </w:rPr>
      </w:pPr>
      <w:r>
        <w:rPr>
          <w:sz w:val="24"/>
          <w:szCs w:val="24"/>
          <w:b/>
          <w:bCs/>
          <w:spacing w:val="-4"/>
        </w:rPr>
        <w:t>三、详细评审</w:t>
      </w:r>
    </w:p>
    <w:p>
      <w:pPr>
        <w:pStyle w:val="BodyText"/>
        <w:ind w:left="14" w:right="1" w:firstLine="492"/>
        <w:spacing w:before="185" w:line="350" w:lineRule="auto"/>
        <w:rPr>
          <w:sz w:val="24"/>
          <w:szCs w:val="24"/>
        </w:rPr>
      </w:pPr>
      <w:r>
        <w:rPr>
          <w:sz w:val="24"/>
          <w:szCs w:val="24"/>
          <w:spacing w:val="-2"/>
        </w:rPr>
        <w:t>1.磋商小组根据评审办法对通过初步评审的响应文件进行详细评审，并进行</w:t>
      </w:r>
      <w:r>
        <w:rPr>
          <w:sz w:val="24"/>
          <w:szCs w:val="24"/>
          <w:spacing w:val="-3"/>
        </w:rPr>
        <w:t>技术和</w:t>
      </w:r>
      <w:r>
        <w:rPr>
          <w:sz w:val="24"/>
          <w:szCs w:val="24"/>
        </w:rPr>
        <w:t xml:space="preserve"> </w:t>
      </w:r>
      <w:r>
        <w:rPr>
          <w:sz w:val="24"/>
          <w:szCs w:val="24"/>
          <w:spacing w:val="-2"/>
        </w:rPr>
        <w:t>商务的评审打分。</w:t>
      </w:r>
    </w:p>
    <w:p>
      <w:pPr>
        <w:spacing w:line="350" w:lineRule="auto"/>
        <w:sectPr>
          <w:headerReference w:type="default" r:id="rId6"/>
          <w:footerReference w:type="default" r:id="rId54"/>
          <w:pgSz w:w="11906" w:h="16839"/>
          <w:pgMar w:top="1217" w:right="1416" w:bottom="940" w:left="1416" w:header="836" w:footer="726" w:gutter="0"/>
        </w:sectPr>
        <w:rPr>
          <w:sz w:val="24"/>
          <w:szCs w:val="24"/>
        </w:rPr>
      </w:pPr>
    </w:p>
    <w:p>
      <w:pPr>
        <w:spacing w:line="259" w:lineRule="auto"/>
        <w:rPr>
          <w:rFonts w:ascii="Arial"/>
          <w:sz w:val="21"/>
        </w:rPr>
      </w:pPr>
      <w:r/>
    </w:p>
    <w:p>
      <w:pPr>
        <w:pStyle w:val="BodyText"/>
        <w:ind w:left="492"/>
        <w:spacing w:before="78" w:line="219" w:lineRule="auto"/>
        <w:rPr>
          <w:sz w:val="24"/>
          <w:szCs w:val="24"/>
        </w:rPr>
      </w:pPr>
      <w:r>
        <w:rPr>
          <w:sz w:val="24"/>
          <w:szCs w:val="24"/>
          <w:spacing w:val="-1"/>
        </w:rPr>
        <w:t>2.技术、商务评分：具体评审的内容详见（</w:t>
      </w:r>
      <w:r>
        <w:rPr>
          <w:sz w:val="24"/>
          <w:szCs w:val="24"/>
          <w:spacing w:val="-2"/>
        </w:rPr>
        <w:t>附表</w:t>
      </w:r>
      <w:r>
        <w:rPr>
          <w:sz w:val="24"/>
          <w:szCs w:val="24"/>
          <w:spacing w:val="-48"/>
        </w:rPr>
        <w:t xml:space="preserve"> </w:t>
      </w:r>
      <w:r>
        <w:rPr>
          <w:sz w:val="24"/>
          <w:szCs w:val="24"/>
          <w:spacing w:val="-2"/>
        </w:rPr>
        <w:t>2</w:t>
      </w:r>
      <w:r>
        <w:rPr>
          <w:sz w:val="24"/>
          <w:szCs w:val="24"/>
        </w:rPr>
        <w:t>）；</w:t>
      </w:r>
    </w:p>
    <w:p>
      <w:pPr>
        <w:pStyle w:val="BodyText"/>
        <w:ind w:left="9" w:right="80" w:firstLine="484"/>
        <w:spacing w:before="189" w:line="354" w:lineRule="auto"/>
        <w:rPr>
          <w:sz w:val="24"/>
          <w:szCs w:val="24"/>
        </w:rPr>
      </w:pPr>
      <w:r>
        <w:rPr>
          <w:sz w:val="24"/>
          <w:szCs w:val="24"/>
          <w:spacing w:val="-2"/>
        </w:rPr>
        <w:t>3.价格分统一采用低价优先法计算，将通过初步评审的所有供应商的磋商报价，即</w:t>
      </w:r>
      <w:r>
        <w:rPr>
          <w:sz w:val="24"/>
          <w:szCs w:val="24"/>
          <w:spacing w:val="10"/>
        </w:rPr>
        <w:t xml:space="preserve"> </w:t>
      </w:r>
      <w:r>
        <w:rPr>
          <w:sz w:val="24"/>
          <w:szCs w:val="24"/>
          <w:spacing w:val="5"/>
        </w:rPr>
        <w:t>满足磋商文件要求且最后报价价格最低的供应商的价格为磋商基准价，其价</w:t>
      </w:r>
      <w:r>
        <w:rPr>
          <w:sz w:val="24"/>
          <w:szCs w:val="24"/>
          <w:spacing w:val="4"/>
        </w:rPr>
        <w:t>格分为满</w:t>
      </w:r>
      <w:r>
        <w:rPr>
          <w:sz w:val="24"/>
          <w:szCs w:val="24"/>
        </w:rPr>
        <w:t xml:space="preserve"> </w:t>
      </w:r>
      <w:r>
        <w:rPr>
          <w:sz w:val="24"/>
          <w:szCs w:val="24"/>
          <w:spacing w:val="-1"/>
        </w:rPr>
        <w:t>分。其他供应商的价格分统一按照下列公式计算：</w:t>
      </w:r>
    </w:p>
    <w:p>
      <w:pPr>
        <w:pStyle w:val="BodyText"/>
        <w:ind w:left="488" w:right="2192"/>
        <w:spacing w:before="38" w:line="353" w:lineRule="auto"/>
        <w:rPr>
          <w:sz w:val="24"/>
          <w:szCs w:val="24"/>
        </w:rPr>
      </w:pPr>
      <w:r>
        <w:rPr>
          <w:sz w:val="24"/>
          <w:szCs w:val="24"/>
        </w:rPr>
        <w:t>磋商报价得分=(磋商基准价／最后磋商报价</w:t>
      </w:r>
      <w:r>
        <w:rPr>
          <w:sz w:val="24"/>
          <w:szCs w:val="24"/>
          <w:spacing w:val="-1"/>
        </w:rPr>
        <w:t>)×价格权值×100</w:t>
      </w:r>
      <w:r>
        <w:rPr>
          <w:sz w:val="24"/>
          <w:szCs w:val="24"/>
        </w:rPr>
        <w:t xml:space="preserve"> </w:t>
      </w:r>
      <w:r>
        <w:rPr>
          <w:sz w:val="24"/>
          <w:szCs w:val="24"/>
          <w:spacing w:val="-1"/>
        </w:rPr>
        <w:t>在评审过程中，不得去掉最后报价中的最高报价和最低报价。</w:t>
      </w:r>
      <w:r>
        <w:rPr>
          <w:sz w:val="24"/>
          <w:szCs w:val="24"/>
          <w:spacing w:val="17"/>
        </w:rPr>
        <w:t xml:space="preserve"> </w:t>
      </w:r>
      <w:r>
        <w:rPr>
          <w:sz w:val="24"/>
          <w:szCs w:val="24"/>
          <w:spacing w:val="-1"/>
        </w:rPr>
        <w:t>4.技术、商务及价格权重分配</w:t>
      </w:r>
    </w:p>
    <w:p>
      <w:pPr>
        <w:spacing w:before="198"/>
        <w:rPr/>
      </w:pPr>
      <w:r/>
    </w:p>
    <w:tbl>
      <w:tblPr>
        <w:tblStyle w:val="TableNormal"/>
        <w:tblW w:w="7704" w:type="dxa"/>
        <w:tblInd w:w="47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10"/>
        <w:gridCol w:w="3607"/>
        <w:gridCol w:w="1687"/>
      </w:tblGrid>
      <w:tr>
        <w:trPr>
          <w:trHeight w:val="1041" w:hRule="atLeast"/>
        </w:trPr>
        <w:tc>
          <w:tcPr>
            <w:tcW w:w="2410" w:type="dxa"/>
            <w:vAlign w:val="top"/>
          </w:tcPr>
          <w:p>
            <w:pPr>
              <w:spacing w:line="321" w:lineRule="auto"/>
              <w:rPr>
                <w:rFonts w:ascii="Arial"/>
                <w:sz w:val="21"/>
              </w:rPr>
            </w:pPr>
            <w:r/>
          </w:p>
          <w:p>
            <w:pPr>
              <w:pStyle w:val="TableText"/>
              <w:ind w:left="731"/>
              <w:spacing w:before="78" w:line="218" w:lineRule="auto"/>
              <w:rPr/>
            </w:pPr>
            <w:r>
              <w:rPr>
                <w:spacing w:val="-3"/>
              </w:rPr>
              <w:t>评估因素</w:t>
            </w:r>
          </w:p>
        </w:tc>
        <w:tc>
          <w:tcPr>
            <w:tcW w:w="3607" w:type="dxa"/>
            <w:vAlign w:val="top"/>
          </w:tcPr>
          <w:p>
            <w:pPr>
              <w:spacing w:line="321" w:lineRule="auto"/>
              <w:rPr>
                <w:rFonts w:ascii="Arial"/>
                <w:sz w:val="21"/>
              </w:rPr>
            </w:pPr>
            <w:r/>
          </w:p>
          <w:p>
            <w:pPr>
              <w:pStyle w:val="TableText"/>
              <w:ind w:left="1212"/>
              <w:spacing w:before="78" w:line="219" w:lineRule="auto"/>
              <w:rPr/>
            </w:pPr>
            <w:r>
              <w:rPr>
                <w:spacing w:val="-3"/>
              </w:rPr>
              <w:t>技术、商务</w:t>
            </w:r>
          </w:p>
        </w:tc>
        <w:tc>
          <w:tcPr>
            <w:tcW w:w="1687" w:type="dxa"/>
            <w:vAlign w:val="top"/>
          </w:tcPr>
          <w:p>
            <w:pPr>
              <w:spacing w:line="321" w:lineRule="auto"/>
              <w:rPr>
                <w:rFonts w:ascii="Arial"/>
                <w:sz w:val="21"/>
              </w:rPr>
            </w:pPr>
            <w:r/>
          </w:p>
          <w:p>
            <w:pPr>
              <w:pStyle w:val="TableText"/>
              <w:ind w:left="610"/>
              <w:spacing w:before="78" w:line="218" w:lineRule="auto"/>
              <w:rPr/>
            </w:pPr>
            <w:r>
              <w:rPr>
                <w:spacing w:val="-6"/>
              </w:rPr>
              <w:t>价格</w:t>
            </w:r>
          </w:p>
        </w:tc>
      </w:tr>
      <w:tr>
        <w:trPr>
          <w:trHeight w:val="1147" w:hRule="atLeast"/>
        </w:trPr>
        <w:tc>
          <w:tcPr>
            <w:tcW w:w="2410" w:type="dxa"/>
            <w:vAlign w:val="top"/>
          </w:tcPr>
          <w:p>
            <w:pPr>
              <w:spacing w:line="372" w:lineRule="auto"/>
              <w:rPr>
                <w:rFonts w:ascii="Arial"/>
                <w:sz w:val="21"/>
              </w:rPr>
            </w:pPr>
            <w:r/>
          </w:p>
          <w:p>
            <w:pPr>
              <w:pStyle w:val="TableText"/>
              <w:ind w:left="971"/>
              <w:spacing w:before="78" w:line="219" w:lineRule="auto"/>
              <w:rPr/>
            </w:pPr>
            <w:r>
              <w:rPr>
                <w:spacing w:val="-5"/>
              </w:rPr>
              <w:t>权重</w:t>
            </w:r>
          </w:p>
        </w:tc>
        <w:tc>
          <w:tcPr>
            <w:tcW w:w="3607" w:type="dxa"/>
            <w:vAlign w:val="top"/>
          </w:tcPr>
          <w:p>
            <w:pPr>
              <w:spacing w:line="371" w:lineRule="auto"/>
              <w:rPr>
                <w:rFonts w:ascii="Arial"/>
                <w:sz w:val="21"/>
              </w:rPr>
            </w:pPr>
            <w:r/>
          </w:p>
          <w:p>
            <w:pPr>
              <w:pStyle w:val="TableText"/>
              <w:ind w:left="1637"/>
              <w:spacing w:before="78"/>
              <w:rPr/>
            </w:pPr>
            <w:r>
              <w:rPr>
                <w:spacing w:val="-6"/>
              </w:rPr>
              <w:t>70%</w:t>
            </w:r>
          </w:p>
        </w:tc>
        <w:tc>
          <w:tcPr>
            <w:tcW w:w="1687" w:type="dxa"/>
            <w:vAlign w:val="top"/>
          </w:tcPr>
          <w:p>
            <w:pPr>
              <w:spacing w:line="409" w:lineRule="auto"/>
              <w:rPr>
                <w:rFonts w:ascii="Arial"/>
                <w:sz w:val="21"/>
              </w:rPr>
            </w:pPr>
            <w:r/>
          </w:p>
          <w:p>
            <w:pPr>
              <w:pStyle w:val="TableText"/>
              <w:ind w:left="734"/>
              <w:spacing w:before="78" w:line="183" w:lineRule="auto"/>
              <w:rPr/>
            </w:pPr>
            <w:r>
              <w:rPr>
                <w:spacing w:val="-8"/>
              </w:rPr>
              <w:t>30</w:t>
            </w:r>
          </w:p>
        </w:tc>
      </w:tr>
    </w:tbl>
    <w:p>
      <w:pPr>
        <w:pStyle w:val="BodyText"/>
        <w:ind w:left="9" w:firstLine="484"/>
        <w:spacing w:before="230" w:line="359" w:lineRule="auto"/>
        <w:jc w:val="both"/>
        <w:rPr>
          <w:sz w:val="24"/>
          <w:szCs w:val="24"/>
        </w:rPr>
      </w:pPr>
      <w:r>
        <w:rPr>
          <w:sz w:val="24"/>
          <w:szCs w:val="24"/>
          <w:spacing w:val="2"/>
        </w:rPr>
        <w:t>5. 综合评分及其统计：按照评审程序、</w:t>
      </w:r>
      <w:r>
        <w:rPr>
          <w:sz w:val="24"/>
          <w:szCs w:val="24"/>
          <w:spacing w:val="1"/>
        </w:rPr>
        <w:t>评分标准以及分值分配的规定，磋商小组</w:t>
      </w:r>
      <w:r>
        <w:rPr>
          <w:sz w:val="24"/>
          <w:szCs w:val="24"/>
        </w:rPr>
        <w:t xml:space="preserve"> </w:t>
      </w:r>
      <w:r>
        <w:rPr>
          <w:sz w:val="24"/>
          <w:szCs w:val="24"/>
          <w:spacing w:val="-2"/>
        </w:rPr>
        <w:t>成员分别就各个供应商的技术、商务状况，其对本磋商文件要求的响应情况进行评议和</w:t>
      </w:r>
      <w:r>
        <w:rPr>
          <w:sz w:val="24"/>
          <w:szCs w:val="24"/>
          <w:spacing w:val="17"/>
        </w:rPr>
        <w:t xml:space="preserve"> </w:t>
      </w:r>
      <w:r>
        <w:rPr>
          <w:sz w:val="24"/>
          <w:szCs w:val="24"/>
          <w:spacing w:val="-2"/>
        </w:rPr>
        <w:t>比较，评出各供应商的得分，得分与磋商报价分相加得出综合得分。综合得分最高的供</w:t>
      </w:r>
      <w:r>
        <w:rPr>
          <w:sz w:val="24"/>
          <w:szCs w:val="24"/>
          <w:spacing w:val="17"/>
        </w:rPr>
        <w:t xml:space="preserve"> </w:t>
      </w:r>
      <w:r>
        <w:rPr>
          <w:sz w:val="24"/>
          <w:szCs w:val="24"/>
          <w:spacing w:val="-6"/>
        </w:rPr>
        <w:t>应商为第一成交候选供应商，综合得分次高的供应商为第二成交候选供应商，以此类推。</w:t>
      </w:r>
      <w:r>
        <w:rPr>
          <w:sz w:val="24"/>
          <w:szCs w:val="24"/>
          <w:spacing w:val="15"/>
        </w:rPr>
        <w:t xml:space="preserve"> </w:t>
      </w:r>
      <w:r>
        <w:rPr>
          <w:sz w:val="24"/>
          <w:szCs w:val="24"/>
          <w:spacing w:val="-2"/>
        </w:rPr>
        <w:t>综合得分相同的，按最后磋商报价由低到高顺序排列。综合得分和最后磋商报价均相同</w:t>
      </w:r>
      <w:r>
        <w:rPr>
          <w:sz w:val="24"/>
          <w:szCs w:val="24"/>
          <w:spacing w:val="17"/>
        </w:rPr>
        <w:t xml:space="preserve"> </w:t>
      </w:r>
      <w:r>
        <w:rPr>
          <w:sz w:val="24"/>
          <w:szCs w:val="24"/>
          <w:spacing w:val="-1"/>
        </w:rPr>
        <w:t>的，按技术指标由优至劣顺序排列。</w:t>
      </w:r>
    </w:p>
    <w:p>
      <w:pPr>
        <w:spacing w:line="359" w:lineRule="auto"/>
        <w:sectPr>
          <w:headerReference w:type="default" r:id="rId13"/>
          <w:footerReference w:type="default" r:id="rId55"/>
          <w:pgSz w:w="11906" w:h="16839"/>
          <w:pgMar w:top="1217" w:right="1337" w:bottom="940" w:left="1416" w:header="836" w:footer="726" w:gutter="0"/>
        </w:sectPr>
        <w:rPr>
          <w:sz w:val="24"/>
          <w:szCs w:val="24"/>
        </w:rPr>
      </w:pPr>
    </w:p>
    <w:p>
      <w:pPr>
        <w:spacing w:line="276" w:lineRule="auto"/>
        <w:rPr>
          <w:rFonts w:ascii="Arial"/>
          <w:sz w:val="21"/>
        </w:rPr>
      </w:pPr>
      <w:r/>
    </w:p>
    <w:p>
      <w:pPr>
        <w:pStyle w:val="BodyText"/>
        <w:ind w:left="55"/>
        <w:spacing w:before="101" w:line="224" w:lineRule="auto"/>
        <w:rPr/>
      </w:pPr>
      <w:r>
        <w:rPr>
          <w:b/>
          <w:bCs/>
          <w:spacing w:val="-9"/>
        </w:rPr>
        <w:t>附表</w:t>
      </w:r>
      <w:r>
        <w:rPr>
          <w:spacing w:val="-38"/>
        </w:rPr>
        <w:t xml:space="preserve"> </w:t>
      </w:r>
      <w:r>
        <w:rPr>
          <w:b/>
          <w:bCs/>
          <w:spacing w:val="-9"/>
        </w:rPr>
        <w:t>1</w:t>
      </w:r>
    </w:p>
    <w:p>
      <w:pPr>
        <w:pStyle w:val="BodyText"/>
        <w:ind w:left="4082"/>
        <w:spacing w:before="254" w:line="225" w:lineRule="auto"/>
        <w:outlineLvl w:val="1"/>
        <w:rPr/>
      </w:pPr>
      <w:r>
        <w:rPr>
          <w:b/>
          <w:bCs/>
          <w:spacing w:val="5"/>
        </w:rPr>
        <w:t>初步审查表</w:t>
      </w:r>
    </w:p>
    <w:p>
      <w:pPr>
        <w:pStyle w:val="BodyText"/>
        <w:ind w:right="18"/>
        <w:spacing w:before="210" w:line="219" w:lineRule="auto"/>
        <w:jc w:val="right"/>
        <w:rPr>
          <w:sz w:val="24"/>
          <w:szCs w:val="24"/>
        </w:rPr>
      </w:pPr>
      <w:r>
        <w:rPr>
          <w:sz w:val="24"/>
          <w:szCs w:val="24"/>
          <w:spacing w:val="-2"/>
        </w:rPr>
        <w:t>项目名称：2025-2026</w:t>
      </w:r>
      <w:r>
        <w:rPr>
          <w:sz w:val="24"/>
          <w:szCs w:val="24"/>
          <w:spacing w:val="-50"/>
        </w:rPr>
        <w:t xml:space="preserve"> </w:t>
      </w:r>
      <w:r>
        <w:rPr>
          <w:sz w:val="24"/>
          <w:szCs w:val="24"/>
          <w:spacing w:val="-2"/>
        </w:rPr>
        <w:t>年度职工生日蛋糕采</w:t>
      </w:r>
      <w:r>
        <w:rPr>
          <w:sz w:val="24"/>
          <w:szCs w:val="24"/>
          <w:spacing w:val="-3"/>
        </w:rPr>
        <w:t>购     项目编号：ZKGSF(ZB)-20242651</w:t>
      </w:r>
    </w:p>
    <w:p>
      <w:pPr>
        <w:spacing w:line="72" w:lineRule="exact"/>
        <w:rPr/>
      </w:pPr>
      <w:r/>
    </w:p>
    <w:tbl>
      <w:tblPr>
        <w:tblStyle w:val="TableNormal"/>
        <w:tblW w:w="91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2765"/>
        <w:gridCol w:w="4204"/>
        <w:gridCol w:w="1294"/>
      </w:tblGrid>
      <w:tr>
        <w:trPr>
          <w:trHeight w:val="1047" w:hRule="atLeast"/>
        </w:trPr>
        <w:tc>
          <w:tcPr>
            <w:tcW w:w="840" w:type="dxa"/>
            <w:vAlign w:val="top"/>
          </w:tcPr>
          <w:p>
            <w:pPr>
              <w:spacing w:line="321" w:lineRule="auto"/>
              <w:rPr>
                <w:rFonts w:ascii="Arial"/>
                <w:sz w:val="21"/>
              </w:rPr>
            </w:pPr>
            <w:r/>
          </w:p>
          <w:p>
            <w:pPr>
              <w:pStyle w:val="TableText"/>
              <w:ind w:left="184"/>
              <w:spacing w:before="78" w:line="221" w:lineRule="auto"/>
              <w:rPr/>
            </w:pPr>
            <w:r>
              <w:rPr>
                <w:b/>
                <w:bCs/>
                <w:spacing w:val="-7"/>
              </w:rPr>
              <w:t>序号</w:t>
            </w:r>
          </w:p>
        </w:tc>
        <w:tc>
          <w:tcPr>
            <w:tcW w:w="2765" w:type="dxa"/>
            <w:vAlign w:val="top"/>
          </w:tcPr>
          <w:p>
            <w:pPr>
              <w:spacing w:line="321" w:lineRule="auto"/>
              <w:rPr>
                <w:rFonts w:ascii="Arial"/>
                <w:sz w:val="21"/>
              </w:rPr>
            </w:pPr>
            <w:r/>
          </w:p>
          <w:p>
            <w:pPr>
              <w:pStyle w:val="TableText"/>
              <w:ind w:left="1040"/>
              <w:spacing w:before="78" w:line="220" w:lineRule="auto"/>
              <w:rPr/>
            </w:pPr>
            <w:r>
              <w:rPr>
                <w:b/>
                <w:bCs/>
                <w:spacing w:val="-9"/>
              </w:rPr>
              <w:t>审查项</w:t>
            </w:r>
          </w:p>
        </w:tc>
        <w:tc>
          <w:tcPr>
            <w:tcW w:w="4204" w:type="dxa"/>
            <w:vAlign w:val="top"/>
          </w:tcPr>
          <w:p>
            <w:pPr>
              <w:spacing w:line="321" w:lineRule="auto"/>
              <w:rPr>
                <w:rFonts w:ascii="Arial"/>
                <w:sz w:val="21"/>
              </w:rPr>
            </w:pPr>
            <w:r/>
          </w:p>
          <w:p>
            <w:pPr>
              <w:pStyle w:val="TableText"/>
              <w:ind w:left="1639"/>
              <w:spacing w:before="78" w:line="220" w:lineRule="auto"/>
              <w:rPr/>
            </w:pPr>
            <w:r>
              <w:rPr>
                <w:b/>
                <w:bCs/>
                <w:spacing w:val="-8"/>
              </w:rPr>
              <w:t>审查标准</w:t>
            </w:r>
          </w:p>
        </w:tc>
        <w:tc>
          <w:tcPr>
            <w:tcW w:w="1294" w:type="dxa"/>
            <w:vAlign w:val="top"/>
          </w:tcPr>
          <w:p>
            <w:pPr>
              <w:spacing w:line="321" w:lineRule="auto"/>
              <w:rPr>
                <w:rFonts w:ascii="Arial"/>
                <w:sz w:val="21"/>
              </w:rPr>
            </w:pPr>
            <w:r/>
          </w:p>
          <w:p>
            <w:pPr>
              <w:pStyle w:val="TableText"/>
              <w:ind w:left="291"/>
              <w:spacing w:before="78" w:line="219" w:lineRule="auto"/>
              <w:rPr/>
            </w:pPr>
            <w:r>
              <w:rPr>
                <w:b/>
                <w:bCs/>
                <w:spacing w:val="-5"/>
              </w:rPr>
              <w:t>供应商</w:t>
            </w:r>
          </w:p>
        </w:tc>
      </w:tr>
      <w:tr>
        <w:trPr>
          <w:trHeight w:val="563" w:hRule="atLeast"/>
        </w:trPr>
        <w:tc>
          <w:tcPr>
            <w:tcW w:w="840" w:type="dxa"/>
            <w:vAlign w:val="top"/>
          </w:tcPr>
          <w:p>
            <w:pPr>
              <w:pStyle w:val="TableText"/>
              <w:ind w:left="385"/>
              <w:spacing w:before="197" w:line="184" w:lineRule="auto"/>
              <w:rPr/>
            </w:pPr>
            <w:r>
              <w:rPr/>
              <w:t>1</w:t>
            </w:r>
          </w:p>
        </w:tc>
        <w:tc>
          <w:tcPr>
            <w:tcW w:w="2765" w:type="dxa"/>
            <w:vAlign w:val="top"/>
          </w:tcPr>
          <w:p>
            <w:pPr>
              <w:pStyle w:val="TableText"/>
              <w:ind w:left="667"/>
              <w:spacing w:before="160" w:line="219" w:lineRule="auto"/>
              <w:rPr/>
            </w:pPr>
            <w:r>
              <w:rPr>
                <w:spacing w:val="-2"/>
              </w:rPr>
              <w:t>供应商的资格</w:t>
            </w:r>
          </w:p>
        </w:tc>
        <w:tc>
          <w:tcPr>
            <w:tcW w:w="4204" w:type="dxa"/>
            <w:vAlign w:val="top"/>
          </w:tcPr>
          <w:p>
            <w:pPr>
              <w:pStyle w:val="TableText"/>
              <w:ind w:left="119"/>
              <w:spacing w:before="161" w:line="219" w:lineRule="auto"/>
              <w:rPr/>
            </w:pPr>
            <w:r>
              <w:rPr>
                <w:spacing w:val="-1"/>
              </w:rPr>
              <w:t>是否满足磋商文件要求且合法有效</w:t>
            </w:r>
          </w:p>
        </w:tc>
        <w:tc>
          <w:tcPr>
            <w:tcW w:w="1294" w:type="dxa"/>
            <w:vAlign w:val="top"/>
          </w:tcPr>
          <w:p>
            <w:pPr>
              <w:rPr>
                <w:rFonts w:ascii="Arial"/>
                <w:sz w:val="21"/>
              </w:rPr>
            </w:pPr>
            <w:r/>
          </w:p>
        </w:tc>
      </w:tr>
      <w:tr>
        <w:trPr>
          <w:trHeight w:val="1042" w:hRule="atLeast"/>
        </w:trPr>
        <w:tc>
          <w:tcPr>
            <w:tcW w:w="840" w:type="dxa"/>
            <w:vAlign w:val="top"/>
          </w:tcPr>
          <w:p>
            <w:pPr>
              <w:spacing w:line="356" w:lineRule="auto"/>
              <w:rPr>
                <w:rFonts w:ascii="Arial"/>
                <w:sz w:val="21"/>
              </w:rPr>
            </w:pPr>
            <w:r/>
          </w:p>
          <w:p>
            <w:pPr>
              <w:pStyle w:val="TableText"/>
              <w:ind w:left="370"/>
              <w:spacing w:before="78" w:line="183" w:lineRule="auto"/>
              <w:rPr/>
            </w:pPr>
            <w:r>
              <w:rPr/>
              <w:t>2</w:t>
            </w:r>
          </w:p>
        </w:tc>
        <w:tc>
          <w:tcPr>
            <w:tcW w:w="2765" w:type="dxa"/>
            <w:vAlign w:val="top"/>
          </w:tcPr>
          <w:p>
            <w:pPr>
              <w:pStyle w:val="TableText"/>
              <w:ind w:left="1029" w:right="341" w:hanging="709"/>
              <w:spacing w:before="163" w:line="334" w:lineRule="auto"/>
              <w:rPr/>
            </w:pPr>
            <w:r>
              <w:rPr>
                <w:spacing w:val="-7"/>
              </w:rPr>
              <w:t>响应文件的有效性、</w:t>
            </w:r>
            <w:r>
              <w:rPr/>
              <w:t xml:space="preserve"> </w:t>
            </w:r>
            <w:r>
              <w:rPr>
                <w:spacing w:val="-4"/>
              </w:rPr>
              <w:t>完整性</w:t>
            </w:r>
          </w:p>
        </w:tc>
        <w:tc>
          <w:tcPr>
            <w:tcW w:w="4204" w:type="dxa"/>
            <w:vAlign w:val="top"/>
          </w:tcPr>
          <w:p>
            <w:pPr>
              <w:pStyle w:val="TableText"/>
              <w:ind w:left="118" w:right="104"/>
              <w:spacing w:before="163" w:line="334" w:lineRule="auto"/>
              <w:rPr/>
            </w:pPr>
            <w:r>
              <w:rPr>
                <w:spacing w:val="8"/>
              </w:rPr>
              <w:t>是否符合本磋商文件的签署要求且内</w:t>
            </w:r>
            <w:r>
              <w:rPr>
                <w:spacing w:val="6"/>
              </w:rPr>
              <w:t xml:space="preserve"> </w:t>
            </w:r>
            <w:r>
              <w:rPr>
                <w:spacing w:val="-2"/>
              </w:rPr>
              <w:t>容完整无缺漏并合法有效</w:t>
            </w:r>
          </w:p>
        </w:tc>
        <w:tc>
          <w:tcPr>
            <w:tcW w:w="1294" w:type="dxa"/>
            <w:vAlign w:val="top"/>
          </w:tcPr>
          <w:p>
            <w:pPr>
              <w:rPr>
                <w:rFonts w:ascii="Arial"/>
                <w:sz w:val="21"/>
              </w:rPr>
            </w:pPr>
            <w:r/>
          </w:p>
        </w:tc>
      </w:tr>
      <w:tr>
        <w:trPr>
          <w:trHeight w:val="564" w:hRule="atLeast"/>
        </w:trPr>
        <w:tc>
          <w:tcPr>
            <w:tcW w:w="840" w:type="dxa"/>
            <w:vAlign w:val="top"/>
          </w:tcPr>
          <w:p>
            <w:pPr>
              <w:pStyle w:val="TableText"/>
              <w:ind w:left="366"/>
              <w:spacing w:before="198" w:line="183" w:lineRule="auto"/>
              <w:rPr/>
            </w:pPr>
            <w:r>
              <w:rPr/>
              <w:t>4</w:t>
            </w:r>
          </w:p>
        </w:tc>
        <w:tc>
          <w:tcPr>
            <w:tcW w:w="2765" w:type="dxa"/>
            <w:vAlign w:val="top"/>
          </w:tcPr>
          <w:p>
            <w:pPr>
              <w:pStyle w:val="TableText"/>
              <w:ind w:left="800"/>
              <w:spacing w:before="161" w:line="220" w:lineRule="auto"/>
              <w:rPr/>
            </w:pPr>
            <w:r>
              <w:rPr>
                <w:spacing w:val="-5"/>
              </w:rPr>
              <w:t>响应有效期</w:t>
            </w:r>
          </w:p>
        </w:tc>
        <w:tc>
          <w:tcPr>
            <w:tcW w:w="4204" w:type="dxa"/>
            <w:vAlign w:val="top"/>
          </w:tcPr>
          <w:p>
            <w:pPr>
              <w:pStyle w:val="TableText"/>
              <w:ind w:left="119"/>
              <w:spacing w:before="161" w:line="219" w:lineRule="auto"/>
              <w:rPr/>
            </w:pPr>
            <w:r>
              <w:rPr>
                <w:spacing w:val="-1"/>
              </w:rPr>
              <w:t>是否满足磋商文件要求且合法有效</w:t>
            </w:r>
          </w:p>
        </w:tc>
        <w:tc>
          <w:tcPr>
            <w:tcW w:w="1294" w:type="dxa"/>
            <w:vAlign w:val="top"/>
          </w:tcPr>
          <w:p>
            <w:pPr>
              <w:rPr>
                <w:rFonts w:ascii="Arial"/>
                <w:sz w:val="21"/>
              </w:rPr>
            </w:pPr>
            <w:r/>
          </w:p>
        </w:tc>
      </w:tr>
      <w:tr>
        <w:trPr>
          <w:trHeight w:val="477" w:hRule="atLeast"/>
        </w:trPr>
        <w:tc>
          <w:tcPr>
            <w:tcW w:w="840" w:type="dxa"/>
            <w:vAlign w:val="top"/>
          </w:tcPr>
          <w:p>
            <w:pPr>
              <w:pStyle w:val="TableText"/>
              <w:ind w:left="372"/>
              <w:spacing w:before="156" w:line="182" w:lineRule="auto"/>
              <w:rPr/>
            </w:pPr>
            <w:r>
              <w:rPr/>
              <w:t>5</w:t>
            </w:r>
          </w:p>
        </w:tc>
        <w:tc>
          <w:tcPr>
            <w:tcW w:w="2765" w:type="dxa"/>
            <w:vAlign w:val="top"/>
          </w:tcPr>
          <w:p>
            <w:pPr>
              <w:pStyle w:val="TableText"/>
              <w:ind w:left="680"/>
              <w:spacing w:before="118" w:line="219" w:lineRule="auto"/>
              <w:rPr/>
            </w:pPr>
            <w:r>
              <w:rPr>
                <w:spacing w:val="-4"/>
              </w:rPr>
              <w:t>响应文件数量</w:t>
            </w:r>
          </w:p>
        </w:tc>
        <w:tc>
          <w:tcPr>
            <w:tcW w:w="4204" w:type="dxa"/>
            <w:vAlign w:val="top"/>
          </w:tcPr>
          <w:p>
            <w:pPr>
              <w:pStyle w:val="TableText"/>
              <w:ind w:left="119"/>
              <w:spacing w:before="118" w:line="219" w:lineRule="auto"/>
              <w:rPr/>
            </w:pPr>
            <w:r>
              <w:rPr>
                <w:spacing w:val="-1"/>
              </w:rPr>
              <w:t>是否满足磋商文件要求且合法有效</w:t>
            </w:r>
          </w:p>
        </w:tc>
        <w:tc>
          <w:tcPr>
            <w:tcW w:w="1294" w:type="dxa"/>
            <w:vAlign w:val="top"/>
          </w:tcPr>
          <w:p>
            <w:pPr>
              <w:rPr>
                <w:rFonts w:ascii="Arial"/>
                <w:sz w:val="21"/>
              </w:rPr>
            </w:pPr>
            <w:r/>
          </w:p>
        </w:tc>
      </w:tr>
      <w:tr>
        <w:trPr>
          <w:trHeight w:val="478" w:hRule="atLeast"/>
        </w:trPr>
        <w:tc>
          <w:tcPr>
            <w:tcW w:w="840" w:type="dxa"/>
            <w:vAlign w:val="top"/>
          </w:tcPr>
          <w:p>
            <w:pPr>
              <w:pStyle w:val="TableText"/>
              <w:ind w:left="369"/>
              <w:spacing w:before="158" w:line="183" w:lineRule="auto"/>
              <w:rPr/>
            </w:pPr>
            <w:r>
              <w:rPr/>
              <w:t>6</w:t>
            </w:r>
          </w:p>
        </w:tc>
        <w:tc>
          <w:tcPr>
            <w:tcW w:w="2765" w:type="dxa"/>
            <w:vAlign w:val="top"/>
          </w:tcPr>
          <w:p>
            <w:pPr>
              <w:pStyle w:val="TableText"/>
              <w:ind w:left="671"/>
              <w:spacing w:before="120" w:line="219" w:lineRule="auto"/>
              <w:rPr/>
            </w:pPr>
            <w:r>
              <w:rPr>
                <w:spacing w:val="-3"/>
              </w:rPr>
              <w:t>项目完成时间</w:t>
            </w:r>
          </w:p>
        </w:tc>
        <w:tc>
          <w:tcPr>
            <w:tcW w:w="4204" w:type="dxa"/>
            <w:vAlign w:val="top"/>
          </w:tcPr>
          <w:p>
            <w:pPr>
              <w:pStyle w:val="TableText"/>
              <w:ind w:left="119"/>
              <w:spacing w:before="119" w:line="219" w:lineRule="auto"/>
              <w:rPr/>
            </w:pPr>
            <w:r>
              <w:rPr>
                <w:spacing w:val="-1"/>
              </w:rPr>
              <w:t>是否满足本磋商文件要求且合法有效</w:t>
            </w:r>
          </w:p>
        </w:tc>
        <w:tc>
          <w:tcPr>
            <w:tcW w:w="1294" w:type="dxa"/>
            <w:vAlign w:val="top"/>
          </w:tcPr>
          <w:p>
            <w:pPr>
              <w:rPr>
                <w:rFonts w:ascii="Arial"/>
                <w:sz w:val="21"/>
              </w:rPr>
            </w:pPr>
            <w:r/>
          </w:p>
        </w:tc>
      </w:tr>
      <w:tr>
        <w:trPr>
          <w:trHeight w:val="477" w:hRule="atLeast"/>
        </w:trPr>
        <w:tc>
          <w:tcPr>
            <w:tcW w:w="840" w:type="dxa"/>
            <w:vAlign w:val="top"/>
          </w:tcPr>
          <w:p>
            <w:pPr>
              <w:pStyle w:val="TableText"/>
              <w:ind w:left="373"/>
              <w:spacing w:before="159" w:line="182" w:lineRule="auto"/>
              <w:rPr/>
            </w:pPr>
            <w:r>
              <w:rPr/>
              <w:t>7</w:t>
            </w:r>
          </w:p>
        </w:tc>
        <w:tc>
          <w:tcPr>
            <w:tcW w:w="2765" w:type="dxa"/>
            <w:vAlign w:val="top"/>
          </w:tcPr>
          <w:p>
            <w:pPr>
              <w:pStyle w:val="TableText"/>
              <w:ind w:left="920"/>
              <w:spacing w:before="119" w:line="218" w:lineRule="auto"/>
              <w:rPr/>
            </w:pPr>
            <w:r>
              <w:rPr>
                <w:spacing w:val="-6"/>
              </w:rPr>
              <w:t>响应报价</w:t>
            </w:r>
          </w:p>
        </w:tc>
        <w:tc>
          <w:tcPr>
            <w:tcW w:w="4204" w:type="dxa"/>
            <w:vAlign w:val="top"/>
          </w:tcPr>
          <w:p>
            <w:pPr>
              <w:pStyle w:val="TableText"/>
              <w:ind w:left="119"/>
              <w:spacing w:before="119" w:line="218" w:lineRule="auto"/>
              <w:rPr/>
            </w:pPr>
            <w:r>
              <w:rPr>
                <w:spacing w:val="-2"/>
              </w:rPr>
              <w:t>是否响应报价唯一且合法有效</w:t>
            </w:r>
          </w:p>
        </w:tc>
        <w:tc>
          <w:tcPr>
            <w:tcW w:w="1294" w:type="dxa"/>
            <w:vAlign w:val="top"/>
          </w:tcPr>
          <w:p>
            <w:pPr>
              <w:rPr>
                <w:rFonts w:ascii="Arial"/>
                <w:sz w:val="21"/>
              </w:rPr>
            </w:pPr>
            <w:r/>
          </w:p>
        </w:tc>
      </w:tr>
      <w:tr>
        <w:trPr>
          <w:trHeight w:val="1422" w:hRule="atLeast"/>
        </w:trPr>
        <w:tc>
          <w:tcPr>
            <w:tcW w:w="840" w:type="dxa"/>
            <w:vAlign w:val="top"/>
          </w:tcPr>
          <w:p>
            <w:pPr>
              <w:spacing w:line="273" w:lineRule="auto"/>
              <w:rPr>
                <w:rFonts w:ascii="Arial"/>
                <w:sz w:val="21"/>
              </w:rPr>
            </w:pPr>
            <w:r/>
          </w:p>
          <w:p>
            <w:pPr>
              <w:spacing w:line="274" w:lineRule="auto"/>
              <w:rPr>
                <w:rFonts w:ascii="Arial"/>
                <w:sz w:val="21"/>
              </w:rPr>
            </w:pPr>
            <w:r/>
          </w:p>
          <w:p>
            <w:pPr>
              <w:pStyle w:val="TableText"/>
              <w:ind w:left="368"/>
              <w:spacing w:before="78" w:line="183" w:lineRule="auto"/>
              <w:rPr/>
            </w:pPr>
            <w:r>
              <w:rPr/>
              <w:t>8</w:t>
            </w:r>
          </w:p>
        </w:tc>
        <w:tc>
          <w:tcPr>
            <w:tcW w:w="2765" w:type="dxa"/>
            <w:vAlign w:val="top"/>
          </w:tcPr>
          <w:p>
            <w:pPr>
              <w:pStyle w:val="TableText"/>
              <w:ind w:left="114" w:right="55" w:firstLine="2"/>
              <w:spacing w:before="121" w:line="331" w:lineRule="auto"/>
              <w:jc w:val="both"/>
              <w:rPr/>
            </w:pPr>
            <w:r>
              <w:rPr>
                <w:spacing w:val="-5"/>
              </w:rPr>
              <w:t>未被列入失信被执行人、</w:t>
            </w:r>
            <w:r>
              <w:rPr/>
              <w:t xml:space="preserve"> </w:t>
            </w:r>
            <w:r>
              <w:rPr>
                <w:spacing w:val="14"/>
              </w:rPr>
              <w:t>重大税收违法案件当事</w:t>
            </w:r>
            <w:r>
              <w:rPr/>
              <w:t xml:space="preserve"> </w:t>
            </w:r>
            <w:r>
              <w:rPr>
                <w:spacing w:val="-4"/>
              </w:rPr>
              <w:t>人名单</w:t>
            </w:r>
          </w:p>
        </w:tc>
        <w:tc>
          <w:tcPr>
            <w:tcW w:w="4204" w:type="dxa"/>
            <w:vAlign w:val="top"/>
          </w:tcPr>
          <w:p>
            <w:pPr>
              <w:spacing w:line="254" w:lineRule="auto"/>
              <w:rPr>
                <w:rFonts w:ascii="Arial"/>
                <w:sz w:val="21"/>
              </w:rPr>
            </w:pPr>
            <w:r/>
          </w:p>
          <w:p>
            <w:pPr>
              <w:spacing w:line="254" w:lineRule="auto"/>
              <w:rPr>
                <w:rFonts w:ascii="Arial"/>
                <w:sz w:val="21"/>
              </w:rPr>
            </w:pPr>
            <w:r/>
          </w:p>
          <w:p>
            <w:pPr>
              <w:pStyle w:val="TableText"/>
              <w:ind w:left="119"/>
              <w:spacing w:before="79" w:line="219" w:lineRule="auto"/>
              <w:rPr/>
            </w:pPr>
            <w:r>
              <w:rPr>
                <w:spacing w:val="-1"/>
              </w:rPr>
              <w:t>是否满足本磋商文件要求且合法有效</w:t>
            </w:r>
          </w:p>
        </w:tc>
        <w:tc>
          <w:tcPr>
            <w:tcW w:w="1294" w:type="dxa"/>
            <w:vAlign w:val="top"/>
          </w:tcPr>
          <w:p>
            <w:pPr>
              <w:rPr>
                <w:rFonts w:ascii="Arial"/>
                <w:sz w:val="21"/>
              </w:rPr>
            </w:pPr>
            <w:r/>
          </w:p>
        </w:tc>
      </w:tr>
      <w:tr>
        <w:trPr>
          <w:trHeight w:val="699" w:hRule="atLeast"/>
        </w:trPr>
        <w:tc>
          <w:tcPr>
            <w:tcW w:w="840" w:type="dxa"/>
            <w:vAlign w:val="top"/>
          </w:tcPr>
          <w:p>
            <w:pPr>
              <w:pStyle w:val="TableText"/>
              <w:ind w:left="368"/>
              <w:spacing w:before="269" w:line="183" w:lineRule="auto"/>
              <w:rPr/>
            </w:pPr>
            <w:r>
              <w:rPr/>
              <w:t>9</w:t>
            </w:r>
          </w:p>
        </w:tc>
        <w:tc>
          <w:tcPr>
            <w:tcW w:w="2765" w:type="dxa"/>
            <w:vAlign w:val="top"/>
          </w:tcPr>
          <w:p>
            <w:pPr>
              <w:pStyle w:val="TableText"/>
              <w:ind w:left="1148"/>
              <w:spacing w:before="231" w:line="221" w:lineRule="auto"/>
              <w:rPr/>
            </w:pPr>
            <w:r>
              <w:rPr>
                <w:spacing w:val="-6"/>
              </w:rPr>
              <w:t>其它</w:t>
            </w:r>
          </w:p>
        </w:tc>
        <w:tc>
          <w:tcPr>
            <w:tcW w:w="4204" w:type="dxa"/>
            <w:vAlign w:val="top"/>
          </w:tcPr>
          <w:p>
            <w:pPr>
              <w:pStyle w:val="TableText"/>
              <w:ind w:left="119"/>
              <w:spacing w:before="232" w:line="219" w:lineRule="auto"/>
              <w:rPr/>
            </w:pPr>
            <w:r>
              <w:rPr>
                <w:spacing w:val="-1"/>
              </w:rPr>
              <w:t>是否无其它无效响应文件认定条件</w:t>
            </w:r>
          </w:p>
        </w:tc>
        <w:tc>
          <w:tcPr>
            <w:tcW w:w="1294" w:type="dxa"/>
            <w:vAlign w:val="top"/>
          </w:tcPr>
          <w:p>
            <w:pPr>
              <w:rPr>
                <w:rFonts w:ascii="Arial"/>
                <w:sz w:val="21"/>
              </w:rPr>
            </w:pPr>
            <w:r/>
          </w:p>
        </w:tc>
      </w:tr>
      <w:tr>
        <w:trPr>
          <w:trHeight w:val="481" w:hRule="atLeast"/>
        </w:trPr>
        <w:tc>
          <w:tcPr>
            <w:tcW w:w="840" w:type="dxa"/>
            <w:vAlign w:val="top"/>
          </w:tcPr>
          <w:p>
            <w:pPr>
              <w:pStyle w:val="TableText"/>
              <w:ind w:left="325"/>
              <w:spacing w:before="157" w:line="184" w:lineRule="auto"/>
              <w:rPr/>
            </w:pPr>
            <w:r>
              <w:rPr>
                <w:spacing w:val="-14"/>
              </w:rPr>
              <w:t>10</w:t>
            </w:r>
          </w:p>
        </w:tc>
        <w:tc>
          <w:tcPr>
            <w:tcW w:w="6969" w:type="dxa"/>
            <w:vAlign w:val="top"/>
            <w:gridSpan w:val="2"/>
          </w:tcPr>
          <w:p>
            <w:pPr>
              <w:pStyle w:val="TableText"/>
              <w:ind w:left="3255"/>
              <w:spacing w:before="120" w:line="221" w:lineRule="auto"/>
              <w:rPr/>
            </w:pPr>
            <w:r>
              <w:rPr>
                <w:b/>
                <w:bCs/>
                <w:spacing w:val="-11"/>
              </w:rPr>
              <w:t>结论</w:t>
            </w:r>
          </w:p>
        </w:tc>
        <w:tc>
          <w:tcPr>
            <w:tcW w:w="1294" w:type="dxa"/>
            <w:vAlign w:val="top"/>
          </w:tcPr>
          <w:p>
            <w:pPr>
              <w:rPr>
                <w:rFonts w:ascii="Arial"/>
                <w:sz w:val="21"/>
              </w:rPr>
            </w:pPr>
            <w:r/>
          </w:p>
        </w:tc>
      </w:tr>
    </w:tbl>
    <w:p>
      <w:pPr>
        <w:spacing w:line="253" w:lineRule="auto"/>
        <w:rPr>
          <w:rFonts w:ascii="Arial"/>
          <w:sz w:val="21"/>
        </w:rPr>
      </w:pPr>
      <w:r/>
    </w:p>
    <w:p>
      <w:pPr>
        <w:spacing w:line="254" w:lineRule="auto"/>
        <w:rPr>
          <w:rFonts w:ascii="Arial"/>
          <w:sz w:val="21"/>
        </w:rPr>
      </w:pPr>
      <w:r/>
    </w:p>
    <w:p>
      <w:pPr>
        <w:pStyle w:val="BodyText"/>
        <w:ind w:left="524"/>
        <w:spacing w:before="79" w:line="220" w:lineRule="auto"/>
        <w:rPr>
          <w:sz w:val="24"/>
          <w:szCs w:val="24"/>
        </w:rPr>
      </w:pPr>
      <w:r>
        <w:rPr>
          <w:sz w:val="24"/>
          <w:szCs w:val="24"/>
          <w:spacing w:val="-8"/>
        </w:rPr>
        <w:t>1、表中只需填写“</w:t>
      </w:r>
      <w:r>
        <w:rPr>
          <w:sz w:val="24"/>
          <w:szCs w:val="24"/>
          <w:spacing w:val="-39"/>
        </w:rPr>
        <w:t xml:space="preserve"> </w:t>
      </w:r>
      <w:r>
        <w:rPr>
          <w:sz w:val="24"/>
          <w:szCs w:val="24"/>
          <w:spacing w:val="-8"/>
        </w:rPr>
        <w:t>√/通过</w:t>
      </w:r>
      <w:r>
        <w:rPr>
          <w:sz w:val="24"/>
          <w:szCs w:val="24"/>
          <w:spacing w:val="-88"/>
        </w:rPr>
        <w:t xml:space="preserve"> </w:t>
      </w:r>
      <w:r>
        <w:rPr>
          <w:sz w:val="24"/>
          <w:szCs w:val="24"/>
          <w:spacing w:val="-8"/>
        </w:rPr>
        <w:t>”或“</w:t>
      </w:r>
      <w:r>
        <w:rPr>
          <w:sz w:val="24"/>
          <w:szCs w:val="24"/>
          <w:spacing w:val="-77"/>
        </w:rPr>
        <w:t xml:space="preserve"> </w:t>
      </w:r>
      <w:r>
        <w:rPr>
          <w:sz w:val="24"/>
          <w:szCs w:val="24"/>
          <w:spacing w:val="-8"/>
        </w:rPr>
        <w:t>×/不通过</w:t>
      </w:r>
      <w:r>
        <w:rPr>
          <w:sz w:val="24"/>
          <w:szCs w:val="24"/>
          <w:spacing w:val="-88"/>
        </w:rPr>
        <w:t xml:space="preserve"> </w:t>
      </w:r>
      <w:r>
        <w:rPr>
          <w:sz w:val="24"/>
          <w:szCs w:val="24"/>
          <w:spacing w:val="-8"/>
        </w:rPr>
        <w:t>”。</w:t>
      </w:r>
    </w:p>
    <w:p>
      <w:pPr>
        <w:pStyle w:val="BodyText"/>
        <w:ind w:left="28" w:right="18" w:firstLine="481"/>
        <w:spacing w:before="185" w:line="292" w:lineRule="auto"/>
        <w:rPr>
          <w:sz w:val="24"/>
          <w:szCs w:val="24"/>
        </w:rPr>
      </w:pPr>
      <w:r>
        <w:rPr>
          <w:sz w:val="24"/>
          <w:szCs w:val="24"/>
          <w:spacing w:val="-3"/>
        </w:rPr>
        <w:t>2、在结论中按“一项否决</w:t>
      </w:r>
      <w:r>
        <w:rPr>
          <w:sz w:val="24"/>
          <w:szCs w:val="24"/>
          <w:spacing w:val="-88"/>
        </w:rPr>
        <w:t xml:space="preserve"> </w:t>
      </w:r>
      <w:r>
        <w:rPr>
          <w:sz w:val="24"/>
          <w:szCs w:val="24"/>
          <w:spacing w:val="-3"/>
        </w:rPr>
        <w:t>”的原则，只有全部是</w:t>
      </w:r>
      <w:r>
        <w:rPr>
          <w:sz w:val="24"/>
          <w:szCs w:val="24"/>
          <w:spacing w:val="-4"/>
        </w:rPr>
        <w:t>√/通过的，填写“合格</w:t>
      </w:r>
      <w:r>
        <w:rPr>
          <w:sz w:val="24"/>
          <w:szCs w:val="24"/>
          <w:spacing w:val="-88"/>
        </w:rPr>
        <w:t xml:space="preserve"> </w:t>
      </w:r>
      <w:r>
        <w:rPr>
          <w:sz w:val="24"/>
          <w:szCs w:val="24"/>
          <w:spacing w:val="-4"/>
        </w:rPr>
        <w:t>”；只要</w:t>
      </w:r>
      <w:r>
        <w:rPr>
          <w:sz w:val="24"/>
          <w:szCs w:val="24"/>
        </w:rPr>
        <w:t xml:space="preserve"> </w:t>
      </w:r>
      <w:r>
        <w:rPr>
          <w:sz w:val="24"/>
          <w:szCs w:val="24"/>
          <w:spacing w:val="-1"/>
        </w:rPr>
        <w:t>其中有一项是×/不通过的，填写“不合格</w:t>
      </w:r>
      <w:r>
        <w:rPr>
          <w:sz w:val="24"/>
          <w:szCs w:val="24"/>
          <w:spacing w:val="-78"/>
        </w:rPr>
        <w:t xml:space="preserve"> </w:t>
      </w:r>
      <w:r>
        <w:rPr>
          <w:sz w:val="24"/>
          <w:szCs w:val="24"/>
          <w:spacing w:val="-1"/>
        </w:rPr>
        <w:t>”。</w:t>
      </w:r>
    </w:p>
    <w:p>
      <w:pPr>
        <w:pStyle w:val="BodyText"/>
        <w:ind w:left="510" w:right="4450" w:firstLine="1"/>
        <w:spacing w:before="187" w:line="292" w:lineRule="auto"/>
        <w:rPr>
          <w:sz w:val="24"/>
          <w:szCs w:val="24"/>
        </w:rPr>
      </w:pPr>
      <w:r>
        <w:rPr>
          <w:sz w:val="24"/>
          <w:szCs w:val="24"/>
          <w:spacing w:val="-3"/>
        </w:rPr>
        <w:t>3、结论是合格的，才能通过初步评审。</w:t>
      </w:r>
      <w:r>
        <w:rPr>
          <w:sz w:val="24"/>
          <w:szCs w:val="24"/>
        </w:rPr>
        <w:t xml:space="preserve"> </w:t>
      </w:r>
      <w:r>
        <w:rPr>
          <w:sz w:val="24"/>
          <w:szCs w:val="24"/>
          <w:spacing w:val="-2"/>
        </w:rPr>
        <w:t>竞争性磋商小组：</w:t>
      </w:r>
    </w:p>
    <w:p>
      <w:pPr>
        <w:spacing w:line="292" w:lineRule="auto"/>
        <w:sectPr>
          <w:headerReference w:type="default" r:id="rId56"/>
          <w:footerReference w:type="default" r:id="rId57"/>
          <w:pgSz w:w="11906" w:h="16839"/>
          <w:pgMar w:top="1217" w:right="1399" w:bottom="940" w:left="1398" w:header="836" w:footer="726" w:gutter="0"/>
        </w:sectPr>
        <w:rPr>
          <w:sz w:val="24"/>
          <w:szCs w:val="24"/>
        </w:rPr>
      </w:pPr>
    </w:p>
    <w:p>
      <w:pPr>
        <w:spacing w:line="321" w:lineRule="auto"/>
        <w:rPr>
          <w:rFonts w:ascii="Arial"/>
          <w:sz w:val="21"/>
        </w:rPr>
      </w:pPr>
      <w:r/>
    </w:p>
    <w:p>
      <w:pPr>
        <w:pStyle w:val="BodyText"/>
        <w:ind w:left="696"/>
        <w:spacing w:before="101" w:line="224" w:lineRule="auto"/>
        <w:rPr/>
      </w:pPr>
      <w:r>
        <w:rPr>
          <w:b/>
          <w:bCs/>
          <w:spacing w:val="-9"/>
        </w:rPr>
        <w:t>附表</w:t>
      </w:r>
      <w:r>
        <w:rPr>
          <w:spacing w:val="-57"/>
        </w:rPr>
        <w:t xml:space="preserve"> </w:t>
      </w:r>
      <w:r>
        <w:rPr>
          <w:b/>
          <w:bCs/>
          <w:spacing w:val="-9"/>
        </w:rPr>
        <w:t>2</w:t>
      </w:r>
    </w:p>
    <w:p>
      <w:pPr>
        <w:spacing w:line="410" w:lineRule="auto"/>
        <w:rPr>
          <w:rFonts w:ascii="Arial"/>
          <w:sz w:val="21"/>
        </w:rPr>
      </w:pPr>
      <w:r/>
    </w:p>
    <w:p>
      <w:pPr>
        <w:pStyle w:val="BodyText"/>
        <w:ind w:left="4243"/>
        <w:spacing w:before="101" w:line="225" w:lineRule="auto"/>
        <w:outlineLvl w:val="1"/>
        <w:rPr/>
      </w:pPr>
      <w:r>
        <w:rPr>
          <w:b/>
          <w:bCs/>
          <w:spacing w:val="5"/>
        </w:rPr>
        <w:t>技术、商务评分表</w:t>
      </w:r>
    </w:p>
    <w:p>
      <w:pPr>
        <w:spacing w:before="114"/>
        <w:rPr/>
      </w:pPr>
      <w:r/>
    </w:p>
    <w:tbl>
      <w:tblPr>
        <w:tblStyle w:val="TableNormal"/>
        <w:tblW w:w="10305"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4"/>
        <w:gridCol w:w="1394"/>
        <w:gridCol w:w="7167"/>
        <w:gridCol w:w="990"/>
      </w:tblGrid>
      <w:tr>
        <w:trPr>
          <w:trHeight w:val="550" w:hRule="atLeast"/>
        </w:trPr>
        <w:tc>
          <w:tcPr>
            <w:tcW w:w="754" w:type="dxa"/>
            <w:vAlign w:val="top"/>
            <w:tcBorders>
              <w:left w:val="single" w:color="000000" w:sz="2" w:space="0"/>
              <w:right w:val="single" w:color="000000" w:sz="2" w:space="0"/>
              <w:top w:val="single" w:color="000000" w:sz="2" w:space="0"/>
            </w:tcBorders>
          </w:tcPr>
          <w:p>
            <w:pPr>
              <w:pStyle w:val="TableText"/>
              <w:ind w:left="143"/>
              <w:spacing w:before="152" w:line="221" w:lineRule="auto"/>
              <w:rPr/>
            </w:pPr>
            <w:r>
              <w:rPr>
                <w:spacing w:val="-5"/>
              </w:rPr>
              <w:t>序号</w:t>
            </w:r>
          </w:p>
        </w:tc>
        <w:tc>
          <w:tcPr>
            <w:tcW w:w="1394" w:type="dxa"/>
            <w:vAlign w:val="top"/>
            <w:tcBorders>
              <w:left w:val="single" w:color="000000" w:sz="2" w:space="0"/>
              <w:right w:val="single" w:color="000000" w:sz="2" w:space="0"/>
              <w:top w:val="single" w:color="000000" w:sz="2" w:space="0"/>
            </w:tcBorders>
          </w:tcPr>
          <w:p>
            <w:pPr>
              <w:pStyle w:val="TableText"/>
              <w:ind w:left="340"/>
              <w:spacing w:before="153" w:line="220" w:lineRule="auto"/>
              <w:rPr/>
            </w:pPr>
            <w:r>
              <w:rPr>
                <w:spacing w:val="-3"/>
              </w:rPr>
              <w:t>评审项</w:t>
            </w:r>
          </w:p>
        </w:tc>
        <w:tc>
          <w:tcPr>
            <w:tcW w:w="7167" w:type="dxa"/>
            <w:vAlign w:val="top"/>
            <w:tcBorders>
              <w:left w:val="single" w:color="000000" w:sz="2" w:space="0"/>
              <w:right w:val="single" w:color="000000" w:sz="2" w:space="0"/>
              <w:top w:val="single" w:color="000000" w:sz="2" w:space="0"/>
            </w:tcBorders>
          </w:tcPr>
          <w:p>
            <w:pPr>
              <w:pStyle w:val="TableText"/>
              <w:ind w:left="3110"/>
              <w:spacing w:before="153" w:line="220" w:lineRule="auto"/>
              <w:rPr/>
            </w:pPr>
            <w:r>
              <w:rPr>
                <w:spacing w:val="-3"/>
              </w:rPr>
              <w:t>评审标准</w:t>
            </w:r>
          </w:p>
        </w:tc>
        <w:tc>
          <w:tcPr>
            <w:tcW w:w="990" w:type="dxa"/>
            <w:vAlign w:val="top"/>
            <w:tcBorders>
              <w:left w:val="single" w:color="000000" w:sz="2" w:space="0"/>
              <w:right w:val="single" w:color="000000" w:sz="2" w:space="0"/>
              <w:top w:val="single" w:color="000000" w:sz="2" w:space="0"/>
            </w:tcBorders>
          </w:tcPr>
          <w:p>
            <w:pPr>
              <w:pStyle w:val="TableText"/>
              <w:ind w:left="261"/>
              <w:spacing w:before="153" w:line="219" w:lineRule="auto"/>
              <w:rPr/>
            </w:pPr>
            <w:r>
              <w:rPr>
                <w:spacing w:val="-5"/>
              </w:rPr>
              <w:t>满分</w:t>
            </w:r>
          </w:p>
        </w:tc>
      </w:tr>
      <w:tr>
        <w:trPr>
          <w:trHeight w:val="478" w:hRule="atLeast"/>
        </w:trPr>
        <w:tc>
          <w:tcPr>
            <w:tcW w:w="10305" w:type="dxa"/>
            <w:vAlign w:val="top"/>
            <w:gridSpan w:val="4"/>
            <w:tcBorders>
              <w:left w:val="single" w:color="000000" w:sz="2" w:space="0"/>
              <w:right w:val="single" w:color="000000" w:sz="2" w:space="0"/>
            </w:tcBorders>
          </w:tcPr>
          <w:p>
            <w:pPr>
              <w:pStyle w:val="TableText"/>
              <w:ind w:left="116"/>
              <w:spacing w:before="114" w:line="219" w:lineRule="auto"/>
              <w:rPr/>
            </w:pPr>
            <w:r>
              <w:rPr>
                <w:b/>
                <w:bCs/>
                <w:spacing w:val="-5"/>
              </w:rPr>
              <w:t>技术、商务部分（满分</w:t>
            </w:r>
            <w:r>
              <w:rPr>
                <w:spacing w:val="-37"/>
              </w:rPr>
              <w:t xml:space="preserve"> </w:t>
            </w:r>
            <w:r>
              <w:rPr>
                <w:b/>
                <w:bCs/>
                <w:spacing w:val="-5"/>
              </w:rPr>
              <w:t>70</w:t>
            </w:r>
            <w:r>
              <w:rPr>
                <w:spacing w:val="-48"/>
              </w:rPr>
              <w:t xml:space="preserve"> </w:t>
            </w:r>
            <w:r>
              <w:rPr>
                <w:b/>
                <w:bCs/>
                <w:spacing w:val="-5"/>
              </w:rPr>
              <w:t>分）</w:t>
            </w:r>
          </w:p>
        </w:tc>
      </w:tr>
      <w:tr>
        <w:trPr>
          <w:trHeight w:val="1893" w:hRule="atLeast"/>
        </w:trPr>
        <w:tc>
          <w:tcPr>
            <w:tcW w:w="754" w:type="dxa"/>
            <w:vAlign w:val="top"/>
            <w:tcBorders>
              <w:left w:val="single" w:color="000000" w:sz="2" w:space="0"/>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42"/>
              <w:spacing w:before="78" w:line="184" w:lineRule="auto"/>
              <w:rPr/>
            </w:pPr>
            <w:r>
              <w:rPr/>
              <w:t>1</w:t>
            </w:r>
          </w:p>
        </w:tc>
        <w:tc>
          <w:tcPr>
            <w:tcW w:w="1394" w:type="dxa"/>
            <w:vAlign w:val="top"/>
          </w:tcPr>
          <w:p>
            <w:pPr>
              <w:spacing w:line="252" w:lineRule="auto"/>
              <w:rPr>
                <w:rFonts w:ascii="Arial"/>
                <w:sz w:val="21"/>
              </w:rPr>
            </w:pPr>
            <w:r/>
          </w:p>
          <w:p>
            <w:pPr>
              <w:spacing w:line="252" w:lineRule="auto"/>
              <w:rPr>
                <w:rFonts w:ascii="Arial"/>
                <w:sz w:val="21"/>
              </w:rPr>
            </w:pPr>
            <w:r/>
          </w:p>
          <w:p>
            <w:pPr>
              <w:pStyle w:val="TableText"/>
              <w:ind w:left="457" w:right="214" w:hanging="239"/>
              <w:spacing w:before="78" w:line="351" w:lineRule="auto"/>
              <w:rPr/>
            </w:pPr>
            <w:r>
              <w:rPr>
                <w:spacing w:val="-3"/>
              </w:rPr>
              <w:t>类似项目</w:t>
            </w:r>
            <w:r>
              <w:rPr>
                <w:spacing w:val="1"/>
              </w:rPr>
              <w:t xml:space="preserve"> </w:t>
            </w:r>
            <w:r>
              <w:rPr>
                <w:spacing w:val="-5"/>
              </w:rPr>
              <w:t>业绩</w:t>
            </w:r>
          </w:p>
        </w:tc>
        <w:tc>
          <w:tcPr>
            <w:tcW w:w="7167" w:type="dxa"/>
            <w:vAlign w:val="top"/>
          </w:tcPr>
          <w:p>
            <w:pPr>
              <w:pStyle w:val="TableText"/>
              <w:ind w:left="111" w:right="153"/>
              <w:spacing w:before="111" w:line="355" w:lineRule="auto"/>
              <w:jc w:val="both"/>
              <w:rPr/>
            </w:pPr>
            <w:r>
              <w:rPr>
                <w:spacing w:val="-5"/>
              </w:rPr>
              <w:t>根据供应商提供的</w:t>
            </w:r>
            <w:r>
              <w:rPr>
                <w:spacing w:val="-48"/>
              </w:rPr>
              <w:t xml:space="preserve"> </w:t>
            </w:r>
            <w:r>
              <w:rPr>
                <w:spacing w:val="-5"/>
              </w:rPr>
              <w:t>2021</w:t>
            </w:r>
            <w:r>
              <w:rPr>
                <w:spacing w:val="-49"/>
              </w:rPr>
              <w:t xml:space="preserve"> </w:t>
            </w:r>
            <w:r>
              <w:rPr>
                <w:spacing w:val="-5"/>
              </w:rPr>
              <w:t>年</w:t>
            </w:r>
            <w:r>
              <w:rPr>
                <w:spacing w:val="-33"/>
              </w:rPr>
              <w:t xml:space="preserve"> </w:t>
            </w:r>
            <w:r>
              <w:rPr>
                <w:spacing w:val="-5"/>
              </w:rPr>
              <w:t>1</w:t>
            </w:r>
            <w:r>
              <w:rPr>
                <w:spacing w:val="-45"/>
              </w:rPr>
              <w:t xml:space="preserve"> </w:t>
            </w:r>
            <w:r>
              <w:rPr>
                <w:spacing w:val="-5"/>
              </w:rPr>
              <w:t>月</w:t>
            </w:r>
            <w:r>
              <w:rPr>
                <w:spacing w:val="-33"/>
              </w:rPr>
              <w:t xml:space="preserve"> </w:t>
            </w:r>
            <w:r>
              <w:rPr>
                <w:spacing w:val="-5"/>
              </w:rPr>
              <w:t>1 日至响应文件</w:t>
            </w:r>
            <w:r>
              <w:rPr>
                <w:spacing w:val="-6"/>
              </w:rPr>
              <w:t>递交截止时间完成</w:t>
            </w:r>
            <w:r>
              <w:rPr/>
              <w:t xml:space="preserve"> </w:t>
            </w:r>
            <w:r>
              <w:rPr>
                <w:spacing w:val="-4"/>
              </w:rPr>
              <w:t>的类似项目业绩（以合同签订时间为准</w:t>
            </w:r>
            <w:r>
              <w:rPr>
                <w:spacing w:val="8"/>
              </w:rPr>
              <w:t>），</w:t>
            </w:r>
            <w:r>
              <w:rPr>
                <w:spacing w:val="-4"/>
              </w:rPr>
              <w:t>每提供一份得</w:t>
            </w:r>
            <w:r>
              <w:rPr>
                <w:spacing w:val="-47"/>
              </w:rPr>
              <w:t xml:space="preserve"> </w:t>
            </w:r>
            <w:r>
              <w:rPr>
                <w:spacing w:val="-4"/>
              </w:rPr>
              <w:t>2.5</w:t>
            </w:r>
            <w:r>
              <w:rPr>
                <w:spacing w:val="-47"/>
              </w:rPr>
              <w:t xml:space="preserve"> </w:t>
            </w:r>
            <w:r>
              <w:rPr>
                <w:spacing w:val="-4"/>
              </w:rPr>
              <w:t>分，</w:t>
            </w:r>
            <w:r>
              <w:rPr/>
              <w:t xml:space="preserve"> </w:t>
            </w:r>
            <w:r>
              <w:rPr>
                <w:spacing w:val="-5"/>
              </w:rPr>
              <w:t>本项最多得</w:t>
            </w:r>
            <w:r>
              <w:rPr>
                <w:spacing w:val="-44"/>
              </w:rPr>
              <w:t xml:space="preserve"> </w:t>
            </w:r>
            <w:r>
              <w:rPr>
                <w:spacing w:val="-5"/>
              </w:rPr>
              <w:t>5</w:t>
            </w:r>
            <w:r>
              <w:rPr>
                <w:spacing w:val="-48"/>
              </w:rPr>
              <w:t xml:space="preserve"> </w:t>
            </w:r>
            <w:r>
              <w:rPr>
                <w:spacing w:val="-5"/>
              </w:rPr>
              <w:t>分；</w:t>
            </w:r>
          </w:p>
          <w:p>
            <w:pPr>
              <w:pStyle w:val="TableText"/>
              <w:ind w:left="111"/>
              <w:spacing w:before="34" w:line="219" w:lineRule="auto"/>
              <w:rPr/>
            </w:pPr>
            <w:r>
              <w:rPr>
                <w:b/>
                <w:bCs/>
                <w:spacing w:val="-2"/>
              </w:rPr>
              <w:t>注：提供合同复印件并加盖公章，不提供不</w:t>
            </w:r>
            <w:r>
              <w:rPr>
                <w:b/>
                <w:bCs/>
                <w:spacing w:val="-3"/>
              </w:rPr>
              <w:t>得分。</w:t>
            </w:r>
          </w:p>
        </w:tc>
        <w:tc>
          <w:tcPr>
            <w:tcW w:w="990" w:type="dxa"/>
            <w:vAlign w:val="top"/>
            <w:tcBorders>
              <w:right w:val="single" w:color="000000" w:sz="2" w:space="0"/>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444"/>
              <w:spacing w:before="78" w:line="182" w:lineRule="auto"/>
              <w:rPr/>
            </w:pPr>
            <w:r>
              <w:rPr/>
              <w:t>5</w:t>
            </w:r>
          </w:p>
        </w:tc>
      </w:tr>
      <w:tr>
        <w:trPr>
          <w:trHeight w:val="2016" w:hRule="atLeast"/>
        </w:trPr>
        <w:tc>
          <w:tcPr>
            <w:tcW w:w="754" w:type="dxa"/>
            <w:vAlign w:val="top"/>
            <w:tcBorders>
              <w:left w:val="single" w:color="000000" w:sz="2" w:space="0"/>
            </w:tcBorders>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327"/>
              <w:spacing w:before="78" w:line="183" w:lineRule="auto"/>
              <w:rPr/>
            </w:pPr>
            <w:r>
              <w:rPr/>
              <w:t>2</w:t>
            </w:r>
          </w:p>
        </w:tc>
        <w:tc>
          <w:tcPr>
            <w:tcW w:w="1394"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18"/>
              <w:spacing w:before="78" w:line="219" w:lineRule="auto"/>
              <w:rPr/>
            </w:pPr>
            <w:r>
              <w:rPr>
                <w:spacing w:val="-3"/>
              </w:rPr>
              <w:t>配送服务</w:t>
            </w:r>
          </w:p>
        </w:tc>
        <w:tc>
          <w:tcPr>
            <w:tcW w:w="7167" w:type="dxa"/>
            <w:vAlign w:val="top"/>
          </w:tcPr>
          <w:p>
            <w:pPr>
              <w:pStyle w:val="TableText"/>
              <w:ind w:left="114" w:right="100" w:hanging="1"/>
              <w:spacing w:before="174" w:line="355" w:lineRule="auto"/>
              <w:jc w:val="both"/>
              <w:rPr/>
            </w:pPr>
            <w:r>
              <w:rPr>
                <w:spacing w:val="-1"/>
              </w:rPr>
              <w:t>为保证产品的配送及时性及产品的新鲜度，供应商能在员工生日当</w:t>
            </w:r>
            <w:r>
              <w:rPr>
                <w:spacing w:val="10"/>
              </w:rPr>
              <w:t xml:space="preserve"> </w:t>
            </w:r>
            <w:r>
              <w:rPr>
                <w:spacing w:val="-2"/>
              </w:rPr>
              <w:t>天按照员工本人的意愿送达指定地点的得</w:t>
            </w:r>
            <w:r>
              <w:rPr>
                <w:spacing w:val="-35"/>
              </w:rPr>
              <w:t xml:space="preserve"> </w:t>
            </w:r>
            <w:r>
              <w:rPr>
                <w:spacing w:val="-2"/>
              </w:rPr>
              <w:t>5</w:t>
            </w:r>
            <w:r>
              <w:rPr>
                <w:spacing w:val="-47"/>
              </w:rPr>
              <w:t xml:space="preserve"> </w:t>
            </w:r>
            <w:r>
              <w:rPr>
                <w:spacing w:val="-2"/>
              </w:rPr>
              <w:t>分（送达地点限那大城</w:t>
            </w:r>
            <w:r>
              <w:rPr/>
              <w:t xml:space="preserve"> </w:t>
            </w:r>
            <w:r>
              <w:rPr>
                <w:spacing w:val="-8"/>
              </w:rPr>
              <w:t>区内</w:t>
            </w:r>
            <w:r>
              <w:rPr/>
              <w:t>）；</w:t>
            </w:r>
          </w:p>
          <w:p>
            <w:pPr>
              <w:pStyle w:val="TableText"/>
              <w:ind w:left="111"/>
              <w:spacing w:before="34" w:line="219" w:lineRule="auto"/>
              <w:rPr/>
            </w:pPr>
            <w:r>
              <w:rPr>
                <w:b/>
                <w:bCs/>
                <w:spacing w:val="-3"/>
              </w:rPr>
              <w:t>注：提供承诺书并加盖公章，不提供不得分。</w:t>
            </w:r>
          </w:p>
        </w:tc>
        <w:tc>
          <w:tcPr>
            <w:tcW w:w="990" w:type="dxa"/>
            <w:vAlign w:val="top"/>
            <w:tcBorders>
              <w:right w:val="single" w:color="000000" w:sz="2" w:space="0"/>
            </w:tcBorders>
          </w:tcPr>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444"/>
              <w:spacing w:before="78" w:line="182" w:lineRule="auto"/>
              <w:rPr/>
            </w:pPr>
            <w:r>
              <w:rPr/>
              <w:t>5</w:t>
            </w:r>
          </w:p>
        </w:tc>
      </w:tr>
      <w:tr>
        <w:trPr>
          <w:trHeight w:val="2365" w:hRule="atLeast"/>
        </w:trPr>
        <w:tc>
          <w:tcPr>
            <w:tcW w:w="754" w:type="dxa"/>
            <w:vAlign w:val="top"/>
            <w:tcBorders>
              <w:left w:val="single" w:color="000000" w:sz="2" w:space="0"/>
            </w:tcBorders>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29"/>
              <w:spacing w:before="78" w:line="183" w:lineRule="auto"/>
              <w:rPr/>
            </w:pPr>
            <w:r>
              <w:rPr/>
              <w:t>3</w:t>
            </w:r>
          </w:p>
        </w:tc>
        <w:tc>
          <w:tcPr>
            <w:tcW w:w="139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20"/>
              <w:spacing w:before="78" w:line="220" w:lineRule="auto"/>
              <w:rPr/>
            </w:pPr>
            <w:r>
              <w:rPr>
                <w:spacing w:val="-3"/>
              </w:rPr>
              <w:t>经营场所</w:t>
            </w:r>
          </w:p>
        </w:tc>
        <w:tc>
          <w:tcPr>
            <w:tcW w:w="7167" w:type="dxa"/>
            <w:vAlign w:val="top"/>
          </w:tcPr>
          <w:p>
            <w:pPr>
              <w:pStyle w:val="TableText"/>
              <w:ind w:left="112" w:right="100" w:hanging="1"/>
              <w:spacing w:before="116" w:line="355" w:lineRule="auto"/>
              <w:jc w:val="both"/>
              <w:rPr/>
            </w:pPr>
            <w:r>
              <w:rPr>
                <w:spacing w:val="-1"/>
              </w:rPr>
              <w:t>供应商在采购人指定地点的市县内能提供增值服务，最大程度上服</w:t>
            </w:r>
            <w:r>
              <w:rPr>
                <w:spacing w:val="13"/>
              </w:rPr>
              <w:t xml:space="preserve"> </w:t>
            </w:r>
            <w:r>
              <w:rPr>
                <w:spacing w:val="-2"/>
              </w:rPr>
              <w:t>务于顾客，给客户带来便捷、舒适的购物体验。每具有</w:t>
            </w:r>
            <w:r>
              <w:rPr>
                <w:spacing w:val="-29"/>
              </w:rPr>
              <w:t xml:space="preserve"> </w:t>
            </w:r>
            <w:r>
              <w:rPr>
                <w:spacing w:val="-2"/>
              </w:rPr>
              <w:t>1</w:t>
            </w:r>
            <w:r>
              <w:rPr>
                <w:spacing w:val="-51"/>
              </w:rPr>
              <w:t xml:space="preserve"> </w:t>
            </w:r>
            <w:r>
              <w:rPr>
                <w:spacing w:val="-2"/>
              </w:rPr>
              <w:t>个固定经</w:t>
            </w:r>
            <w:r>
              <w:rPr/>
              <w:t xml:space="preserve"> </w:t>
            </w:r>
            <w:r>
              <w:rPr>
                <w:spacing w:val="-4"/>
              </w:rPr>
              <w:t>营实体店的得</w:t>
            </w:r>
            <w:r>
              <w:rPr>
                <w:spacing w:val="-35"/>
              </w:rPr>
              <w:t xml:space="preserve"> </w:t>
            </w:r>
            <w:r>
              <w:rPr>
                <w:spacing w:val="-4"/>
              </w:rPr>
              <w:t>2.5</w:t>
            </w:r>
            <w:r>
              <w:rPr>
                <w:spacing w:val="-48"/>
              </w:rPr>
              <w:t xml:space="preserve"> </w:t>
            </w:r>
            <w:r>
              <w:rPr>
                <w:spacing w:val="-4"/>
              </w:rPr>
              <w:t>分，本项最多得</w:t>
            </w:r>
            <w:r>
              <w:rPr>
                <w:spacing w:val="-46"/>
              </w:rPr>
              <w:t xml:space="preserve"> </w:t>
            </w:r>
            <w:r>
              <w:rPr>
                <w:spacing w:val="-4"/>
              </w:rPr>
              <w:t>5</w:t>
            </w:r>
            <w:r>
              <w:rPr>
                <w:spacing w:val="-48"/>
              </w:rPr>
              <w:t xml:space="preserve"> </w:t>
            </w:r>
            <w:r>
              <w:rPr>
                <w:spacing w:val="-4"/>
              </w:rPr>
              <w:t>分。</w:t>
            </w:r>
          </w:p>
          <w:p>
            <w:pPr>
              <w:pStyle w:val="TableText"/>
              <w:ind w:left="111" w:right="102"/>
              <w:spacing w:before="32" w:line="316" w:lineRule="auto"/>
              <w:rPr/>
            </w:pPr>
            <w:r>
              <w:rPr>
                <w:b/>
                <w:bCs/>
                <w:spacing w:val="-3"/>
              </w:rPr>
              <w:t>注：供应商须提供有效期内的房屋租赁合同复印件、经营</w:t>
            </w:r>
            <w:r>
              <w:rPr>
                <w:b/>
                <w:bCs/>
                <w:spacing w:val="-4"/>
              </w:rPr>
              <w:t>场所营业</w:t>
            </w:r>
            <w:r>
              <w:rPr/>
              <w:t xml:space="preserve"> </w:t>
            </w:r>
            <w:r>
              <w:rPr>
                <w:b/>
                <w:bCs/>
                <w:spacing w:val="-3"/>
              </w:rPr>
              <w:t>执照，并加盖公章，不提供不得分。</w:t>
            </w:r>
          </w:p>
        </w:tc>
        <w:tc>
          <w:tcPr>
            <w:tcW w:w="990" w:type="dxa"/>
            <w:vAlign w:val="top"/>
            <w:tcBorders>
              <w:right w:val="single" w:color="000000" w:sz="2" w:space="0"/>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444"/>
              <w:spacing w:before="78" w:line="182" w:lineRule="auto"/>
              <w:rPr/>
            </w:pPr>
            <w:r>
              <w:rPr/>
              <w:t>5</w:t>
            </w:r>
          </w:p>
        </w:tc>
      </w:tr>
      <w:tr>
        <w:trPr>
          <w:trHeight w:val="4259" w:hRule="atLeast"/>
        </w:trPr>
        <w:tc>
          <w:tcPr>
            <w:tcW w:w="754" w:type="dxa"/>
            <w:vAlign w:val="top"/>
            <w:tcBorders>
              <w:left w:val="single" w:color="000000" w:sz="2" w:space="0"/>
              <w:bottom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23"/>
              <w:spacing w:before="78" w:line="183" w:lineRule="auto"/>
              <w:rPr/>
            </w:pPr>
            <w:r>
              <w:rPr/>
              <w:t>4</w:t>
            </w:r>
          </w:p>
        </w:tc>
        <w:tc>
          <w:tcPr>
            <w:tcW w:w="1394" w:type="dxa"/>
            <w:vAlign w:val="top"/>
            <w:tcBorders>
              <w:bottom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09" w:right="103"/>
              <w:spacing w:before="78" w:line="355" w:lineRule="auto"/>
              <w:jc w:val="both"/>
              <w:rPr/>
            </w:pPr>
            <w:r>
              <w:rPr>
                <w:spacing w:val="-6"/>
              </w:rPr>
              <w:t>样品（未提</w:t>
            </w:r>
            <w:r>
              <w:rPr/>
              <w:t xml:space="preserve"> </w:t>
            </w:r>
            <w:r>
              <w:rPr>
                <w:spacing w:val="-7"/>
              </w:rPr>
              <w:t>供样品，此</w:t>
            </w:r>
            <w:r>
              <w:rPr>
                <w:spacing w:val="3"/>
              </w:rPr>
              <w:t xml:space="preserve"> </w:t>
            </w:r>
            <w:r>
              <w:rPr>
                <w:spacing w:val="-7"/>
              </w:rPr>
              <w:t>项不得分）</w:t>
            </w:r>
          </w:p>
        </w:tc>
        <w:tc>
          <w:tcPr>
            <w:tcW w:w="7167" w:type="dxa"/>
            <w:vAlign w:val="top"/>
            <w:tcBorders>
              <w:bottom w:val="single" w:color="000000" w:sz="2" w:space="0"/>
            </w:tcBorders>
          </w:tcPr>
          <w:p>
            <w:pPr>
              <w:pStyle w:val="TableText"/>
              <w:ind w:left="113" w:right="100"/>
              <w:spacing w:before="120" w:line="292" w:lineRule="auto"/>
              <w:rPr/>
            </w:pPr>
            <w:r>
              <w:rPr>
                <w:spacing w:val="-1"/>
              </w:rPr>
              <w:t>一、蛋糕外观：根据供应商针对本项目采购需求及提供的样品进行</w:t>
            </w:r>
            <w:r>
              <w:rPr>
                <w:spacing w:val="9"/>
              </w:rPr>
              <w:t xml:space="preserve"> </w:t>
            </w:r>
            <w:r>
              <w:rPr>
                <w:spacing w:val="-3"/>
              </w:rPr>
              <w:t>综合评审：</w:t>
            </w:r>
          </w:p>
          <w:p>
            <w:pPr>
              <w:pStyle w:val="TableText"/>
              <w:ind w:left="112" w:right="102" w:firstLine="16"/>
              <w:spacing w:before="186" w:line="291" w:lineRule="auto"/>
              <w:rPr/>
            </w:pPr>
            <w:r>
              <w:rPr>
                <w:rFonts w:ascii="Times New Roman" w:hAnsi="Times New Roman" w:eastAsia="Times New Roman" w:cs="Times New Roman"/>
                <w:spacing w:val="2"/>
              </w:rPr>
              <w:t>1</w:t>
            </w:r>
            <w:r>
              <w:rPr>
                <w:rFonts w:ascii="Times New Roman" w:hAnsi="Times New Roman" w:eastAsia="Times New Roman" w:cs="Times New Roman"/>
                <w:spacing w:val="-29"/>
              </w:rPr>
              <w:t xml:space="preserve"> </w:t>
            </w:r>
            <w:r>
              <w:rPr>
                <w:spacing w:val="2"/>
              </w:rPr>
              <w:t>、外观漂亮，色彩搭配协调、装饰精致、创意新颖</w:t>
            </w:r>
            <w:r>
              <w:rPr>
                <w:spacing w:val="1"/>
              </w:rPr>
              <w:t>，完全符合要</w:t>
            </w:r>
            <w:r>
              <w:rPr/>
              <w:t xml:space="preserve"> </w:t>
            </w:r>
            <w:r>
              <w:rPr>
                <w:spacing w:val="-10"/>
              </w:rPr>
              <w:t>求</w:t>
            </w:r>
            <w:r>
              <w:rPr>
                <w:spacing w:val="-45"/>
              </w:rPr>
              <w:t xml:space="preserve"> </w:t>
            </w:r>
            <w:r>
              <w:rPr>
                <w:rFonts w:ascii="Times New Roman" w:hAnsi="Times New Roman" w:eastAsia="Times New Roman" w:cs="Times New Roman"/>
                <w:spacing w:val="-10"/>
              </w:rPr>
              <w:t>8</w:t>
            </w:r>
            <w:r>
              <w:rPr>
                <w:rFonts w:ascii="Times New Roman" w:hAnsi="Times New Roman" w:eastAsia="Times New Roman" w:cs="Times New Roman"/>
                <w:spacing w:val="12"/>
              </w:rPr>
              <w:t xml:space="preserve"> </w:t>
            </w:r>
            <w:r>
              <w:rPr>
                <w:spacing w:val="-10"/>
              </w:rPr>
              <w:t>分；</w:t>
            </w:r>
          </w:p>
          <w:p>
            <w:pPr>
              <w:pStyle w:val="TableText"/>
              <w:ind w:left="114" w:right="100" w:hanging="8"/>
              <w:spacing w:before="185" w:line="292" w:lineRule="auto"/>
              <w:rPr/>
            </w:pPr>
            <w:r>
              <w:rPr>
                <w:rFonts w:ascii="Times New Roman" w:hAnsi="Times New Roman" w:eastAsia="Times New Roman" w:cs="Times New Roman"/>
                <w:spacing w:val="3"/>
              </w:rPr>
              <w:t>2</w:t>
            </w:r>
            <w:r>
              <w:rPr>
                <w:rFonts w:ascii="Times New Roman" w:hAnsi="Times New Roman" w:eastAsia="Times New Roman" w:cs="Times New Roman"/>
                <w:spacing w:val="-29"/>
              </w:rPr>
              <w:t xml:space="preserve"> </w:t>
            </w:r>
            <w:r>
              <w:rPr>
                <w:spacing w:val="3"/>
              </w:rPr>
              <w:t>、外观较好，色彩搭配适中，裱花较好，创</w:t>
            </w:r>
            <w:r>
              <w:rPr>
                <w:spacing w:val="2"/>
              </w:rPr>
              <w:t>意适中，能基本满足</w:t>
            </w:r>
            <w:r>
              <w:rPr/>
              <w:t xml:space="preserve"> </w:t>
            </w:r>
            <w:r>
              <w:rPr>
                <w:spacing w:val="-3"/>
              </w:rPr>
              <w:t>项目需求得</w:t>
            </w:r>
            <w:r>
              <w:rPr>
                <w:spacing w:val="-48"/>
              </w:rPr>
              <w:t xml:space="preserve"> </w:t>
            </w:r>
            <w:r>
              <w:rPr>
                <w:rFonts w:ascii="Times New Roman" w:hAnsi="Times New Roman" w:eastAsia="Times New Roman" w:cs="Times New Roman"/>
                <w:spacing w:val="-3"/>
              </w:rPr>
              <w:t>6 </w:t>
            </w:r>
            <w:r>
              <w:rPr>
                <w:spacing w:val="-3"/>
              </w:rPr>
              <w:t>分；</w:t>
            </w:r>
          </w:p>
          <w:p>
            <w:pPr>
              <w:pStyle w:val="TableText"/>
              <w:ind w:left="156" w:right="100" w:hanging="45"/>
              <w:spacing w:before="186" w:line="292" w:lineRule="auto"/>
              <w:rPr/>
            </w:pPr>
            <w:r>
              <w:rPr>
                <w:rFonts w:ascii="Times New Roman" w:hAnsi="Times New Roman" w:eastAsia="Times New Roman" w:cs="Times New Roman"/>
                <w:spacing w:val="2"/>
              </w:rPr>
              <w:t>3</w:t>
            </w:r>
            <w:r>
              <w:rPr>
                <w:rFonts w:ascii="Times New Roman" w:hAnsi="Times New Roman" w:eastAsia="Times New Roman" w:cs="Times New Roman"/>
                <w:spacing w:val="-14"/>
              </w:rPr>
              <w:t xml:space="preserve"> </w:t>
            </w:r>
            <w:r>
              <w:rPr>
                <w:spacing w:val="2"/>
              </w:rPr>
              <w:t>、外观较差，色彩搭配不协调，裱花较差，无创意，未能满足项</w:t>
            </w:r>
            <w:r>
              <w:rPr/>
              <w:t xml:space="preserve"> </w:t>
            </w:r>
            <w:r>
              <w:rPr>
                <w:spacing w:val="-11"/>
              </w:rPr>
              <w:t>目需求得</w:t>
            </w:r>
            <w:r>
              <w:rPr>
                <w:spacing w:val="-52"/>
              </w:rPr>
              <w:t xml:space="preserve"> </w:t>
            </w:r>
            <w:r>
              <w:rPr>
                <w:rFonts w:ascii="Times New Roman" w:hAnsi="Times New Roman" w:eastAsia="Times New Roman" w:cs="Times New Roman"/>
                <w:spacing w:val="-11"/>
              </w:rPr>
              <w:t>2</w:t>
            </w:r>
            <w:r>
              <w:rPr>
                <w:rFonts w:ascii="Times New Roman" w:hAnsi="Times New Roman" w:eastAsia="Times New Roman" w:cs="Times New Roman"/>
                <w:spacing w:val="12"/>
              </w:rPr>
              <w:t xml:space="preserve"> </w:t>
            </w:r>
            <w:r>
              <w:rPr>
                <w:spacing w:val="-11"/>
              </w:rPr>
              <w:t>分；</w:t>
            </w:r>
          </w:p>
          <w:p>
            <w:pPr>
              <w:pStyle w:val="TableText"/>
              <w:ind w:left="105"/>
              <w:spacing w:before="187" w:line="219" w:lineRule="auto"/>
              <w:rPr/>
            </w:pPr>
            <w:r>
              <w:rPr>
                <w:rFonts w:ascii="Times New Roman" w:hAnsi="Times New Roman" w:eastAsia="Times New Roman" w:cs="Times New Roman"/>
                <w:spacing w:val="-3"/>
              </w:rPr>
              <w:t>4</w:t>
            </w:r>
            <w:r>
              <w:rPr>
                <w:rFonts w:ascii="Times New Roman" w:hAnsi="Times New Roman" w:eastAsia="Times New Roman" w:cs="Times New Roman"/>
                <w:spacing w:val="-29"/>
              </w:rPr>
              <w:t xml:space="preserve"> </w:t>
            </w:r>
            <w:r>
              <w:rPr>
                <w:spacing w:val="-3"/>
              </w:rPr>
              <w:t>、未提供或其他不得分。</w:t>
            </w:r>
          </w:p>
        </w:tc>
        <w:tc>
          <w:tcPr>
            <w:tcW w:w="990" w:type="dxa"/>
            <w:vAlign w:val="top"/>
            <w:tcBorders>
              <w:right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440"/>
              <w:spacing w:before="78" w:line="183" w:lineRule="auto"/>
              <w:rPr/>
            </w:pPr>
            <w:r>
              <w:rPr/>
              <w:t>8</w:t>
            </w:r>
          </w:p>
        </w:tc>
      </w:tr>
    </w:tbl>
    <w:p>
      <w:pPr>
        <w:rPr>
          <w:rFonts w:ascii="Arial"/>
          <w:sz w:val="21"/>
        </w:rPr>
      </w:pPr>
      <w:r/>
    </w:p>
    <w:p>
      <w:pPr>
        <w:sectPr>
          <w:headerReference w:type="default" r:id="rId58"/>
          <w:footerReference w:type="default" r:id="rId59"/>
          <w:pgSz w:w="11906" w:h="16839"/>
          <w:pgMar w:top="1172" w:right="838" w:bottom="940" w:left="757" w:header="849" w:footer="726" w:gutter="0"/>
        </w:sectPr>
        <w:rPr>
          <w:rFonts w:ascii="Arial" w:hAnsi="Arial" w:eastAsia="Arial" w:cs="Arial"/>
          <w:sz w:val="21"/>
          <w:szCs w:val="21"/>
        </w:rPr>
      </w:pPr>
    </w:p>
    <w:p>
      <w:pPr>
        <w:spacing w:before="26"/>
        <w:rPr/>
      </w:pPr>
      <w:r/>
    </w:p>
    <w:tbl>
      <w:tblPr>
        <w:tblStyle w:val="TableNormal"/>
        <w:tblW w:w="10305"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4"/>
        <w:gridCol w:w="1394"/>
        <w:gridCol w:w="7167"/>
        <w:gridCol w:w="990"/>
      </w:tblGrid>
      <w:tr>
        <w:trPr>
          <w:trHeight w:val="4733" w:hRule="atLeast"/>
        </w:trPr>
        <w:tc>
          <w:tcPr>
            <w:tcW w:w="754" w:type="dxa"/>
            <w:vAlign w:val="top"/>
            <w:tcBorders>
              <w:left w:val="single" w:color="000000" w:sz="2" w:space="0"/>
              <w:top w:val="single" w:color="000000" w:sz="2" w:space="0"/>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29"/>
              <w:spacing w:before="78" w:line="182" w:lineRule="auto"/>
              <w:rPr/>
            </w:pPr>
            <w:r>
              <w:rPr/>
              <w:t>5</w:t>
            </w:r>
          </w:p>
        </w:tc>
        <w:tc>
          <w:tcPr>
            <w:tcW w:w="1394" w:type="dxa"/>
            <w:vAlign w:val="top"/>
            <w:tcBorders>
              <w:top w:val="single" w:color="000000" w:sz="2" w:space="0"/>
            </w:tcBorders>
          </w:tcPr>
          <w:p>
            <w:pPr>
              <w:rPr>
                <w:rFonts w:ascii="Arial"/>
                <w:sz w:val="21"/>
              </w:rPr>
            </w:pPr>
            <w:r/>
          </w:p>
        </w:tc>
        <w:tc>
          <w:tcPr>
            <w:tcW w:w="7167" w:type="dxa"/>
            <w:vAlign w:val="top"/>
          </w:tcPr>
          <w:p>
            <w:pPr>
              <w:pStyle w:val="TableText"/>
              <w:ind w:left="112" w:right="135" w:firstLine="2"/>
              <w:spacing w:before="119" w:line="292" w:lineRule="auto"/>
              <w:rPr/>
            </w:pPr>
            <w:r>
              <w:rPr>
                <w:spacing w:val="-2"/>
              </w:rPr>
              <w:t>二、蛋糕口感：根据供应商提供的蛋糕样品的口感、甜度、馅料、</w:t>
            </w:r>
            <w:r>
              <w:rPr>
                <w:spacing w:val="3"/>
              </w:rPr>
              <w:t xml:space="preserve"> </w:t>
            </w:r>
            <w:r>
              <w:rPr>
                <w:spacing w:val="-1"/>
              </w:rPr>
              <w:t>新鲜度等进行综合评分：</w:t>
            </w:r>
          </w:p>
          <w:p>
            <w:pPr>
              <w:pStyle w:val="TableText"/>
              <w:ind w:left="132" w:right="100" w:hanging="3"/>
              <w:spacing w:before="187" w:line="292" w:lineRule="auto"/>
              <w:rPr/>
            </w:pPr>
            <w:r>
              <w:rPr>
                <w:rFonts w:ascii="Times New Roman" w:hAnsi="Times New Roman" w:eastAsia="Times New Roman" w:cs="Times New Roman"/>
              </w:rPr>
              <w:t>1</w:t>
            </w:r>
            <w:r>
              <w:rPr>
                <w:rFonts w:ascii="Times New Roman" w:hAnsi="Times New Roman" w:eastAsia="Times New Roman" w:cs="Times New Roman"/>
                <w:spacing w:val="-25"/>
              </w:rPr>
              <w:t xml:space="preserve"> </w:t>
            </w:r>
            <w:r>
              <w:rPr/>
              <w:t>、口味醇厚不油腻，</w:t>
            </w:r>
            <w:r>
              <w:rPr>
                <w:spacing w:val="-69"/>
              </w:rPr>
              <w:t xml:space="preserve"> </w:t>
            </w:r>
            <w:r>
              <w:rPr/>
              <w:t>口感松软香甜，不粘牙，化口性好，甜度适 </w:t>
            </w:r>
            <w:r>
              <w:rPr>
                <w:spacing w:val="-16"/>
              </w:rPr>
              <w:t>中；</w:t>
            </w:r>
          </w:p>
          <w:p>
            <w:pPr>
              <w:pStyle w:val="TableText"/>
              <w:ind w:left="106"/>
              <w:spacing w:before="187" w:line="219" w:lineRule="auto"/>
              <w:rPr/>
            </w:pPr>
            <w:r>
              <w:rPr>
                <w:rFonts w:ascii="Times New Roman" w:hAnsi="Times New Roman" w:eastAsia="Times New Roman" w:cs="Times New Roman"/>
                <w:spacing w:val="-2"/>
              </w:rPr>
              <w:t>2</w:t>
            </w:r>
            <w:r>
              <w:rPr>
                <w:rFonts w:ascii="Times New Roman" w:hAnsi="Times New Roman" w:eastAsia="Times New Roman" w:cs="Times New Roman"/>
                <w:spacing w:val="-17"/>
              </w:rPr>
              <w:t xml:space="preserve"> </w:t>
            </w:r>
            <w:r>
              <w:rPr>
                <w:spacing w:val="-2"/>
              </w:rPr>
              <w:t>、内部夹的果料活果酱均匀，层次分明，奶香味浓烈；</w:t>
            </w:r>
          </w:p>
          <w:p>
            <w:pPr>
              <w:pStyle w:val="TableText"/>
              <w:ind w:left="111"/>
              <w:spacing w:before="188" w:line="219" w:lineRule="auto"/>
              <w:rPr/>
            </w:pPr>
            <w:r>
              <w:rPr>
                <w:rFonts w:ascii="Times New Roman" w:hAnsi="Times New Roman" w:eastAsia="Times New Roman" w:cs="Times New Roman"/>
                <w:spacing w:val="-2"/>
              </w:rPr>
              <w:t>3</w:t>
            </w:r>
            <w:r>
              <w:rPr>
                <w:rFonts w:ascii="Times New Roman" w:hAnsi="Times New Roman" w:eastAsia="Times New Roman" w:cs="Times New Roman"/>
                <w:spacing w:val="-31"/>
              </w:rPr>
              <w:t xml:space="preserve"> </w:t>
            </w:r>
            <w:r>
              <w:rPr>
                <w:spacing w:val="-2"/>
              </w:rPr>
              <w:t>、馅料丰富、口感细腻、与蛋糕搭配协调；</w:t>
            </w:r>
          </w:p>
          <w:p>
            <w:pPr>
              <w:pStyle w:val="TableText"/>
              <w:ind w:left="105"/>
              <w:spacing w:before="187" w:line="219" w:lineRule="auto"/>
              <w:rPr/>
            </w:pPr>
            <w:r>
              <w:rPr>
                <w:rFonts w:ascii="Times New Roman" w:hAnsi="Times New Roman" w:eastAsia="Times New Roman" w:cs="Times New Roman"/>
                <w:spacing w:val="-3"/>
              </w:rPr>
              <w:t>4</w:t>
            </w:r>
            <w:r>
              <w:rPr>
                <w:rFonts w:ascii="Times New Roman" w:hAnsi="Times New Roman" w:eastAsia="Times New Roman" w:cs="Times New Roman"/>
                <w:spacing w:val="-32"/>
              </w:rPr>
              <w:t xml:space="preserve"> </w:t>
            </w:r>
            <w:r>
              <w:rPr>
                <w:spacing w:val="-3"/>
              </w:rPr>
              <w:t>、材料新鲜、无异味。</w:t>
            </w:r>
          </w:p>
          <w:p>
            <w:pPr>
              <w:pStyle w:val="TableText"/>
              <w:ind w:left="111" w:right="100" w:firstLine="2"/>
              <w:spacing w:before="186" w:line="332" w:lineRule="auto"/>
              <w:jc w:val="both"/>
              <w:rPr/>
            </w:pPr>
            <w:r>
              <w:rPr>
                <w:spacing w:val="8"/>
              </w:rPr>
              <w:t>各评审专家根据供应商提供蛋糕样品进行试吃，并根</w:t>
            </w:r>
            <w:r>
              <w:rPr>
                <w:spacing w:val="7"/>
              </w:rPr>
              <w:t>据响应指标</w:t>
            </w:r>
            <w:r>
              <w:rPr/>
              <w:t xml:space="preserve"> </w:t>
            </w:r>
            <w:r>
              <w:rPr>
                <w:spacing w:val="-1"/>
              </w:rPr>
              <w:t>（以上 1-4）进行评分：每个指标完全响</w:t>
            </w:r>
            <w:r>
              <w:rPr>
                <w:spacing w:val="-2"/>
              </w:rPr>
              <w:t>应的得</w:t>
            </w:r>
            <w:r>
              <w:rPr>
                <w:spacing w:val="-46"/>
              </w:rPr>
              <w:t xml:space="preserve"> </w:t>
            </w:r>
            <w:r>
              <w:rPr>
                <w:spacing w:val="-2"/>
              </w:rPr>
              <w:t>5</w:t>
            </w:r>
            <w:r>
              <w:rPr>
                <w:spacing w:val="-48"/>
              </w:rPr>
              <w:t xml:space="preserve"> </w:t>
            </w:r>
            <w:r>
              <w:rPr>
                <w:spacing w:val="-2"/>
              </w:rPr>
              <w:t>分；存在缺陷或</w:t>
            </w:r>
            <w:r>
              <w:rPr/>
              <w:t xml:space="preserve"> </w:t>
            </w:r>
            <w:r>
              <w:rPr>
                <w:spacing w:val="-3"/>
              </w:rPr>
              <w:t>缺漏的得</w:t>
            </w:r>
            <w:r>
              <w:rPr>
                <w:spacing w:val="-41"/>
              </w:rPr>
              <w:t xml:space="preserve"> </w:t>
            </w:r>
            <w:r>
              <w:rPr>
                <w:spacing w:val="-3"/>
              </w:rPr>
              <w:t>2.5</w:t>
            </w:r>
            <w:r>
              <w:rPr>
                <w:spacing w:val="-47"/>
              </w:rPr>
              <w:t xml:space="preserve"> </w:t>
            </w:r>
            <w:r>
              <w:rPr>
                <w:spacing w:val="-3"/>
              </w:rPr>
              <w:t>分；未提供或完全未响应得</w:t>
            </w:r>
            <w:r>
              <w:rPr>
                <w:spacing w:val="-49"/>
              </w:rPr>
              <w:t xml:space="preserve"> </w:t>
            </w:r>
            <w:r>
              <w:rPr>
                <w:spacing w:val="-3"/>
              </w:rPr>
              <w:t>0</w:t>
            </w:r>
            <w:r>
              <w:rPr>
                <w:spacing w:val="-48"/>
              </w:rPr>
              <w:t xml:space="preserve"> </w:t>
            </w:r>
            <w:r>
              <w:rPr>
                <w:spacing w:val="-3"/>
              </w:rPr>
              <w:t>分。</w:t>
            </w:r>
          </w:p>
        </w:tc>
        <w:tc>
          <w:tcPr>
            <w:tcW w:w="990" w:type="dxa"/>
            <w:vAlign w:val="top"/>
            <w:tcBorders>
              <w:right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82"/>
              <w:spacing w:before="78" w:line="183" w:lineRule="auto"/>
              <w:rPr/>
            </w:pPr>
            <w:r>
              <w:rPr>
                <w:spacing w:val="-7"/>
              </w:rPr>
              <w:t>20</w:t>
            </w:r>
          </w:p>
        </w:tc>
      </w:tr>
      <w:tr>
        <w:trPr>
          <w:trHeight w:val="2435" w:hRule="atLeast"/>
        </w:trPr>
        <w:tc>
          <w:tcPr>
            <w:tcW w:w="754" w:type="dxa"/>
            <w:vAlign w:val="top"/>
            <w:tcBorders>
              <w:left w:val="single" w:color="000000" w:sz="2" w:space="0"/>
            </w:tcBorders>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26"/>
              <w:spacing w:before="78" w:line="183" w:lineRule="auto"/>
              <w:rPr/>
            </w:pPr>
            <w:r>
              <w:rPr/>
              <w:t>6</w:t>
            </w:r>
          </w:p>
        </w:tc>
        <w:tc>
          <w:tcPr>
            <w:tcW w:w="1394"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470" w:right="214" w:hanging="251"/>
              <w:spacing w:before="78" w:line="351" w:lineRule="auto"/>
              <w:rPr/>
            </w:pPr>
            <w:r>
              <w:rPr>
                <w:spacing w:val="-3"/>
              </w:rPr>
              <w:t>技术要求</w:t>
            </w:r>
            <w:r>
              <w:rPr/>
              <w:t xml:space="preserve"> </w:t>
            </w:r>
            <w:r>
              <w:rPr>
                <w:spacing w:val="-11"/>
              </w:rPr>
              <w:t>响应</w:t>
            </w:r>
          </w:p>
        </w:tc>
        <w:tc>
          <w:tcPr>
            <w:tcW w:w="7167" w:type="dxa"/>
            <w:vAlign w:val="top"/>
          </w:tcPr>
          <w:p>
            <w:pPr>
              <w:pStyle w:val="TableText"/>
              <w:ind w:left="110" w:right="100"/>
              <w:spacing w:before="156" w:line="349" w:lineRule="auto"/>
              <w:jc w:val="both"/>
              <w:rPr/>
            </w:pPr>
            <w:r>
              <w:rPr>
                <w:spacing w:val="-2"/>
              </w:rPr>
              <w:t>供应商根据《磋商文件》第三章“二、采购清单及要求</w:t>
            </w:r>
            <w:r>
              <w:rPr>
                <w:spacing w:val="-80"/>
              </w:rPr>
              <w:t xml:space="preserve"> </w:t>
            </w:r>
            <w:r>
              <w:rPr>
                <w:spacing w:val="-2"/>
              </w:rPr>
              <w:t>”进行逐条</w:t>
            </w:r>
            <w:r>
              <w:rPr/>
              <w:t xml:space="preserve"> </w:t>
            </w:r>
            <w:r>
              <w:rPr>
                <w:spacing w:val="-3"/>
              </w:rPr>
              <w:t>响应，标注“▲</w:t>
            </w:r>
            <w:r>
              <w:rPr>
                <w:spacing w:val="-80"/>
              </w:rPr>
              <w:t xml:space="preserve"> </w:t>
            </w:r>
            <w:r>
              <w:rPr>
                <w:spacing w:val="-3"/>
              </w:rPr>
              <w:t>”的参数为重要服务能力参数，未标注“▲</w:t>
            </w:r>
            <w:r>
              <w:rPr>
                <w:spacing w:val="-88"/>
              </w:rPr>
              <w:t xml:space="preserve"> </w:t>
            </w:r>
            <w:r>
              <w:rPr>
                <w:spacing w:val="-3"/>
              </w:rPr>
              <w:t>”为一</w:t>
            </w:r>
            <w:r>
              <w:rPr/>
              <w:t xml:space="preserve"> </w:t>
            </w:r>
            <w:r>
              <w:rPr>
                <w:spacing w:val="-2"/>
              </w:rPr>
              <w:t>般服务能力参数，重要服务能力参数每满足一项得</w:t>
            </w:r>
            <w:r>
              <w:rPr>
                <w:spacing w:val="-21"/>
              </w:rPr>
              <w:t xml:space="preserve"> </w:t>
            </w:r>
            <w:r>
              <w:rPr>
                <w:rFonts w:ascii="Times New Roman" w:hAnsi="Times New Roman" w:eastAsia="Times New Roman" w:cs="Times New Roman"/>
                <w:spacing w:val="-2"/>
              </w:rPr>
              <w:t>1 </w:t>
            </w:r>
            <w:r>
              <w:rPr>
                <w:spacing w:val="-2"/>
              </w:rPr>
              <w:t>分，最高得</w:t>
            </w:r>
            <w:r>
              <w:rPr>
                <w:spacing w:val="-49"/>
              </w:rPr>
              <w:t xml:space="preserve"> </w:t>
            </w:r>
            <w:r>
              <w:rPr>
                <w:rFonts w:ascii="Times New Roman" w:hAnsi="Times New Roman" w:eastAsia="Times New Roman" w:cs="Times New Roman"/>
                <w:spacing w:val="-2"/>
              </w:rPr>
              <w:t>5</w:t>
            </w:r>
            <w:r>
              <w:rPr>
                <w:rFonts w:ascii="Times New Roman" w:hAnsi="Times New Roman" w:eastAsia="Times New Roman" w:cs="Times New Roman"/>
              </w:rPr>
              <w:t xml:space="preserve">  </w:t>
            </w:r>
            <w:r>
              <w:rPr>
                <w:spacing w:val="-2"/>
              </w:rPr>
              <w:t>分（共</w:t>
            </w:r>
            <w:r>
              <w:rPr>
                <w:spacing w:val="-48"/>
              </w:rPr>
              <w:t xml:space="preserve"> </w:t>
            </w:r>
            <w:r>
              <w:rPr>
                <w:rFonts w:ascii="Times New Roman" w:hAnsi="Times New Roman" w:eastAsia="Times New Roman" w:cs="Times New Roman"/>
                <w:spacing w:val="-2"/>
              </w:rPr>
              <w:t>5 </w:t>
            </w:r>
            <w:r>
              <w:rPr>
                <w:spacing w:val="-2"/>
              </w:rPr>
              <w:t>项</w:t>
            </w:r>
            <w:r>
              <w:rPr>
                <w:spacing w:val="5"/>
              </w:rPr>
              <w:t>），</w:t>
            </w:r>
            <w:r>
              <w:rPr>
                <w:spacing w:val="-2"/>
              </w:rPr>
              <w:t>一般服务能力参数每满足一项得</w:t>
            </w:r>
            <w:r>
              <w:rPr>
                <w:spacing w:val="-32"/>
              </w:rPr>
              <w:t xml:space="preserve"> </w:t>
            </w:r>
            <w:r>
              <w:rPr>
                <w:rFonts w:ascii="Times New Roman" w:hAnsi="Times New Roman" w:eastAsia="Times New Roman" w:cs="Times New Roman"/>
                <w:spacing w:val="-3"/>
              </w:rPr>
              <w:t>1 </w:t>
            </w:r>
            <w:r>
              <w:rPr>
                <w:spacing w:val="-3"/>
              </w:rPr>
              <w:t>分，最高得</w:t>
            </w:r>
            <w:r>
              <w:rPr>
                <w:spacing w:val="-55"/>
              </w:rPr>
              <w:t xml:space="preserve"> </w:t>
            </w:r>
            <w:r>
              <w:rPr>
                <w:rFonts w:ascii="Times New Roman" w:hAnsi="Times New Roman" w:eastAsia="Times New Roman" w:cs="Times New Roman"/>
                <w:spacing w:val="-3"/>
              </w:rPr>
              <w:t>2 </w:t>
            </w:r>
            <w:r>
              <w:rPr>
                <w:spacing w:val="-3"/>
              </w:rPr>
              <w:t>分</w:t>
            </w:r>
            <w:r>
              <w:rPr/>
              <w:t xml:space="preserve"> </w:t>
            </w:r>
            <w:r>
              <w:rPr>
                <w:spacing w:val="-3"/>
              </w:rPr>
              <w:t>（共</w:t>
            </w:r>
            <w:r>
              <w:rPr>
                <w:spacing w:val="-54"/>
              </w:rPr>
              <w:t xml:space="preserve"> </w:t>
            </w:r>
            <w:r>
              <w:rPr>
                <w:rFonts w:ascii="Times New Roman" w:hAnsi="Times New Roman" w:eastAsia="Times New Roman" w:cs="Times New Roman"/>
                <w:spacing w:val="-3"/>
              </w:rPr>
              <w:t>2 </w:t>
            </w:r>
            <w:r>
              <w:rPr>
                <w:spacing w:val="-3"/>
              </w:rPr>
              <w:t>项</w:t>
            </w:r>
            <w:r>
              <w:rPr>
                <w:spacing w:val="10"/>
              </w:rPr>
              <w:t>），</w:t>
            </w:r>
            <w:r>
              <w:rPr>
                <w:spacing w:val="-3"/>
              </w:rPr>
              <w:t>不满足不得分。</w:t>
            </w:r>
          </w:p>
        </w:tc>
        <w:tc>
          <w:tcPr>
            <w:tcW w:w="990" w:type="dxa"/>
            <w:vAlign w:val="top"/>
            <w:tcBorders>
              <w:right w:val="single" w:color="000000" w:sz="2" w:space="0"/>
            </w:tcBorders>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445"/>
              <w:spacing w:before="78" w:line="182" w:lineRule="auto"/>
              <w:rPr/>
            </w:pPr>
            <w:r>
              <w:rPr/>
              <w:t>7</w:t>
            </w:r>
          </w:p>
        </w:tc>
      </w:tr>
      <w:tr>
        <w:trPr>
          <w:trHeight w:val="4254" w:hRule="atLeast"/>
        </w:trPr>
        <w:tc>
          <w:tcPr>
            <w:tcW w:w="754" w:type="dxa"/>
            <w:vAlign w:val="top"/>
            <w:tcBorders>
              <w:left w:val="single" w:color="000000" w:sz="2" w:space="0"/>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30"/>
              <w:spacing w:before="78" w:line="182" w:lineRule="auto"/>
              <w:rPr/>
            </w:pPr>
            <w:r>
              <w:rPr/>
              <w:t>7</w:t>
            </w:r>
          </w:p>
        </w:tc>
        <w:tc>
          <w:tcPr>
            <w:tcW w:w="1394"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22"/>
              <w:spacing w:before="78" w:line="219" w:lineRule="auto"/>
              <w:rPr/>
            </w:pPr>
            <w:r>
              <w:rPr>
                <w:spacing w:val="-4"/>
              </w:rPr>
              <w:t>项目原材</w:t>
            </w:r>
          </w:p>
          <w:p>
            <w:pPr>
              <w:pStyle w:val="TableText"/>
              <w:ind w:left="218"/>
              <w:spacing w:before="188" w:line="220" w:lineRule="auto"/>
              <w:rPr/>
            </w:pPr>
            <w:r>
              <w:rPr>
                <w:spacing w:val="-3"/>
              </w:rPr>
              <w:t>料及需求</w:t>
            </w:r>
          </w:p>
          <w:p>
            <w:pPr>
              <w:pStyle w:val="TableText"/>
              <w:ind w:left="461"/>
              <w:spacing w:before="186" w:line="220" w:lineRule="auto"/>
              <w:rPr/>
            </w:pPr>
            <w:r>
              <w:rPr>
                <w:spacing w:val="-7"/>
              </w:rPr>
              <w:t>分析</w:t>
            </w:r>
          </w:p>
        </w:tc>
        <w:tc>
          <w:tcPr>
            <w:tcW w:w="7167" w:type="dxa"/>
            <w:vAlign w:val="top"/>
          </w:tcPr>
          <w:p>
            <w:pPr>
              <w:pStyle w:val="TableText"/>
              <w:ind w:left="112" w:right="100" w:hanging="1"/>
              <w:spacing w:before="121" w:line="350" w:lineRule="auto"/>
              <w:rPr/>
            </w:pPr>
            <w:r>
              <w:rPr>
                <w:spacing w:val="-1"/>
              </w:rPr>
              <w:t>根据供应商提供的蛋糕制作各物件（含材料）所选用材料展示图及</w:t>
            </w:r>
            <w:r>
              <w:rPr>
                <w:spacing w:val="13"/>
              </w:rPr>
              <w:t xml:space="preserve"> </w:t>
            </w:r>
            <w:r>
              <w:rPr>
                <w:spacing w:val="-2"/>
              </w:rPr>
              <w:t>参数说明进行综合评审：</w:t>
            </w:r>
          </w:p>
          <w:p>
            <w:pPr>
              <w:pStyle w:val="TableText"/>
              <w:ind w:left="110" w:right="100" w:firstLine="19"/>
              <w:spacing w:before="33" w:line="291" w:lineRule="auto"/>
              <w:rPr/>
            </w:pPr>
            <w:r>
              <w:rPr>
                <w:rFonts w:ascii="Times New Roman" w:hAnsi="Times New Roman" w:eastAsia="Times New Roman" w:cs="Times New Roman"/>
                <w:spacing w:val="2"/>
              </w:rPr>
              <w:t>1</w:t>
            </w:r>
            <w:r>
              <w:rPr>
                <w:rFonts w:ascii="Times New Roman" w:hAnsi="Times New Roman" w:eastAsia="Times New Roman" w:cs="Times New Roman"/>
                <w:spacing w:val="-30"/>
              </w:rPr>
              <w:t xml:space="preserve"> </w:t>
            </w:r>
            <w:r>
              <w:rPr>
                <w:spacing w:val="2"/>
              </w:rPr>
              <w:t>、具体制作说明书及深化效果部分符合采购人要求，材料</w:t>
            </w:r>
            <w:r>
              <w:rPr>
                <w:spacing w:val="1"/>
              </w:rPr>
              <w:t>展示图</w:t>
            </w:r>
            <w:r>
              <w:rPr/>
              <w:t xml:space="preserve"> </w:t>
            </w:r>
            <w:r>
              <w:rPr>
                <w:spacing w:val="-1"/>
              </w:rPr>
              <w:t>及参数说明清晰、完整的得</w:t>
            </w:r>
            <w:r>
              <w:rPr>
                <w:spacing w:val="-53"/>
              </w:rPr>
              <w:t xml:space="preserve"> </w:t>
            </w:r>
            <w:r>
              <w:rPr>
                <w:rFonts w:ascii="Times New Roman" w:hAnsi="Times New Roman" w:eastAsia="Times New Roman" w:cs="Times New Roman"/>
                <w:spacing w:val="-1"/>
              </w:rPr>
              <w:t>20 </w:t>
            </w:r>
            <w:r>
              <w:rPr>
                <w:spacing w:val="-1"/>
              </w:rPr>
              <w:t>分；</w:t>
            </w:r>
          </w:p>
          <w:p>
            <w:pPr>
              <w:pStyle w:val="TableText"/>
              <w:ind w:left="111" w:right="100" w:hanging="5"/>
              <w:spacing w:before="186" w:line="292" w:lineRule="auto"/>
              <w:rPr/>
            </w:pPr>
            <w:r>
              <w:rPr>
                <w:rFonts w:ascii="Times New Roman" w:hAnsi="Times New Roman" w:eastAsia="Times New Roman" w:cs="Times New Roman"/>
                <w:spacing w:val="3"/>
              </w:rPr>
              <w:t>2</w:t>
            </w:r>
            <w:r>
              <w:rPr>
                <w:rFonts w:ascii="Times New Roman" w:hAnsi="Times New Roman" w:eastAsia="Times New Roman" w:cs="Times New Roman"/>
                <w:spacing w:val="-29"/>
              </w:rPr>
              <w:t xml:space="preserve"> </w:t>
            </w:r>
            <w:r>
              <w:rPr>
                <w:spacing w:val="3"/>
              </w:rPr>
              <w:t>、具体制作说明书及深化效果部分基本符合</w:t>
            </w:r>
            <w:r>
              <w:rPr>
                <w:spacing w:val="2"/>
              </w:rPr>
              <w:t>采购人要求，材料展</w:t>
            </w:r>
            <w:r>
              <w:rPr/>
              <w:t xml:space="preserve"> </w:t>
            </w:r>
            <w:r>
              <w:rPr>
                <w:spacing w:val="-2"/>
              </w:rPr>
              <w:t>示图及参数说明较清晰、完整的得</w:t>
            </w:r>
            <w:r>
              <w:rPr>
                <w:spacing w:val="-32"/>
              </w:rPr>
              <w:t xml:space="preserve"> </w:t>
            </w:r>
            <w:r>
              <w:rPr>
                <w:rFonts w:ascii="Times New Roman" w:hAnsi="Times New Roman" w:eastAsia="Times New Roman" w:cs="Times New Roman"/>
                <w:spacing w:val="-2"/>
              </w:rPr>
              <w:t>15 </w:t>
            </w:r>
            <w:r>
              <w:rPr>
                <w:spacing w:val="-2"/>
              </w:rPr>
              <w:t>分；</w:t>
            </w:r>
          </w:p>
          <w:p>
            <w:pPr>
              <w:pStyle w:val="TableText"/>
              <w:ind w:left="114" w:right="100" w:hanging="3"/>
              <w:spacing w:before="186" w:line="292" w:lineRule="auto"/>
              <w:rPr/>
            </w:pPr>
            <w:r>
              <w:rPr>
                <w:rFonts w:ascii="Times New Roman" w:hAnsi="Times New Roman" w:eastAsia="Times New Roman" w:cs="Times New Roman"/>
                <w:spacing w:val="2"/>
              </w:rPr>
              <w:t>3</w:t>
            </w:r>
            <w:r>
              <w:rPr>
                <w:rFonts w:ascii="Times New Roman" w:hAnsi="Times New Roman" w:eastAsia="Times New Roman" w:cs="Times New Roman"/>
                <w:spacing w:val="-14"/>
              </w:rPr>
              <w:t xml:space="preserve"> </w:t>
            </w:r>
            <w:r>
              <w:rPr>
                <w:spacing w:val="2"/>
              </w:rPr>
              <w:t>、具体制作说明书及深化效果部分一般，材料展示图及参数说明</w:t>
            </w:r>
            <w:r>
              <w:rPr/>
              <w:t xml:space="preserve"> </w:t>
            </w:r>
            <w:r>
              <w:rPr>
                <w:spacing w:val="-5"/>
              </w:rPr>
              <w:t>一般的得</w:t>
            </w:r>
            <w:r>
              <w:rPr>
                <w:spacing w:val="-30"/>
              </w:rPr>
              <w:t xml:space="preserve"> </w:t>
            </w:r>
            <w:r>
              <w:rPr>
                <w:rFonts w:ascii="Times New Roman" w:hAnsi="Times New Roman" w:eastAsia="Times New Roman" w:cs="Times New Roman"/>
                <w:spacing w:val="-5"/>
              </w:rPr>
              <w:t>10 </w:t>
            </w:r>
            <w:r>
              <w:rPr>
                <w:spacing w:val="-5"/>
              </w:rPr>
              <w:t>分；</w:t>
            </w:r>
          </w:p>
          <w:p>
            <w:pPr>
              <w:pStyle w:val="TableText"/>
              <w:ind w:left="105"/>
              <w:spacing w:before="187" w:line="219" w:lineRule="auto"/>
              <w:rPr/>
            </w:pPr>
            <w:r>
              <w:rPr>
                <w:rFonts w:ascii="Times New Roman" w:hAnsi="Times New Roman" w:eastAsia="Times New Roman" w:cs="Times New Roman"/>
                <w:spacing w:val="-3"/>
              </w:rPr>
              <w:t>4</w:t>
            </w:r>
            <w:r>
              <w:rPr>
                <w:rFonts w:ascii="Times New Roman" w:hAnsi="Times New Roman" w:eastAsia="Times New Roman" w:cs="Times New Roman"/>
                <w:spacing w:val="-29"/>
              </w:rPr>
              <w:t xml:space="preserve"> </w:t>
            </w:r>
            <w:r>
              <w:rPr>
                <w:spacing w:val="-3"/>
              </w:rPr>
              <w:t>、未提供或其他不得分。</w:t>
            </w:r>
          </w:p>
        </w:tc>
        <w:tc>
          <w:tcPr>
            <w:tcW w:w="990" w:type="dxa"/>
            <w:vAlign w:val="top"/>
            <w:tcBorders>
              <w:right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82"/>
              <w:spacing w:before="78" w:line="183" w:lineRule="auto"/>
              <w:rPr/>
            </w:pPr>
            <w:r>
              <w:rPr>
                <w:spacing w:val="-7"/>
              </w:rPr>
              <w:t>20</w:t>
            </w:r>
          </w:p>
        </w:tc>
      </w:tr>
      <w:tr>
        <w:trPr>
          <w:trHeight w:val="571" w:hRule="atLeast"/>
        </w:trPr>
        <w:tc>
          <w:tcPr>
            <w:tcW w:w="10305" w:type="dxa"/>
            <w:vAlign w:val="top"/>
            <w:gridSpan w:val="4"/>
            <w:tcBorders>
              <w:left w:val="single" w:color="000000" w:sz="2" w:space="0"/>
              <w:right w:val="single" w:color="000000" w:sz="2" w:space="0"/>
            </w:tcBorders>
          </w:tcPr>
          <w:p>
            <w:pPr>
              <w:pStyle w:val="TableText"/>
              <w:ind w:left="116"/>
              <w:spacing w:before="167" w:line="218" w:lineRule="auto"/>
              <w:rPr/>
            </w:pPr>
            <w:r>
              <w:rPr>
                <w:b/>
                <w:bCs/>
                <w:spacing w:val="-3"/>
              </w:rPr>
              <w:t>价格部分(满分30分)</w:t>
            </w:r>
          </w:p>
        </w:tc>
      </w:tr>
    </w:tbl>
    <w:p>
      <w:pPr>
        <w:rPr>
          <w:rFonts w:ascii="Arial"/>
          <w:sz w:val="21"/>
        </w:rPr>
      </w:pPr>
      <w:r/>
    </w:p>
    <w:p>
      <w:pPr>
        <w:sectPr>
          <w:footerReference w:type="default" r:id="rId60"/>
          <w:pgSz w:w="11906" w:h="16839"/>
          <w:pgMar w:top="1172" w:right="838" w:bottom="940" w:left="757" w:header="849" w:footer="726" w:gutter="0"/>
        </w:sectPr>
        <w:rPr>
          <w:rFonts w:ascii="Arial" w:hAnsi="Arial" w:eastAsia="Arial" w:cs="Arial"/>
          <w:sz w:val="21"/>
          <w:szCs w:val="21"/>
        </w:rPr>
      </w:pPr>
    </w:p>
    <w:p>
      <w:pPr>
        <w:spacing w:before="26"/>
        <w:rPr/>
      </w:pPr>
      <w:r/>
    </w:p>
    <w:tbl>
      <w:tblPr>
        <w:tblStyle w:val="TableNormal"/>
        <w:tblW w:w="10305"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4"/>
        <w:gridCol w:w="1394"/>
        <w:gridCol w:w="7167"/>
        <w:gridCol w:w="990"/>
      </w:tblGrid>
      <w:tr>
        <w:trPr>
          <w:trHeight w:val="4260" w:hRule="atLeast"/>
        </w:trPr>
        <w:tc>
          <w:tcPr>
            <w:tcW w:w="754" w:type="dxa"/>
            <w:vAlign w:val="top"/>
            <w:tcBorders>
              <w:left w:val="single" w:color="000000" w:sz="2" w:space="0"/>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29"/>
              <w:spacing w:before="78" w:line="182" w:lineRule="auto"/>
              <w:rPr/>
            </w:pPr>
            <w:r>
              <w:rPr/>
              <w:t>5</w:t>
            </w:r>
          </w:p>
        </w:tc>
        <w:tc>
          <w:tcPr>
            <w:tcW w:w="1394"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01" w:right="204" w:firstLine="138"/>
              <w:spacing w:before="78" w:line="349" w:lineRule="auto"/>
              <w:rPr/>
            </w:pPr>
            <w:r>
              <w:rPr>
                <w:spacing w:val="-4"/>
              </w:rPr>
              <w:t>价格分</w:t>
            </w:r>
            <w:r>
              <w:rPr/>
              <w:t xml:space="preserve">  </w:t>
            </w:r>
            <w:r>
              <w:rPr>
                <w:spacing w:val="-11"/>
              </w:rPr>
              <w:t>（30</w:t>
            </w:r>
            <w:r>
              <w:rPr>
                <w:spacing w:val="-48"/>
              </w:rPr>
              <w:t xml:space="preserve"> </w:t>
            </w:r>
            <w:r>
              <w:rPr>
                <w:spacing w:val="-11"/>
              </w:rPr>
              <w:t>分）</w:t>
            </w:r>
          </w:p>
        </w:tc>
        <w:tc>
          <w:tcPr>
            <w:tcW w:w="7167" w:type="dxa"/>
            <w:vAlign w:val="top"/>
          </w:tcPr>
          <w:p>
            <w:pPr>
              <w:pStyle w:val="TableText"/>
              <w:ind w:left="111" w:right="100"/>
              <w:spacing w:before="122" w:line="354" w:lineRule="auto"/>
              <w:rPr/>
            </w:pPr>
            <w:r>
              <w:rPr>
                <w:spacing w:val="-1"/>
              </w:rPr>
              <w:t>价格分统一采用低价优先法计算，即满足磋商文件要求且最后报价</w:t>
            </w:r>
            <w:r>
              <w:rPr>
                <w:spacing w:val="12"/>
              </w:rPr>
              <w:t xml:space="preserve"> </w:t>
            </w:r>
            <w:r>
              <w:rPr>
                <w:spacing w:val="-3"/>
              </w:rPr>
              <w:t>最低的供应商的价格为磋商基准价，其价格分为满分（30</w:t>
            </w:r>
            <w:r>
              <w:rPr>
                <w:spacing w:val="-46"/>
              </w:rPr>
              <w:t xml:space="preserve"> </w:t>
            </w:r>
            <w:r>
              <w:rPr>
                <w:spacing w:val="-3"/>
              </w:rPr>
              <w:t>分）。其</w:t>
            </w:r>
            <w:r>
              <w:rPr/>
              <w:t xml:space="preserve"> </w:t>
            </w:r>
            <w:r>
              <w:rPr>
                <w:spacing w:val="-1"/>
              </w:rPr>
              <w:t>他供应商的价格分统一按照下列公式计算（小数点保留二位</w:t>
            </w:r>
            <w:r>
              <w:rPr>
                <w:spacing w:val="7"/>
              </w:rPr>
              <w:t>）：</w:t>
            </w:r>
          </w:p>
          <w:p>
            <w:pPr>
              <w:pStyle w:val="TableText"/>
              <w:ind w:left="110"/>
              <w:spacing w:before="36" w:line="218" w:lineRule="auto"/>
              <w:rPr/>
            </w:pPr>
            <w:r>
              <w:rPr>
                <w:spacing w:val="-2"/>
              </w:rPr>
              <w:t>磋商报价得分=（磋商基准价/最后磋商报价）</w:t>
            </w:r>
            <w:r>
              <w:rPr>
                <w:spacing w:val="-68"/>
              </w:rPr>
              <w:t xml:space="preserve"> </w:t>
            </w:r>
            <w:r>
              <w:rPr>
                <w:spacing w:val="-2"/>
              </w:rPr>
              <w:t>×价格权值×100。</w:t>
            </w:r>
          </w:p>
          <w:p>
            <w:pPr>
              <w:pStyle w:val="TableText"/>
              <w:ind w:left="111" w:right="102"/>
              <w:spacing w:before="191" w:line="344" w:lineRule="auto"/>
              <w:rPr/>
            </w:pPr>
            <w:r>
              <w:rPr>
                <w:b/>
                <w:bCs/>
                <w:spacing w:val="-3"/>
              </w:rPr>
              <w:t>注：在评审过程中，磋商小组若发现供应商的最后</w:t>
            </w:r>
            <w:r>
              <w:rPr>
                <w:b/>
                <w:bCs/>
                <w:spacing w:val="-4"/>
              </w:rPr>
              <w:t>磋商报价明显低</w:t>
            </w:r>
            <w:r>
              <w:rPr/>
              <w:t xml:space="preserve"> </w:t>
            </w:r>
            <w:r>
              <w:rPr>
                <w:b/>
                <w:bCs/>
                <w:spacing w:val="-2"/>
              </w:rPr>
              <w:t>于其他供应商的最后磋商报价，其最后磋商报价可能低于成本价</w:t>
            </w:r>
            <w:r>
              <w:rPr/>
              <w:t xml:space="preserve">   </w:t>
            </w:r>
            <w:r>
              <w:rPr>
                <w:b/>
                <w:bCs/>
                <w:spacing w:val="-3"/>
              </w:rPr>
              <w:t>的，应当要求该供应商作出书面说明并提供相关证明材料</w:t>
            </w:r>
            <w:r>
              <w:rPr>
                <w:b/>
                <w:bCs/>
                <w:spacing w:val="-4"/>
              </w:rPr>
              <w:t>。供应商</w:t>
            </w:r>
            <w:r>
              <w:rPr/>
              <w:t xml:space="preserve"> </w:t>
            </w:r>
            <w:r>
              <w:rPr>
                <w:b/>
                <w:bCs/>
                <w:spacing w:val="-3"/>
              </w:rPr>
              <w:t>不能合理说明或者不能提供相关证明材料的，由磋商小组</w:t>
            </w:r>
            <w:r>
              <w:rPr>
                <w:b/>
                <w:bCs/>
                <w:spacing w:val="-4"/>
              </w:rPr>
              <w:t>认定该供</w:t>
            </w:r>
            <w:r>
              <w:rPr/>
              <w:t xml:space="preserve"> </w:t>
            </w:r>
            <w:r>
              <w:rPr>
                <w:b/>
                <w:bCs/>
                <w:spacing w:val="-2"/>
              </w:rPr>
              <w:t>应商以低于成本报价竞争，其投标作无效响</w:t>
            </w:r>
            <w:r>
              <w:rPr>
                <w:b/>
                <w:bCs/>
                <w:spacing w:val="-3"/>
              </w:rPr>
              <w:t>应处理。</w:t>
            </w:r>
          </w:p>
        </w:tc>
        <w:tc>
          <w:tcPr>
            <w:tcW w:w="990" w:type="dxa"/>
            <w:vAlign w:val="top"/>
            <w:tcBorders>
              <w:right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84"/>
              <w:spacing w:before="78" w:line="183" w:lineRule="auto"/>
              <w:rPr/>
            </w:pPr>
            <w:r>
              <w:rPr>
                <w:spacing w:val="-8"/>
              </w:rPr>
              <w:t>30</w:t>
            </w:r>
          </w:p>
        </w:tc>
      </w:tr>
      <w:tr>
        <w:trPr>
          <w:trHeight w:val="479" w:hRule="atLeast"/>
        </w:trPr>
        <w:tc>
          <w:tcPr>
            <w:tcW w:w="9315" w:type="dxa"/>
            <w:vAlign w:val="top"/>
            <w:gridSpan w:val="3"/>
            <w:tcBorders>
              <w:left w:val="single" w:color="000000" w:sz="2" w:space="0"/>
              <w:bottom w:val="single" w:color="000000" w:sz="2" w:space="0"/>
            </w:tcBorders>
          </w:tcPr>
          <w:p>
            <w:pPr>
              <w:pStyle w:val="TableText"/>
              <w:ind w:left="4427"/>
              <w:spacing w:before="117" w:line="221" w:lineRule="auto"/>
              <w:rPr/>
            </w:pPr>
            <w:r>
              <w:rPr>
                <w:spacing w:val="-6"/>
              </w:rPr>
              <w:t>合计</w:t>
            </w:r>
          </w:p>
        </w:tc>
        <w:tc>
          <w:tcPr>
            <w:tcW w:w="990" w:type="dxa"/>
            <w:vAlign w:val="top"/>
            <w:tcBorders>
              <w:bottom w:val="single" w:color="000000" w:sz="2" w:space="0"/>
              <w:right w:val="single" w:color="000000" w:sz="2" w:space="0"/>
            </w:tcBorders>
          </w:tcPr>
          <w:p>
            <w:pPr>
              <w:pStyle w:val="TableText"/>
              <w:ind w:left="337"/>
              <w:spacing w:before="154" w:line="184" w:lineRule="auto"/>
              <w:rPr/>
            </w:pPr>
            <w:r>
              <w:rPr>
                <w:spacing w:val="-10"/>
              </w:rPr>
              <w:t>100</w:t>
            </w:r>
          </w:p>
        </w:tc>
      </w:tr>
    </w:tbl>
    <w:p>
      <w:pPr>
        <w:rPr>
          <w:rFonts w:ascii="Arial"/>
          <w:sz w:val="21"/>
        </w:rPr>
      </w:pPr>
      <w:r/>
    </w:p>
    <w:sectPr>
      <w:footerReference w:type="default" r:id="rId61"/>
      <w:pgSz w:w="11906" w:h="16839"/>
      <w:pgMar w:top="1172" w:right="838" w:bottom="940" w:left="757" w:header="849" w:footer="72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4"/>
      <w:spacing w:line="209" w:lineRule="auto"/>
      <w:rPr>
        <w:sz w:val="18"/>
        <w:szCs w:val="18"/>
      </w:rPr>
    </w:pPr>
    <w:r>
      <w:rPr>
        <w:sz w:val="18"/>
        <w:szCs w:val="18"/>
        <w:spacing w:val="-4"/>
      </w:rPr>
      <w:t>第</w:t>
    </w:r>
    <w:r>
      <w:rPr>
        <w:sz w:val="18"/>
        <w:szCs w:val="18"/>
        <w:spacing w:val="-24"/>
      </w:rPr>
      <w:t xml:space="preserve"> </w:t>
    </w:r>
    <w:r>
      <w:rPr>
        <w:rFonts w:ascii="Times New Roman" w:hAnsi="Times New Roman" w:eastAsia="Times New Roman" w:cs="Times New Roman"/>
        <w:sz w:val="18"/>
        <w:szCs w:val="18"/>
        <w:spacing w:val="-4"/>
      </w:rPr>
      <w:t>1</w:t>
    </w:r>
    <w:r>
      <w:rPr>
        <w:sz w:val="18"/>
        <w:szCs w:val="18"/>
        <w:spacing w:val="-4"/>
      </w:rPr>
      <w:t>页，共</w:t>
    </w:r>
    <w:r>
      <w:rPr>
        <w:sz w:val="18"/>
        <w:szCs w:val="18"/>
        <w:spacing w:val="-41"/>
      </w:rPr>
      <w:t xml:space="preserve"> </w:t>
    </w:r>
    <w:r>
      <w:rPr>
        <w:rFonts w:ascii="Times New Roman" w:hAnsi="Times New Roman" w:eastAsia="Times New Roman" w:cs="Times New Roman"/>
        <w:sz w:val="18"/>
        <w:szCs w:val="18"/>
        <w:spacing w:val="-4"/>
      </w:rPr>
      <w:t>44</w:t>
    </w:r>
    <w:r>
      <w:rPr>
        <w:sz w:val="18"/>
        <w:szCs w:val="18"/>
        <w:spacing w:val="-4"/>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4"/>
      </w:rPr>
      <w:t>第</w:t>
    </w:r>
    <w:r>
      <w:rPr>
        <w:sz w:val="18"/>
        <w:szCs w:val="18"/>
        <w:spacing w:val="-19"/>
      </w:rPr>
      <w:t xml:space="preserve"> </w:t>
    </w:r>
    <w:r>
      <w:rPr>
        <w:rFonts w:ascii="Times New Roman" w:hAnsi="Times New Roman" w:eastAsia="Times New Roman" w:cs="Times New Roman"/>
        <w:sz w:val="18"/>
        <w:szCs w:val="18"/>
        <w:spacing w:val="-4"/>
      </w:rPr>
      <w:t>10</w:t>
    </w:r>
    <w:r>
      <w:rPr>
        <w:sz w:val="18"/>
        <w:szCs w:val="18"/>
        <w:spacing w:val="-4"/>
      </w:rPr>
      <w:t>页，共</w:t>
    </w:r>
    <w:r>
      <w:rPr>
        <w:sz w:val="18"/>
        <w:szCs w:val="18"/>
        <w:spacing w:val="-41"/>
      </w:rPr>
      <w:t xml:space="preserve"> </w:t>
    </w:r>
    <w:r>
      <w:rPr>
        <w:rFonts w:ascii="Times New Roman" w:hAnsi="Times New Roman" w:eastAsia="Times New Roman" w:cs="Times New Roman"/>
        <w:sz w:val="18"/>
        <w:szCs w:val="18"/>
        <w:spacing w:val="-4"/>
      </w:rPr>
      <w:t>44</w:t>
    </w:r>
    <w:r>
      <w:rPr>
        <w:sz w:val="18"/>
        <w:szCs w:val="18"/>
        <w:spacing w:val="-4"/>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51"/>
      <w:spacing w:line="209" w:lineRule="auto"/>
      <w:rPr>
        <w:sz w:val="18"/>
        <w:szCs w:val="18"/>
      </w:rPr>
    </w:pPr>
    <w:r>
      <w:rPr>
        <w:sz w:val="18"/>
        <w:szCs w:val="18"/>
        <w:spacing w:val="-5"/>
      </w:rPr>
      <w:t>第</w:t>
    </w:r>
    <w:r>
      <w:rPr>
        <w:sz w:val="18"/>
        <w:szCs w:val="18"/>
        <w:spacing w:val="-17"/>
      </w:rPr>
      <w:t xml:space="preserve"> </w:t>
    </w:r>
    <w:r>
      <w:rPr>
        <w:rFonts w:ascii="Times New Roman" w:hAnsi="Times New Roman" w:eastAsia="Times New Roman" w:cs="Times New Roman"/>
        <w:sz w:val="18"/>
        <w:szCs w:val="18"/>
        <w:spacing w:val="-5"/>
      </w:rPr>
      <w:t>11</w:t>
    </w:r>
    <w:r>
      <w:rPr>
        <w:sz w:val="18"/>
        <w:szCs w:val="18"/>
        <w:spacing w:val="-5"/>
      </w:rPr>
      <w:t>页，共</w:t>
    </w:r>
    <w:r>
      <w:rPr>
        <w:sz w:val="18"/>
        <w:szCs w:val="18"/>
        <w:spacing w:val="-41"/>
      </w:rPr>
      <w:t xml:space="preserve"> </w:t>
    </w:r>
    <w:r>
      <w:rPr>
        <w:rFonts w:ascii="Times New Roman" w:hAnsi="Times New Roman" w:eastAsia="Times New Roman" w:cs="Times New Roman"/>
        <w:sz w:val="18"/>
        <w:szCs w:val="18"/>
        <w:spacing w:val="-5"/>
      </w:rPr>
      <w:t>44</w:t>
    </w:r>
    <w:r>
      <w:rPr>
        <w:sz w:val="18"/>
        <w:szCs w:val="18"/>
        <w:spacing w:val="-5"/>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4"/>
      </w:rPr>
      <w:t>第</w:t>
    </w:r>
    <w:r>
      <w:rPr>
        <w:sz w:val="18"/>
        <w:szCs w:val="18"/>
        <w:spacing w:val="-19"/>
      </w:rPr>
      <w:t xml:space="preserve"> </w:t>
    </w:r>
    <w:r>
      <w:rPr>
        <w:rFonts w:ascii="Times New Roman" w:hAnsi="Times New Roman" w:eastAsia="Times New Roman" w:cs="Times New Roman"/>
        <w:sz w:val="18"/>
        <w:szCs w:val="18"/>
        <w:spacing w:val="-4"/>
      </w:rPr>
      <w:t>12</w:t>
    </w:r>
    <w:r>
      <w:rPr>
        <w:sz w:val="18"/>
        <w:szCs w:val="18"/>
        <w:spacing w:val="-4"/>
      </w:rPr>
      <w:t>页，共</w:t>
    </w:r>
    <w:r>
      <w:rPr>
        <w:sz w:val="18"/>
        <w:szCs w:val="18"/>
        <w:spacing w:val="-41"/>
      </w:rPr>
      <w:t xml:space="preserve"> </w:t>
    </w:r>
    <w:r>
      <w:rPr>
        <w:rFonts w:ascii="Times New Roman" w:hAnsi="Times New Roman" w:eastAsia="Times New Roman" w:cs="Times New Roman"/>
        <w:sz w:val="18"/>
        <w:szCs w:val="18"/>
        <w:spacing w:val="-4"/>
      </w:rPr>
      <w:t>44</w:t>
    </w:r>
    <w:r>
      <w:rPr>
        <w:sz w:val="18"/>
        <w:szCs w:val="18"/>
        <w:spacing w:val="-4"/>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4"/>
      </w:rPr>
      <w:t>第</w:t>
    </w:r>
    <w:r>
      <w:rPr>
        <w:sz w:val="18"/>
        <w:szCs w:val="18"/>
        <w:spacing w:val="-19"/>
      </w:rPr>
      <w:t xml:space="preserve"> </w:t>
    </w:r>
    <w:r>
      <w:rPr>
        <w:rFonts w:ascii="Times New Roman" w:hAnsi="Times New Roman" w:eastAsia="Times New Roman" w:cs="Times New Roman"/>
        <w:sz w:val="18"/>
        <w:szCs w:val="18"/>
        <w:spacing w:val="-4"/>
      </w:rPr>
      <w:t>13</w:t>
    </w:r>
    <w:r>
      <w:rPr>
        <w:sz w:val="18"/>
        <w:szCs w:val="18"/>
        <w:spacing w:val="-4"/>
      </w:rPr>
      <w:t>页，共</w:t>
    </w:r>
    <w:r>
      <w:rPr>
        <w:sz w:val="18"/>
        <w:szCs w:val="18"/>
        <w:spacing w:val="-41"/>
      </w:rPr>
      <w:t xml:space="preserve"> </w:t>
    </w:r>
    <w:r>
      <w:rPr>
        <w:rFonts w:ascii="Times New Roman" w:hAnsi="Times New Roman" w:eastAsia="Times New Roman" w:cs="Times New Roman"/>
        <w:sz w:val="18"/>
        <w:szCs w:val="18"/>
        <w:spacing w:val="-4"/>
      </w:rPr>
      <w:t>44</w:t>
    </w:r>
    <w:r>
      <w:rPr>
        <w:sz w:val="18"/>
        <w:szCs w:val="18"/>
        <w:spacing w:val="-4"/>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4"/>
      </w:rPr>
      <w:t>第</w:t>
    </w:r>
    <w:r>
      <w:rPr>
        <w:sz w:val="18"/>
        <w:szCs w:val="18"/>
        <w:spacing w:val="-19"/>
      </w:rPr>
      <w:t xml:space="preserve"> </w:t>
    </w:r>
    <w:r>
      <w:rPr>
        <w:rFonts w:ascii="Times New Roman" w:hAnsi="Times New Roman" w:eastAsia="Times New Roman" w:cs="Times New Roman"/>
        <w:sz w:val="18"/>
        <w:szCs w:val="18"/>
        <w:spacing w:val="-4"/>
      </w:rPr>
      <w:t>14</w:t>
    </w:r>
    <w:r>
      <w:rPr>
        <w:sz w:val="18"/>
        <w:szCs w:val="18"/>
        <w:spacing w:val="-4"/>
      </w:rPr>
      <w:t>页，共</w:t>
    </w:r>
    <w:r>
      <w:rPr>
        <w:sz w:val="18"/>
        <w:szCs w:val="18"/>
        <w:spacing w:val="-41"/>
      </w:rPr>
      <w:t xml:space="preserve"> </w:t>
    </w:r>
    <w:r>
      <w:rPr>
        <w:rFonts w:ascii="Times New Roman" w:hAnsi="Times New Roman" w:eastAsia="Times New Roman" w:cs="Times New Roman"/>
        <w:sz w:val="18"/>
        <w:szCs w:val="18"/>
        <w:spacing w:val="-4"/>
      </w:rPr>
      <w:t>44</w:t>
    </w:r>
    <w:r>
      <w:rPr>
        <w:sz w:val="18"/>
        <w:szCs w:val="18"/>
        <w:spacing w:val="-4"/>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4"/>
      </w:rPr>
      <w:t>第</w:t>
    </w:r>
    <w:r>
      <w:rPr>
        <w:sz w:val="18"/>
        <w:szCs w:val="18"/>
        <w:spacing w:val="-19"/>
      </w:rPr>
      <w:t xml:space="preserve"> </w:t>
    </w:r>
    <w:r>
      <w:rPr>
        <w:rFonts w:ascii="Times New Roman" w:hAnsi="Times New Roman" w:eastAsia="Times New Roman" w:cs="Times New Roman"/>
        <w:sz w:val="18"/>
        <w:szCs w:val="18"/>
        <w:spacing w:val="-4"/>
      </w:rPr>
      <w:t>15</w:t>
    </w:r>
    <w:r>
      <w:rPr>
        <w:sz w:val="18"/>
        <w:szCs w:val="18"/>
        <w:spacing w:val="-4"/>
      </w:rPr>
      <w:t>页，共</w:t>
    </w:r>
    <w:r>
      <w:rPr>
        <w:sz w:val="18"/>
        <w:szCs w:val="18"/>
        <w:spacing w:val="-41"/>
      </w:rPr>
      <w:t xml:space="preserve"> </w:t>
    </w:r>
    <w:r>
      <w:rPr>
        <w:rFonts w:ascii="Times New Roman" w:hAnsi="Times New Roman" w:eastAsia="Times New Roman" w:cs="Times New Roman"/>
        <w:sz w:val="18"/>
        <w:szCs w:val="18"/>
        <w:spacing w:val="-4"/>
      </w:rPr>
      <w:t>44</w:t>
    </w:r>
    <w:r>
      <w:rPr>
        <w:sz w:val="18"/>
        <w:szCs w:val="18"/>
        <w:spacing w:val="-4"/>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4"/>
      </w:rPr>
      <w:t>第</w:t>
    </w:r>
    <w:r>
      <w:rPr>
        <w:sz w:val="18"/>
        <w:szCs w:val="18"/>
        <w:spacing w:val="-19"/>
      </w:rPr>
      <w:t xml:space="preserve"> </w:t>
    </w:r>
    <w:r>
      <w:rPr>
        <w:rFonts w:ascii="Times New Roman" w:hAnsi="Times New Roman" w:eastAsia="Times New Roman" w:cs="Times New Roman"/>
        <w:sz w:val="18"/>
        <w:szCs w:val="18"/>
        <w:spacing w:val="-4"/>
      </w:rPr>
      <w:t>16</w:t>
    </w:r>
    <w:r>
      <w:rPr>
        <w:sz w:val="18"/>
        <w:szCs w:val="18"/>
        <w:spacing w:val="-4"/>
      </w:rPr>
      <w:t>页，共</w:t>
    </w:r>
    <w:r>
      <w:rPr>
        <w:sz w:val="18"/>
        <w:szCs w:val="18"/>
        <w:spacing w:val="-41"/>
      </w:rPr>
      <w:t xml:space="preserve"> </w:t>
    </w:r>
    <w:r>
      <w:rPr>
        <w:rFonts w:ascii="Times New Roman" w:hAnsi="Times New Roman" w:eastAsia="Times New Roman" w:cs="Times New Roman"/>
        <w:sz w:val="18"/>
        <w:szCs w:val="18"/>
        <w:spacing w:val="-4"/>
      </w:rPr>
      <w:t>44</w:t>
    </w:r>
    <w:r>
      <w:rPr>
        <w:sz w:val="18"/>
        <w:szCs w:val="18"/>
        <w:spacing w:val="-4"/>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50"/>
      <w:spacing w:line="209" w:lineRule="auto"/>
      <w:rPr>
        <w:sz w:val="18"/>
        <w:szCs w:val="18"/>
      </w:rPr>
    </w:pPr>
    <w:r>
      <w:rPr>
        <w:sz w:val="18"/>
        <w:szCs w:val="18"/>
        <w:spacing w:val="-4"/>
      </w:rPr>
      <w:t>第</w:t>
    </w:r>
    <w:r>
      <w:rPr>
        <w:sz w:val="18"/>
        <w:szCs w:val="18"/>
        <w:spacing w:val="-19"/>
      </w:rPr>
      <w:t xml:space="preserve"> </w:t>
    </w:r>
    <w:r>
      <w:rPr>
        <w:rFonts w:ascii="Times New Roman" w:hAnsi="Times New Roman" w:eastAsia="Times New Roman" w:cs="Times New Roman"/>
        <w:sz w:val="18"/>
        <w:szCs w:val="18"/>
        <w:spacing w:val="-4"/>
      </w:rPr>
      <w:t>17</w:t>
    </w:r>
    <w:r>
      <w:rPr>
        <w:sz w:val="18"/>
        <w:szCs w:val="18"/>
        <w:spacing w:val="-4"/>
      </w:rPr>
      <w:t>页，共</w:t>
    </w:r>
    <w:r>
      <w:rPr>
        <w:sz w:val="18"/>
        <w:szCs w:val="18"/>
        <w:spacing w:val="-41"/>
      </w:rPr>
      <w:t xml:space="preserve"> </w:t>
    </w:r>
    <w:r>
      <w:rPr>
        <w:rFonts w:ascii="Times New Roman" w:hAnsi="Times New Roman" w:eastAsia="Times New Roman" w:cs="Times New Roman"/>
        <w:sz w:val="18"/>
        <w:szCs w:val="18"/>
        <w:spacing w:val="-4"/>
      </w:rPr>
      <w:t>44</w:t>
    </w:r>
    <w:r>
      <w:rPr>
        <w:sz w:val="18"/>
        <w:szCs w:val="18"/>
        <w:spacing w:val="-4"/>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4"/>
      </w:rPr>
      <w:t>第</w:t>
    </w:r>
    <w:r>
      <w:rPr>
        <w:sz w:val="18"/>
        <w:szCs w:val="18"/>
        <w:spacing w:val="-19"/>
      </w:rPr>
      <w:t xml:space="preserve"> </w:t>
    </w:r>
    <w:r>
      <w:rPr>
        <w:rFonts w:ascii="Times New Roman" w:hAnsi="Times New Roman" w:eastAsia="Times New Roman" w:cs="Times New Roman"/>
        <w:sz w:val="18"/>
        <w:szCs w:val="18"/>
        <w:spacing w:val="-4"/>
      </w:rPr>
      <w:t>18</w:t>
    </w:r>
    <w:r>
      <w:rPr>
        <w:sz w:val="18"/>
        <w:szCs w:val="18"/>
        <w:spacing w:val="-4"/>
      </w:rPr>
      <w:t>页，共</w:t>
    </w:r>
    <w:r>
      <w:rPr>
        <w:sz w:val="18"/>
        <w:szCs w:val="18"/>
        <w:spacing w:val="-41"/>
      </w:rPr>
      <w:t xml:space="preserve"> </w:t>
    </w:r>
    <w:r>
      <w:rPr>
        <w:rFonts w:ascii="Times New Roman" w:hAnsi="Times New Roman" w:eastAsia="Times New Roman" w:cs="Times New Roman"/>
        <w:sz w:val="18"/>
        <w:szCs w:val="18"/>
        <w:spacing w:val="-4"/>
      </w:rPr>
      <w:t>44</w:t>
    </w:r>
    <w:r>
      <w:rPr>
        <w:sz w:val="18"/>
        <w:szCs w:val="18"/>
        <w:spacing w:val="-4"/>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85"/>
      <w:spacing w:line="209" w:lineRule="auto"/>
      <w:rPr>
        <w:sz w:val="18"/>
        <w:szCs w:val="18"/>
      </w:rPr>
    </w:pPr>
    <w:r>
      <w:rPr>
        <w:sz w:val="18"/>
        <w:szCs w:val="18"/>
        <w:spacing w:val="-4"/>
      </w:rPr>
      <w:t>第</w:t>
    </w:r>
    <w:r>
      <w:rPr>
        <w:sz w:val="18"/>
        <w:szCs w:val="18"/>
        <w:spacing w:val="-19"/>
      </w:rPr>
      <w:t xml:space="preserve"> </w:t>
    </w:r>
    <w:r>
      <w:rPr>
        <w:rFonts w:ascii="Times New Roman" w:hAnsi="Times New Roman" w:eastAsia="Times New Roman" w:cs="Times New Roman"/>
        <w:sz w:val="18"/>
        <w:szCs w:val="18"/>
        <w:spacing w:val="-4"/>
      </w:rPr>
      <w:t>19</w:t>
    </w:r>
    <w:r>
      <w:rPr>
        <w:sz w:val="18"/>
        <w:szCs w:val="18"/>
        <w:spacing w:val="-4"/>
      </w:rPr>
      <w:t>页，共</w:t>
    </w:r>
    <w:r>
      <w:rPr>
        <w:sz w:val="18"/>
        <w:szCs w:val="18"/>
        <w:spacing w:val="-41"/>
      </w:rPr>
      <w:t xml:space="preserve"> </w:t>
    </w:r>
    <w:r>
      <w:rPr>
        <w:rFonts w:ascii="Times New Roman" w:hAnsi="Times New Roman" w:eastAsia="Times New Roman" w:cs="Times New Roman"/>
        <w:sz w:val="18"/>
        <w:szCs w:val="18"/>
        <w:spacing w:val="-4"/>
      </w:rPr>
      <w:t>44</w:t>
    </w:r>
    <w:r>
      <w:rPr>
        <w:sz w:val="18"/>
        <w:szCs w:val="18"/>
        <w:spacing w:val="-4"/>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4"/>
      <w:spacing w:line="209" w:lineRule="auto"/>
      <w:rPr>
        <w:sz w:val="18"/>
        <w:szCs w:val="18"/>
      </w:rPr>
    </w:pPr>
    <w:r>
      <w:rPr>
        <w:sz w:val="18"/>
        <w:szCs w:val="18"/>
        <w:spacing w:val="-2"/>
      </w:rPr>
      <w:t>第</w:t>
    </w:r>
    <w:r>
      <w:rPr>
        <w:sz w:val="18"/>
        <w:szCs w:val="18"/>
        <w:spacing w:val="-40"/>
      </w:rPr>
      <w:t xml:space="preserve"> </w:t>
    </w:r>
    <w:r>
      <w:rPr>
        <w:rFonts w:ascii="Times New Roman" w:hAnsi="Times New Roman" w:eastAsia="Times New Roman" w:cs="Times New Roman"/>
        <w:sz w:val="18"/>
        <w:szCs w:val="18"/>
        <w:spacing w:val="-2"/>
      </w:rPr>
      <w:t>2</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97"/>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20</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21</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22</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23</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24</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25</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26</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27</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28</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29</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4"/>
      <w:spacing w:line="209" w:lineRule="auto"/>
      <w:rPr>
        <w:sz w:val="18"/>
        <w:szCs w:val="18"/>
      </w:rPr>
    </w:pPr>
    <w:r>
      <w:rPr>
        <w:sz w:val="18"/>
        <w:szCs w:val="18"/>
        <w:spacing w:val="-3"/>
      </w:rPr>
      <w:t>第</w:t>
    </w:r>
    <w:r>
      <w:rPr>
        <w:sz w:val="18"/>
        <w:szCs w:val="18"/>
        <w:spacing w:val="-32"/>
      </w:rPr>
      <w:t xml:space="preserve"> </w:t>
    </w:r>
    <w:r>
      <w:rPr>
        <w:rFonts w:ascii="Times New Roman" w:hAnsi="Times New Roman" w:eastAsia="Times New Roman" w:cs="Times New Roman"/>
        <w:sz w:val="18"/>
        <w:szCs w:val="18"/>
        <w:spacing w:val="-3"/>
      </w:rPr>
      <w:t>3</w:t>
    </w:r>
    <w:r>
      <w:rPr>
        <w:sz w:val="18"/>
        <w:szCs w:val="18"/>
        <w:spacing w:val="-3"/>
      </w:rPr>
      <w:t>页，共</w:t>
    </w:r>
    <w:r>
      <w:rPr>
        <w:sz w:val="18"/>
        <w:szCs w:val="18"/>
        <w:spacing w:val="-41"/>
      </w:rPr>
      <w:t xml:space="preserve"> </w:t>
    </w:r>
    <w:r>
      <w:rPr>
        <w:rFonts w:ascii="Times New Roman" w:hAnsi="Times New Roman" w:eastAsia="Times New Roman" w:cs="Times New Roman"/>
        <w:sz w:val="18"/>
        <w:szCs w:val="18"/>
        <w:spacing w:val="-3"/>
      </w:rPr>
      <w:t>44</w:t>
    </w:r>
    <w:r>
      <w:rPr>
        <w:sz w:val="18"/>
        <w:szCs w:val="18"/>
        <w:spacing w:val="-3"/>
      </w:rPr>
      <w:t>页</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30</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9"/>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31</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32</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33</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34</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35</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5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36</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37</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06"/>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38</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39</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76"/>
      <w:spacing w:line="209" w:lineRule="auto"/>
      <w:rPr>
        <w:sz w:val="18"/>
        <w:szCs w:val="18"/>
      </w:rPr>
    </w:pPr>
    <w:r>
      <w:rPr>
        <w:sz w:val="18"/>
        <w:szCs w:val="18"/>
        <w:spacing w:val="-2"/>
      </w:rPr>
      <w:t>第</w:t>
    </w:r>
    <w:r>
      <w:rPr>
        <w:sz w:val="18"/>
        <w:szCs w:val="18"/>
        <w:spacing w:val="-40"/>
      </w:rPr>
      <w:t xml:space="preserve"> </w:t>
    </w:r>
    <w:r>
      <w:rPr>
        <w:rFonts w:ascii="Times New Roman" w:hAnsi="Times New Roman" w:eastAsia="Times New Roman" w:cs="Times New Roman"/>
        <w:sz w:val="18"/>
        <w:szCs w:val="18"/>
        <w:spacing w:val="-2"/>
      </w:rPr>
      <w:t>4</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8"/>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40</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66"/>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41</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07"/>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42</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07"/>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43</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07"/>
      <w:spacing w:line="209" w:lineRule="auto"/>
      <w:rPr>
        <w:sz w:val="18"/>
        <w:szCs w:val="18"/>
      </w:rPr>
    </w:pPr>
    <w:r>
      <w:rPr>
        <w:sz w:val="18"/>
        <w:szCs w:val="18"/>
        <w:spacing w:val="-2"/>
      </w:rPr>
      <w:t>第</w:t>
    </w:r>
    <w:r>
      <w:rPr>
        <w:sz w:val="18"/>
        <w:szCs w:val="18"/>
        <w:spacing w:val="-37"/>
      </w:rPr>
      <w:t xml:space="preserve"> </w:t>
    </w:r>
    <w:r>
      <w:rPr>
        <w:rFonts w:ascii="Times New Roman" w:hAnsi="Times New Roman" w:eastAsia="Times New Roman" w:cs="Times New Roman"/>
        <w:sz w:val="18"/>
        <w:szCs w:val="18"/>
        <w:spacing w:val="-2"/>
      </w:rPr>
      <w:t>44</w:t>
    </w:r>
    <w:r>
      <w:rPr>
        <w:sz w:val="18"/>
        <w:szCs w:val="18"/>
        <w:spacing w:val="-2"/>
      </w:rPr>
      <w:t>页，共</w:t>
    </w:r>
    <w:r>
      <w:rPr>
        <w:sz w:val="18"/>
        <w:szCs w:val="18"/>
        <w:spacing w:val="-41"/>
      </w:rPr>
      <w:t xml:space="preserve"> </w:t>
    </w:r>
    <w:r>
      <w:rPr>
        <w:rFonts w:ascii="Times New Roman" w:hAnsi="Times New Roman" w:eastAsia="Times New Roman" w:cs="Times New Roman"/>
        <w:sz w:val="18"/>
        <w:szCs w:val="18"/>
        <w:spacing w:val="-2"/>
      </w:rPr>
      <w:t>44</w:t>
    </w:r>
    <w:r>
      <w:rPr>
        <w:sz w:val="18"/>
        <w:szCs w:val="18"/>
        <w:spacing w:val="-2"/>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76"/>
      <w:spacing w:line="209" w:lineRule="auto"/>
      <w:rPr>
        <w:sz w:val="18"/>
        <w:szCs w:val="18"/>
      </w:rPr>
    </w:pPr>
    <w:r>
      <w:rPr>
        <w:sz w:val="18"/>
        <w:szCs w:val="18"/>
        <w:spacing w:val="-3"/>
      </w:rPr>
      <w:t>第</w:t>
    </w:r>
    <w:r>
      <w:rPr>
        <w:sz w:val="18"/>
        <w:szCs w:val="18"/>
        <w:spacing w:val="-32"/>
      </w:rPr>
      <w:t xml:space="preserve"> </w:t>
    </w:r>
    <w:r>
      <w:rPr>
        <w:rFonts w:ascii="Times New Roman" w:hAnsi="Times New Roman" w:eastAsia="Times New Roman" w:cs="Times New Roman"/>
        <w:sz w:val="18"/>
        <w:szCs w:val="18"/>
        <w:spacing w:val="-3"/>
      </w:rPr>
      <w:t>5</w:t>
    </w:r>
    <w:r>
      <w:rPr>
        <w:sz w:val="18"/>
        <w:szCs w:val="18"/>
        <w:spacing w:val="-3"/>
      </w:rPr>
      <w:t>页，共</w:t>
    </w:r>
    <w:r>
      <w:rPr>
        <w:sz w:val="18"/>
        <w:szCs w:val="18"/>
        <w:spacing w:val="-41"/>
      </w:rPr>
      <w:t xml:space="preserve"> </w:t>
    </w:r>
    <w:r>
      <w:rPr>
        <w:rFonts w:ascii="Times New Roman" w:hAnsi="Times New Roman" w:eastAsia="Times New Roman" w:cs="Times New Roman"/>
        <w:sz w:val="18"/>
        <w:szCs w:val="18"/>
        <w:spacing w:val="-3"/>
      </w:rPr>
      <w:t>44</w:t>
    </w:r>
    <w:r>
      <w:rPr>
        <w:sz w:val="18"/>
        <w:szCs w:val="18"/>
        <w:spacing w:val="-3"/>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76"/>
      <w:spacing w:line="209" w:lineRule="auto"/>
      <w:rPr>
        <w:sz w:val="18"/>
        <w:szCs w:val="18"/>
      </w:rPr>
    </w:pPr>
    <w:r>
      <w:rPr>
        <w:sz w:val="18"/>
        <w:szCs w:val="18"/>
        <w:spacing w:val="-3"/>
      </w:rPr>
      <w:t>第</w:t>
    </w:r>
    <w:r>
      <w:rPr>
        <w:sz w:val="18"/>
        <w:szCs w:val="18"/>
        <w:spacing w:val="-32"/>
      </w:rPr>
      <w:t xml:space="preserve"> </w:t>
    </w:r>
    <w:r>
      <w:rPr>
        <w:rFonts w:ascii="Times New Roman" w:hAnsi="Times New Roman" w:eastAsia="Times New Roman" w:cs="Times New Roman"/>
        <w:sz w:val="18"/>
        <w:szCs w:val="18"/>
        <w:spacing w:val="-3"/>
      </w:rPr>
      <w:t>6</w:t>
    </w:r>
    <w:r>
      <w:rPr>
        <w:sz w:val="18"/>
        <w:szCs w:val="18"/>
        <w:spacing w:val="-3"/>
      </w:rPr>
      <w:t>页，共</w:t>
    </w:r>
    <w:r>
      <w:rPr>
        <w:sz w:val="18"/>
        <w:szCs w:val="18"/>
        <w:spacing w:val="-41"/>
      </w:rPr>
      <w:t xml:space="preserve"> </w:t>
    </w:r>
    <w:r>
      <w:rPr>
        <w:rFonts w:ascii="Times New Roman" w:hAnsi="Times New Roman" w:eastAsia="Times New Roman" w:cs="Times New Roman"/>
        <w:sz w:val="18"/>
        <w:szCs w:val="18"/>
        <w:spacing w:val="-3"/>
      </w:rPr>
      <w:t>44</w:t>
    </w:r>
    <w:r>
      <w:rPr>
        <w:sz w:val="18"/>
        <w:szCs w:val="18"/>
        <w:spacing w:val="-3"/>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4"/>
      <w:spacing w:line="209" w:lineRule="auto"/>
      <w:rPr>
        <w:sz w:val="18"/>
        <w:szCs w:val="18"/>
      </w:rPr>
    </w:pPr>
    <w:r>
      <w:rPr>
        <w:sz w:val="18"/>
        <w:szCs w:val="18"/>
        <w:spacing w:val="-3"/>
      </w:rPr>
      <w:t>第</w:t>
    </w:r>
    <w:r>
      <w:rPr>
        <w:sz w:val="18"/>
        <w:szCs w:val="18"/>
        <w:spacing w:val="-32"/>
      </w:rPr>
      <w:t xml:space="preserve"> </w:t>
    </w:r>
    <w:r>
      <w:rPr>
        <w:rFonts w:ascii="Times New Roman" w:hAnsi="Times New Roman" w:eastAsia="Times New Roman" w:cs="Times New Roman"/>
        <w:sz w:val="18"/>
        <w:szCs w:val="18"/>
        <w:spacing w:val="-3"/>
      </w:rPr>
      <w:t>7</w:t>
    </w:r>
    <w:r>
      <w:rPr>
        <w:sz w:val="18"/>
        <w:szCs w:val="18"/>
        <w:spacing w:val="-3"/>
      </w:rPr>
      <w:t>页，共</w:t>
    </w:r>
    <w:r>
      <w:rPr>
        <w:sz w:val="18"/>
        <w:szCs w:val="18"/>
        <w:spacing w:val="-41"/>
      </w:rPr>
      <w:t xml:space="preserve"> </w:t>
    </w:r>
    <w:r>
      <w:rPr>
        <w:rFonts w:ascii="Times New Roman" w:hAnsi="Times New Roman" w:eastAsia="Times New Roman" w:cs="Times New Roman"/>
        <w:sz w:val="18"/>
        <w:szCs w:val="18"/>
        <w:spacing w:val="-3"/>
      </w:rPr>
      <w:t>44</w:t>
    </w:r>
    <w:r>
      <w:rPr>
        <w:sz w:val="18"/>
        <w:szCs w:val="18"/>
        <w:spacing w:val="-3"/>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4"/>
      <w:spacing w:line="209" w:lineRule="auto"/>
      <w:rPr>
        <w:sz w:val="18"/>
        <w:szCs w:val="18"/>
      </w:rPr>
    </w:pPr>
    <w:r>
      <w:rPr>
        <w:sz w:val="18"/>
        <w:szCs w:val="18"/>
        <w:spacing w:val="-3"/>
      </w:rPr>
      <w:t>第</w:t>
    </w:r>
    <w:r>
      <w:rPr>
        <w:sz w:val="18"/>
        <w:szCs w:val="18"/>
        <w:spacing w:val="-32"/>
      </w:rPr>
      <w:t xml:space="preserve"> </w:t>
    </w:r>
    <w:r>
      <w:rPr>
        <w:rFonts w:ascii="Times New Roman" w:hAnsi="Times New Roman" w:eastAsia="Times New Roman" w:cs="Times New Roman"/>
        <w:sz w:val="18"/>
        <w:szCs w:val="18"/>
        <w:spacing w:val="-3"/>
      </w:rPr>
      <w:t>8</w:t>
    </w:r>
    <w:r>
      <w:rPr>
        <w:sz w:val="18"/>
        <w:szCs w:val="18"/>
        <w:spacing w:val="-3"/>
      </w:rPr>
      <w:t>页，共</w:t>
    </w:r>
    <w:r>
      <w:rPr>
        <w:sz w:val="18"/>
        <w:szCs w:val="18"/>
        <w:spacing w:val="-41"/>
      </w:rPr>
      <w:t xml:space="preserve"> </w:t>
    </w:r>
    <w:r>
      <w:rPr>
        <w:rFonts w:ascii="Times New Roman" w:hAnsi="Times New Roman" w:eastAsia="Times New Roman" w:cs="Times New Roman"/>
        <w:sz w:val="18"/>
        <w:szCs w:val="18"/>
        <w:spacing w:val="-3"/>
      </w:rPr>
      <w:t>44</w:t>
    </w:r>
    <w:r>
      <w:rPr>
        <w:sz w:val="18"/>
        <w:szCs w:val="18"/>
        <w:spacing w:val="-3"/>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4"/>
      <w:spacing w:line="209" w:lineRule="auto"/>
      <w:rPr>
        <w:sz w:val="18"/>
        <w:szCs w:val="18"/>
      </w:rPr>
    </w:pPr>
    <w:r>
      <w:rPr>
        <w:sz w:val="18"/>
        <w:szCs w:val="18"/>
        <w:spacing w:val="-3"/>
      </w:rPr>
      <w:t>第</w:t>
    </w:r>
    <w:r>
      <w:rPr>
        <w:sz w:val="18"/>
        <w:szCs w:val="18"/>
        <w:spacing w:val="-32"/>
      </w:rPr>
      <w:t xml:space="preserve"> </w:t>
    </w:r>
    <w:r>
      <w:rPr>
        <w:rFonts w:ascii="Times New Roman" w:hAnsi="Times New Roman" w:eastAsia="Times New Roman" w:cs="Times New Roman"/>
        <w:sz w:val="18"/>
        <w:szCs w:val="18"/>
        <w:spacing w:val="-3"/>
      </w:rPr>
      <w:t>9</w:t>
    </w:r>
    <w:r>
      <w:rPr>
        <w:sz w:val="18"/>
        <w:szCs w:val="18"/>
        <w:spacing w:val="-3"/>
      </w:rPr>
      <w:t>页，共</w:t>
    </w:r>
    <w:r>
      <w:rPr>
        <w:sz w:val="18"/>
        <w:szCs w:val="18"/>
        <w:spacing w:val="-41"/>
      </w:rPr>
      <w:t xml:space="preserve"> </w:t>
    </w:r>
    <w:r>
      <w:rPr>
        <w:rFonts w:ascii="Times New Roman" w:hAnsi="Times New Roman" w:eastAsia="Times New Roman" w:cs="Times New Roman"/>
        <w:sz w:val="18"/>
        <w:szCs w:val="18"/>
        <w:spacing w:val="-3"/>
      </w:rPr>
      <w:t>44</w:t>
    </w:r>
    <w:r>
      <w:rPr>
        <w:sz w:val="18"/>
        <w:szCs w:val="18"/>
        <w:spacing w:val="-3"/>
      </w:rPr>
      <w:t>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
      <w:spacing w:before="118" w:line="233" w:lineRule="auto"/>
      <w:rPr>
        <w:rFonts w:ascii="KaiTi" w:hAnsi="KaiTi" w:eastAsia="KaiTi" w:cs="KaiTi"/>
        <w:sz w:val="20"/>
        <w:szCs w:val="20"/>
      </w:rPr>
    </w:pPr>
    <w:r>
      <w:pict>
        <v:shape id="_x0000_s2" style="position:absolute;margin-left:70.85pt;margin-top:59.7pt;mso-position-vertical-relative:page;mso-position-horizontal-relative:page;width:453.65pt;height:0.5pt;z-index:251660288;" o:allowincell="f" fillcolor="#000000" filled="true" stroked="false" coordsize="9072,10" coordorigin="0,0" path="m,l9072,0l9072,9l0,9l0,0xe"/>
      </w:pict>
    </w:r>
    <w:r>
      <w:pict>
        <v:shape id="_x0000_s4" style="position:absolute;margin-left:277.65pt;margin-top:4.91298pt;mso-position-vertical-relative:text;mso-position-horizontal-relative:text;width:148.6pt;height:14.7pt;z-index:251658240;"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659264"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15"/>
      <w:spacing w:before="118" w:line="233" w:lineRule="auto"/>
      <w:rPr>
        <w:rFonts w:ascii="KaiTi" w:hAnsi="KaiTi" w:eastAsia="KaiTi" w:cs="KaiTi"/>
        <w:sz w:val="20"/>
        <w:szCs w:val="20"/>
      </w:rPr>
    </w:pPr>
    <w:r>
      <w:pict>
        <v:shape id="_x0000_s38" style="position:absolute;margin-left:70.85pt;margin-top:59.7pt;mso-position-vertical-relative:page;mso-position-horizontal-relative:page;width:453.65pt;height:0.5pt;z-index:251718656;" o:allowincell="f" fillcolor="#000000" filled="true" stroked="false" coordsize="9072,10" coordorigin="0,0" path="m,l9072,0l9072,9l0,9l0,0xe"/>
      </w:pict>
    </w:r>
    <w:r>
      <w:pict>
        <v:shape id="_x0000_s40" style="position:absolute;margin-left:290.09pt;margin-top:4.91298pt;mso-position-vertical-relative:text;mso-position-horizontal-relative:text;width:148.6pt;height:14.7pt;z-index:251716608;"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717632"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
      <w:spacing w:before="118" w:line="233" w:lineRule="auto"/>
      <w:rPr>
        <w:rFonts w:ascii="KaiTi" w:hAnsi="KaiTi" w:eastAsia="KaiTi" w:cs="KaiTi"/>
        <w:sz w:val="20"/>
        <w:szCs w:val="20"/>
      </w:rPr>
    </w:pPr>
    <w:r>
      <w:pict>
        <v:shape id="_x0000_s42" style="position:absolute;margin-left:70.85pt;margin-top:59.7pt;mso-position-vertical-relative:page;mso-position-horizontal-relative:page;width:453.65pt;height:0.5pt;z-index:251749376;" o:allowincell="f" fillcolor="#000000" filled="true" stroked="false" coordsize="9072,10" coordorigin="0,0" path="m,l9072,0l9072,9l0,9l0,0xe"/>
      </w:pict>
    </w:r>
    <w:r>
      <w:pict>
        <v:shape id="_x0000_s44" style="position:absolute;margin-left:277.65pt;margin-top:4.91298pt;mso-position-vertical-relative:text;mso-position-horizontal-relative:text;width:148.6pt;height:14.7pt;z-index:251747328;"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748352"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24" name="IM 24"/>
          <wp:cNvGraphicFramePr/>
          <a:graphic>
            <a:graphicData uri="http://schemas.openxmlformats.org/drawingml/2006/picture">
              <pic:pic>
                <pic:nvPicPr>
                  <pic:cNvPr id="24" name="IM 24"/>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47"/>
      <w:spacing w:before="118" w:line="233" w:lineRule="auto"/>
      <w:rPr>
        <w:rFonts w:ascii="KaiTi" w:hAnsi="KaiTi" w:eastAsia="KaiTi" w:cs="KaiTi"/>
        <w:sz w:val="20"/>
        <w:szCs w:val="20"/>
      </w:rPr>
    </w:pPr>
    <w:r>
      <w:pict>
        <v:shape id="_x0000_s46" style="position:absolute;margin-left:70.85pt;margin-top:59.7pt;mso-position-vertical-relative:page;mso-position-horizontal-relative:page;width:453.65pt;height:0.5pt;z-index:251752448;" o:allowincell="f" fillcolor="#000000" filled="true" stroked="false" coordsize="9072,10" coordorigin="0,0" path="m,l9072,0l9072,9l0,9l0,0xe"/>
      </w:pict>
    </w:r>
    <w:r>
      <w:pict>
        <v:shape id="_x0000_s48" style="position:absolute;margin-left:291.67pt;margin-top:4.91298pt;mso-position-vertical-relative:text;mso-position-horizontal-relative:text;width:148.6pt;height:14.7pt;z-index:251750400;"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751424"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26" name="IM 26"/>
          <wp:cNvGraphicFramePr/>
          <a:graphic>
            <a:graphicData uri="http://schemas.openxmlformats.org/drawingml/2006/picture">
              <pic:pic>
                <pic:nvPicPr>
                  <pic:cNvPr id="26" name="IM 26"/>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76"/>
      <w:spacing w:before="118" w:line="233" w:lineRule="auto"/>
      <w:rPr>
        <w:rFonts w:ascii="KaiTi" w:hAnsi="KaiTi" w:eastAsia="KaiTi" w:cs="KaiTi"/>
        <w:sz w:val="20"/>
        <w:szCs w:val="20"/>
      </w:rPr>
    </w:pPr>
    <w:r>
      <w:pict>
        <v:shape id="_x0000_s50" style="position:absolute;margin-left:70.85pt;margin-top:59.7pt;mso-position-vertical-relative:page;mso-position-horizontal-relative:page;width:453.65pt;height:0.5pt;z-index:251767808;" o:allowincell="f" fillcolor="#000000" filled="true" stroked="false" coordsize="9072,10" coordorigin="0,0" path="m,l9072,0l9072,9l0,9l0,0xe"/>
      </w:pict>
    </w:r>
    <w:r>
      <w:pict>
        <v:shape id="_x0000_s52" style="position:absolute;margin-left:298.14pt;margin-top:4.91298pt;mso-position-vertical-relative:text;mso-position-horizontal-relative:text;width:148.6pt;height:14.7pt;z-index:251765760;"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766784"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28" name="IM 28"/>
          <wp:cNvGraphicFramePr/>
          <a:graphic>
            <a:graphicData uri="http://schemas.openxmlformats.org/drawingml/2006/picture">
              <pic:pic>
                <pic:nvPicPr>
                  <pic:cNvPr id="28" name="IM 28"/>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24"/>
      <w:spacing w:before="118" w:line="233" w:lineRule="auto"/>
      <w:rPr>
        <w:rFonts w:ascii="KaiTi" w:hAnsi="KaiTi" w:eastAsia="KaiTi" w:cs="KaiTi"/>
        <w:sz w:val="20"/>
        <w:szCs w:val="20"/>
      </w:rPr>
    </w:pPr>
    <w:r>
      <w:pict>
        <v:shape id="_x0000_s54" style="position:absolute;margin-left:70.85pt;margin-top:59.7pt;mso-position-vertical-relative:page;mso-position-horizontal-relative:page;width:453.65pt;height:0.5pt;z-index:251773952;" o:allowincell="f" fillcolor="#000000" filled="true" stroked="false" coordsize="9072,10" coordorigin="0,0" path="m,l9072,0l9072,9l0,9l0,0xe"/>
      </w:pict>
    </w:r>
    <w:r>
      <w:pict>
        <v:shape id="_x0000_s56" style="position:absolute;margin-left:285.54pt;margin-top:4.91298pt;mso-position-vertical-relative:text;mso-position-horizontal-relative:text;width:148.6pt;height:14.7pt;z-index:251771904;"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772928"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30" name="IM 30"/>
          <wp:cNvGraphicFramePr/>
          <a:graphic>
            <a:graphicData uri="http://schemas.openxmlformats.org/drawingml/2006/picture">
              <pic:pic>
                <pic:nvPicPr>
                  <pic:cNvPr id="30" name="IM 30"/>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4"/>
      <w:spacing w:before="118" w:line="233" w:lineRule="auto"/>
      <w:rPr>
        <w:rFonts w:ascii="KaiTi" w:hAnsi="KaiTi" w:eastAsia="KaiTi" w:cs="KaiTi"/>
        <w:sz w:val="20"/>
        <w:szCs w:val="20"/>
      </w:rPr>
    </w:pPr>
    <w:r>
      <w:pict>
        <v:shape id="_x0000_s58" style="position:absolute;margin-left:70.85pt;margin-top:59.7pt;mso-position-vertical-relative:page;mso-position-horizontal-relative:page;width:453.65pt;height:0.5pt;z-index:251783168;" o:allowincell="f" fillcolor="#000000" filled="true" stroked="false" coordsize="9072,10" coordorigin="0,0" path="m,l9072,0l9072,9l0,9l0,0xe"/>
      </w:pict>
    </w:r>
    <w:r>
      <w:pict>
        <v:shape id="_x0000_s60" style="position:absolute;margin-left:278.54pt;margin-top:4.91298pt;mso-position-vertical-relative:text;mso-position-horizontal-relative:text;width:148.6pt;height:14.7pt;z-index:251781120;"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782144"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8"/>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819" cy="174254"/>
          <wp:effectExtent l="0" t="0" r="0" b="0"/>
          <wp:docPr id="34" name="IM 34"/>
          <wp:cNvGraphicFramePr/>
          <a:graphic>
            <a:graphicData uri="http://schemas.openxmlformats.org/drawingml/2006/picture">
              <pic:pic>
                <pic:nvPicPr>
                  <pic:cNvPr id="34" name="IM 34"/>
                  <pic:cNvPicPr/>
                </pic:nvPicPr>
                <pic:blipFill>
                  <a:blip r:embed="rId1"/>
                  <a:stretch>
                    <a:fillRect/>
                  </a:stretch>
                </pic:blipFill>
                <pic:spPr>
                  <a:xfrm rot="0">
                    <a:off x="0" y="0"/>
                    <a:ext cx="464819" cy="174254"/>
                  </a:xfrm>
                  <a:prstGeom prst="rect">
                    <a:avLst/>
                  </a:prstGeom>
                </pic:spPr>
              </pic:pic>
            </a:graphicData>
          </a:graphic>
        </wp:inline>
      </w:drawing>
    </w:r>
    <w:r>
      <w:rPr>
        <w:rFonts w:ascii="KaiTi" w:hAnsi="KaiTi" w:eastAsia="KaiTi" w:cs="KaiTi"/>
        <w:sz w:val="20"/>
        <w:szCs w:val="20"/>
        <w:u w:val="single" w:color="auto"/>
        <w:spacing w:val="7"/>
      </w:rPr>
      <w:t>中科高盛咨询集团有限公司竞争性磋商文件</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7"/>
      </w:rPr>
      <w:t>(</w:t>
    </w:r>
    <w:r>
      <w:rPr>
        <w:rFonts w:ascii="KaiTi" w:hAnsi="KaiTi" w:eastAsia="KaiTi" w:cs="KaiTi"/>
        <w:sz w:val="20"/>
        <w:szCs w:val="20"/>
        <w:u w:val="single" w:color="auto"/>
      </w:rPr>
      <w:t>ZB</w:t>
    </w:r>
    <w:r>
      <w:rPr>
        <w:rFonts w:ascii="KaiTi" w:hAnsi="KaiTi" w:eastAsia="KaiTi" w:cs="KaiTi"/>
        <w:sz w:val="20"/>
        <w:szCs w:val="20"/>
        <w:u w:val="single" w:color="auto"/>
        <w:spacing w:val="7"/>
      </w:rPr>
      <w:t>)-20242651</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6"/>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
      <w:spacing w:before="118" w:line="233" w:lineRule="auto"/>
      <w:rPr>
        <w:rFonts w:ascii="KaiTi" w:hAnsi="KaiTi" w:eastAsia="KaiTi" w:cs="KaiTi"/>
        <w:sz w:val="20"/>
        <w:szCs w:val="20"/>
      </w:rPr>
    </w:pPr>
    <w:r>
      <w:pict>
        <v:shape id="_x0000_s6" style="position:absolute;margin-left:70.85pt;margin-top:59.7pt;mso-position-vertical-relative:page;mso-position-horizontal-relative:page;width:453.65pt;height:0.5pt;z-index:251663360;" o:allowincell="f" fillcolor="#000000" filled="true" stroked="false" coordsize="9072,10" coordorigin="0,0" path="m,l9072,0l9072,9l0,9l0,0xe"/>
      </w:pict>
    </w:r>
    <w:r>
      <w:pict>
        <v:shape id="_x0000_s8" style="position:absolute;margin-left:277.65pt;margin-top:4.91298pt;mso-position-vertical-relative:text;mso-position-horizontal-relative:text;width:148.6pt;height:14.7pt;z-index:251661312;"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662336"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
      <w:spacing w:before="118" w:line="233" w:lineRule="auto"/>
      <w:rPr>
        <w:rFonts w:ascii="KaiTi" w:hAnsi="KaiTi" w:eastAsia="KaiTi" w:cs="KaiTi"/>
        <w:sz w:val="20"/>
        <w:szCs w:val="20"/>
      </w:rPr>
    </w:pPr>
    <w:r>
      <w:pict>
        <v:shape id="_x0000_s10" style="position:absolute;margin-left:70.85pt;margin-top:59.7pt;mso-position-vertical-relative:page;mso-position-horizontal-relative:page;width:453.65pt;height:0.5pt;z-index:251666432;" o:allowincell="f" fillcolor="#000000" filled="true" stroked="false" coordsize="9072,10" coordorigin="0,0" path="m,l9072,0l9072,9l0,9l0,0xe"/>
      </w:pict>
    </w:r>
    <w:r>
      <w:pict>
        <v:shape id="_x0000_s12" style="position:absolute;margin-left:277.65pt;margin-top:4.91298pt;mso-position-vertical-relative:text;mso-position-horizontal-relative:text;width:148.6pt;height:14.7pt;z-index:251664384;"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665408"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49"/>
      <w:spacing w:before="118" w:line="233" w:lineRule="auto"/>
      <w:rPr>
        <w:rFonts w:ascii="KaiTi" w:hAnsi="KaiTi" w:eastAsia="KaiTi" w:cs="KaiTi"/>
        <w:sz w:val="20"/>
        <w:szCs w:val="20"/>
      </w:rPr>
    </w:pPr>
    <w:r>
      <w:pict>
        <v:shape id="_x0000_s14" style="position:absolute;margin-left:70.85pt;margin-top:59.7pt;mso-position-vertical-relative:page;mso-position-horizontal-relative:page;width:453.65pt;height:0.5pt;z-index:251669504;" o:allowincell="f" fillcolor="#000000" filled="true" stroked="false" coordsize="9072,10" coordorigin="0,0" path="m,l9072,0l9072,9l0,9l0,0xe"/>
      </w:pict>
    </w:r>
    <w:r>
      <w:pict>
        <v:shape id="_x0000_s16" style="position:absolute;margin-left:296.77pt;margin-top:4.91298pt;mso-position-vertical-relative:text;mso-position-horizontal-relative:text;width:148.6pt;height:14.7pt;z-index:251667456;"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668480"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
      <w:spacing w:before="118" w:line="233" w:lineRule="auto"/>
      <w:rPr>
        <w:rFonts w:ascii="KaiTi" w:hAnsi="KaiTi" w:eastAsia="KaiTi" w:cs="KaiTi"/>
        <w:sz w:val="20"/>
        <w:szCs w:val="20"/>
      </w:rPr>
    </w:pPr>
    <w:r>
      <w:pict>
        <v:shape id="_x0000_s18" style="position:absolute;margin-left:70.85pt;margin-top:59.7pt;mso-position-vertical-relative:page;mso-position-horizontal-relative:page;width:453.65pt;height:0.5pt;z-index:251681792;" o:allowincell="f" fillcolor="#000000" filled="true" stroked="false" coordsize="9072,10" coordorigin="0,0" path="m,l9072,0l9072,9l0,9l0,0xe"/>
      </w:pict>
    </w:r>
    <w:r>
      <w:pict>
        <v:shape id="_x0000_s20" style="position:absolute;margin-left:277.65pt;margin-top:4.91298pt;mso-position-vertical-relative:text;mso-position-horizontal-relative:text;width:148.6pt;height:14.7pt;z-index:251679744;"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680768"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
      <w:spacing w:before="118" w:line="233" w:lineRule="auto"/>
      <w:rPr>
        <w:rFonts w:ascii="KaiTi" w:hAnsi="KaiTi" w:eastAsia="KaiTi" w:cs="KaiTi"/>
        <w:sz w:val="20"/>
        <w:szCs w:val="20"/>
      </w:rPr>
    </w:pPr>
    <w:r>
      <w:pict>
        <v:shape id="_x0000_s22" style="position:absolute;margin-left:70.85pt;margin-top:59.7pt;mso-position-vertical-relative:page;mso-position-horizontal-relative:page;width:453.65pt;height:0.5pt;z-index:251687936;" o:allowincell="f" fillcolor="#000000" filled="true" stroked="false" coordsize="9072,10" coordorigin="0,0" path="m,l9072,0l9072,9l0,9l0,0xe"/>
      </w:pict>
    </w:r>
    <w:r>
      <w:pict>
        <v:shape id="_x0000_s24" style="position:absolute;margin-left:277.65pt;margin-top:4.91298pt;mso-position-vertical-relative:text;mso-position-horizontal-relative:text;width:148.6pt;height:14.7pt;z-index:251685888;"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686912"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14" name="IM 14"/>
          <wp:cNvGraphicFramePr/>
          <a:graphic>
            <a:graphicData uri="http://schemas.openxmlformats.org/drawingml/2006/picture">
              <pic:pic>
                <pic:nvPicPr>
                  <pic:cNvPr id="14" name="IM 14"/>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
      <w:spacing w:before="118" w:line="233" w:lineRule="auto"/>
      <w:rPr>
        <w:rFonts w:ascii="KaiTi" w:hAnsi="KaiTi" w:eastAsia="KaiTi" w:cs="KaiTi"/>
        <w:sz w:val="20"/>
        <w:szCs w:val="20"/>
      </w:rPr>
    </w:pPr>
    <w:r>
      <w:pict>
        <v:shape id="_x0000_s26" style="position:absolute;margin-left:70.85pt;margin-top:59.7pt;mso-position-vertical-relative:page;mso-position-horizontal-relative:page;width:453.65pt;height:0.5pt;z-index:251706368;" o:allowincell="f" fillcolor="#000000" filled="true" stroked="false" coordsize="9072,10" coordorigin="0,0" path="m,l9072,0l9072,9l0,9l0,0xe"/>
      </w:pict>
    </w:r>
    <w:r>
      <w:pict>
        <v:shape id="_x0000_s28" style="position:absolute;margin-left:277.65pt;margin-top:4.91298pt;mso-position-vertical-relative:text;mso-position-horizontal-relative:text;width:148.6pt;height:14.7pt;z-index:251704320;"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705344"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16" name="IM 16"/>
          <wp:cNvGraphicFramePr/>
          <a:graphic>
            <a:graphicData uri="http://schemas.openxmlformats.org/drawingml/2006/picture">
              <pic:pic>
                <pic:nvPicPr>
                  <pic:cNvPr id="16" name="IM 16"/>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8"/>
      <w:spacing w:before="118" w:line="233" w:lineRule="auto"/>
      <w:rPr>
        <w:rFonts w:ascii="KaiTi" w:hAnsi="KaiTi" w:eastAsia="KaiTi" w:cs="KaiTi"/>
        <w:sz w:val="20"/>
        <w:szCs w:val="20"/>
      </w:rPr>
    </w:pPr>
    <w:r>
      <w:pict>
        <v:shape id="_x0000_s30" style="position:absolute;margin-left:70.85pt;margin-top:59.7pt;mso-position-vertical-relative:page;mso-position-horizontal-relative:page;width:453.65pt;height:0.5pt;z-index:251709440;" o:allowincell="f" fillcolor="#000000" filled="true" stroked="false" coordsize="9072,10" coordorigin="0,0" path="m,l9072,0l9072,9l0,9l0,0xe"/>
      </w:pict>
    </w:r>
    <w:r>
      <w:pict>
        <v:shape id="_x0000_s32" style="position:absolute;margin-left:277.724pt;margin-top:4.91298pt;mso-position-vertical-relative:text;mso-position-horizontal-relative:text;width:148.6pt;height:14.7pt;z-index:251707392;"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708416"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18" name="IM 18"/>
          <wp:cNvGraphicFramePr/>
          <a:graphic>
            <a:graphicData uri="http://schemas.openxmlformats.org/drawingml/2006/picture">
              <pic:pic>
                <pic:nvPicPr>
                  <pic:cNvPr id="18" name="IM 18"/>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03"/>
      <w:spacing w:before="118" w:line="233" w:lineRule="auto"/>
      <w:rPr>
        <w:rFonts w:ascii="KaiTi" w:hAnsi="KaiTi" w:eastAsia="KaiTi" w:cs="KaiTi"/>
        <w:sz w:val="20"/>
        <w:szCs w:val="20"/>
      </w:rPr>
    </w:pPr>
    <w:r>
      <w:pict>
        <v:shape id="_x0000_s34" style="position:absolute;margin-left:70.85pt;margin-top:59.7pt;mso-position-vertical-relative:page;mso-position-horizontal-relative:page;width:453.65pt;height:0.5pt;z-index:251715584;" o:allowincell="f" fillcolor="#000000" filled="true" stroked="false" coordsize="9072,10" coordorigin="0,0" path="m,l9072,0l9072,9l0,9l0,0xe"/>
      </w:pict>
    </w:r>
    <w:r>
      <w:pict>
        <v:shape id="_x0000_s36" style="position:absolute;margin-left:294.49pt;margin-top:4.91298pt;mso-position-vertical-relative:text;mso-position-horizontal-relative:text;width:148.6pt;height:14.7pt;z-index:251713536;" filled="false" stroked="false" type="#_x0000_t202">
          <v:fill on="false"/>
          <v:stroke on="false"/>
          <v:path/>
          <v:imagedata o:title=""/>
          <o:lock v:ext="edit" aspectratio="false"/>
          <v:textbox inset="0mm,0mm,0mm,0mm">
            <w:txbxContent>
              <w:p>
                <w:pPr>
                  <w:ind w:left="20"/>
                  <w:spacing w:before="19" w:line="234" w:lineRule="auto"/>
                  <w:rPr>
                    <w:rFonts w:ascii="KaiTi" w:hAnsi="KaiTi" w:eastAsia="KaiTi" w:cs="KaiTi"/>
                    <w:sz w:val="20"/>
                    <w:szCs w:val="20"/>
                  </w:rPr>
                </w:pPr>
                <w:r>
                  <w:rPr>
                    <w:rFonts w:ascii="KaiTi" w:hAnsi="KaiTi" w:eastAsia="KaiTi" w:cs="KaiTi"/>
                    <w:sz w:val="20"/>
                    <w:szCs w:val="20"/>
                    <w:spacing w:val="8"/>
                  </w:rPr>
                  <w:t>项目编号：</w:t>
                </w:r>
                <w:r>
                  <w:rPr>
                    <w:rFonts w:ascii="KaiTi" w:hAnsi="KaiTi" w:eastAsia="KaiTi" w:cs="KaiTi"/>
                    <w:sz w:val="20"/>
                    <w:szCs w:val="20"/>
                  </w:rPr>
                  <w:t>ZKGSF</w:t>
                </w:r>
                <w:r>
                  <w:rPr>
                    <w:rFonts w:ascii="KaiTi" w:hAnsi="KaiTi" w:eastAsia="KaiTi" w:cs="KaiTi"/>
                    <w:sz w:val="20"/>
                    <w:szCs w:val="20"/>
                    <w:spacing w:val="8"/>
                  </w:rPr>
                  <w:t>(</w:t>
                </w:r>
                <w:r>
                  <w:rPr>
                    <w:rFonts w:ascii="KaiTi" w:hAnsi="KaiTi" w:eastAsia="KaiTi" w:cs="KaiTi"/>
                    <w:sz w:val="20"/>
                    <w:szCs w:val="20"/>
                  </w:rPr>
                  <w:t>ZB</w:t>
                </w:r>
                <w:r>
                  <w:rPr>
                    <w:rFonts w:ascii="KaiTi" w:hAnsi="KaiTi" w:eastAsia="KaiTi" w:cs="KaiTi"/>
                    <w:sz w:val="20"/>
                    <w:szCs w:val="20"/>
                    <w:spacing w:val="8"/>
                  </w:rPr>
                  <w:t>)-20242651</w:t>
                </w:r>
              </w:p>
            </w:txbxContent>
          </v:textbox>
        </v:shape>
      </w:pict>
    </w:r>
    <w:r>
      <w:drawing>
        <wp:anchor distT="0" distB="0" distL="0" distR="0" simplePos="0" relativeHeight="251714560" behindDoc="0" locked="0" layoutInCell="0" allowOverlap="1">
          <wp:simplePos x="0" y="0"/>
          <wp:positionH relativeFrom="page">
            <wp:posOffset>899160</wp:posOffset>
          </wp:positionH>
          <wp:positionV relativeFrom="page">
            <wp:posOffset>539496</wp:posOffset>
          </wp:positionV>
          <wp:extent cx="464819" cy="179831"/>
          <wp:effectExtent l="0" t="0" r="0" b="0"/>
          <wp:wrapNone/>
          <wp:docPr id="20" name="IM 20"/>
          <wp:cNvGraphicFramePr/>
          <a:graphic>
            <a:graphicData uri="http://schemas.openxmlformats.org/drawingml/2006/picture">
              <pic:pic>
                <pic:nvPicPr>
                  <pic:cNvPr id="20" name="IM 20"/>
                  <pic:cNvPicPr/>
                </pic:nvPicPr>
                <pic:blipFill>
                  <a:blip r:embed="rId1"/>
                  <a:stretch>
                    <a:fillRect/>
                  </a:stretch>
                </pic:blipFill>
                <pic:spPr>
                  <a:xfrm rot="0">
                    <a:off x="0" y="0"/>
                    <a:ext cx="464819" cy="179831"/>
                  </a:xfrm>
                  <a:prstGeom prst="rect">
                    <a:avLst/>
                  </a:prstGeom>
                </pic:spPr>
              </pic:pic>
            </a:graphicData>
          </a:graphic>
        </wp:anchor>
      </w:drawing>
    </w:r>
    <w:r>
      <w:rPr>
        <w:rFonts w:ascii="KaiTi" w:hAnsi="KaiTi" w:eastAsia="KaiTi" w:cs="KaiTi"/>
        <w:sz w:val="20"/>
        <w:szCs w:val="20"/>
        <w:spacing w:val="8"/>
      </w:rPr>
      <w:t>中科高盛咨询集团有限公司竞争性磋商文件</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31"/>
      <w:szCs w:val="3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4.xml"/><Relationship Id="rId7" Type="http://schemas.openxmlformats.org/officeDocument/2006/relationships/footer" Target="footer3.xml"/><Relationship Id="rId64" Type="http://schemas.openxmlformats.org/officeDocument/2006/relationships/fontTable" Target="fontTable.xml"/><Relationship Id="rId63" Type="http://schemas.openxmlformats.org/officeDocument/2006/relationships/styles" Target="styles.xml"/><Relationship Id="rId62" Type="http://schemas.openxmlformats.org/officeDocument/2006/relationships/settings" Target="settings.xml"/><Relationship Id="rId61" Type="http://schemas.openxmlformats.org/officeDocument/2006/relationships/footer" Target="footer44.xml"/><Relationship Id="rId60" Type="http://schemas.openxmlformats.org/officeDocument/2006/relationships/footer" Target="footer43.xml"/><Relationship Id="rId6" Type="http://schemas.openxmlformats.org/officeDocument/2006/relationships/header" Target="header3.xml"/><Relationship Id="rId59" Type="http://schemas.openxmlformats.org/officeDocument/2006/relationships/footer" Target="footer42.xml"/><Relationship Id="rId58" Type="http://schemas.openxmlformats.org/officeDocument/2006/relationships/header" Target="header16.xml"/><Relationship Id="rId57" Type="http://schemas.openxmlformats.org/officeDocument/2006/relationships/footer" Target="footer41.xml"/><Relationship Id="rId56" Type="http://schemas.openxmlformats.org/officeDocument/2006/relationships/header" Target="header15.xml"/><Relationship Id="rId55" Type="http://schemas.openxmlformats.org/officeDocument/2006/relationships/footer" Target="footer40.xml"/><Relationship Id="rId54" Type="http://schemas.openxmlformats.org/officeDocument/2006/relationships/footer" Target="footer39.xml"/><Relationship Id="rId53" Type="http://schemas.openxmlformats.org/officeDocument/2006/relationships/footer" Target="footer38.xml"/><Relationship Id="rId52" Type="http://schemas.openxmlformats.org/officeDocument/2006/relationships/header" Target="header14.xml"/><Relationship Id="rId51" Type="http://schemas.openxmlformats.org/officeDocument/2006/relationships/footer" Target="footer37.xml"/><Relationship Id="rId50" Type="http://schemas.openxmlformats.org/officeDocument/2006/relationships/footer" Target="footer36.xml"/><Relationship Id="rId5" Type="http://schemas.openxmlformats.org/officeDocument/2006/relationships/footer" Target="footer2.xml"/><Relationship Id="rId49" Type="http://schemas.openxmlformats.org/officeDocument/2006/relationships/header" Target="header13.xml"/><Relationship Id="rId48" Type="http://schemas.openxmlformats.org/officeDocument/2006/relationships/footer" Target="footer35.xml"/><Relationship Id="rId47" Type="http://schemas.openxmlformats.org/officeDocument/2006/relationships/footer" Target="footer34.xml"/><Relationship Id="rId46" Type="http://schemas.openxmlformats.org/officeDocument/2006/relationships/footer" Target="footer33.xml"/><Relationship Id="rId45" Type="http://schemas.openxmlformats.org/officeDocument/2006/relationships/footer" Target="footer32.xml"/><Relationship Id="rId44" Type="http://schemas.openxmlformats.org/officeDocument/2006/relationships/footer" Target="footer31.xml"/><Relationship Id="rId43" Type="http://schemas.openxmlformats.org/officeDocument/2006/relationships/header" Target="header12.xml"/><Relationship Id="rId42" Type="http://schemas.openxmlformats.org/officeDocument/2006/relationships/footer" Target="footer30.xml"/><Relationship Id="rId41" Type="http://schemas.openxmlformats.org/officeDocument/2006/relationships/header" Target="header11.xml"/><Relationship Id="rId40" Type="http://schemas.openxmlformats.org/officeDocument/2006/relationships/footer" Target="footer29.xml"/><Relationship Id="rId4" Type="http://schemas.openxmlformats.org/officeDocument/2006/relationships/header" Target="header2.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10.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header" Target="header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header" Target="header8.xml"/><Relationship Id="rId24" Type="http://schemas.openxmlformats.org/officeDocument/2006/relationships/footer" Target="footer16.xml"/><Relationship Id="rId23" Type="http://schemas.openxmlformats.org/officeDocument/2006/relationships/header" Target="header7.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header" Target="header1.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6.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5.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2024-11-28T19:17:06Z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2024-12-04T16:26:16</vt:filetime>
  </property>
</Properties>
</file>