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84" w:lineRule="auto"/>
        <w:rPr>
          <w:rFonts w:ascii="Arial"/>
          <w:sz w:val="21"/>
        </w:rPr>
      </w:pPr>
      <w:r/>
    </w:p>
    <w:p>
      <w:pPr>
        <w:spacing w:line="285" w:lineRule="auto"/>
        <w:rPr>
          <w:rFonts w:ascii="Arial"/>
          <w:sz w:val="21"/>
        </w:rPr>
      </w:pPr>
      <w:r/>
    </w:p>
    <w:p>
      <w:pPr>
        <w:spacing w:line="285" w:lineRule="auto"/>
        <w:rPr>
          <w:rFonts w:ascii="Arial"/>
          <w:sz w:val="21"/>
        </w:rPr>
      </w:pPr>
      <w:r/>
    </w:p>
    <w:p>
      <w:pPr>
        <w:pStyle w:val="BodyText"/>
        <w:ind w:left="2209"/>
        <w:spacing w:before="230" w:line="222" w:lineRule="auto"/>
        <w:outlineLvl w:val="0"/>
        <w:rPr>
          <w:sz w:val="71"/>
          <w:szCs w:val="71"/>
        </w:rPr>
      </w:pPr>
      <w:r>
        <w:rPr>
          <w:sz w:val="71"/>
          <w:szCs w:val="71"/>
          <w:b/>
          <w:bCs/>
          <w:spacing w:val="-24"/>
        </w:rPr>
        <w:t>招</w:t>
      </w:r>
      <w:r>
        <w:rPr>
          <w:sz w:val="71"/>
          <w:szCs w:val="71"/>
          <w:spacing w:val="40"/>
        </w:rPr>
        <w:t xml:space="preserve"> </w:t>
      </w:r>
      <w:r>
        <w:rPr>
          <w:sz w:val="71"/>
          <w:szCs w:val="71"/>
          <w:b/>
          <w:bCs/>
          <w:spacing w:val="-24"/>
        </w:rPr>
        <w:t>标</w:t>
      </w:r>
      <w:r>
        <w:rPr>
          <w:sz w:val="71"/>
          <w:szCs w:val="71"/>
          <w:spacing w:val="41"/>
        </w:rPr>
        <w:t xml:space="preserve"> </w:t>
      </w:r>
      <w:r>
        <w:rPr>
          <w:sz w:val="71"/>
          <w:szCs w:val="71"/>
          <w:b/>
          <w:bCs/>
          <w:spacing w:val="-24"/>
        </w:rPr>
        <w:t>文</w:t>
      </w:r>
      <w:r>
        <w:rPr>
          <w:sz w:val="71"/>
          <w:szCs w:val="71"/>
          <w:spacing w:val="35"/>
        </w:rPr>
        <w:t xml:space="preserve"> </w:t>
      </w:r>
      <w:r>
        <w:rPr>
          <w:sz w:val="71"/>
          <w:szCs w:val="71"/>
          <w:b/>
          <w:bCs/>
          <w:spacing w:val="-24"/>
        </w:rPr>
        <w:t>件</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firstLine="2242"/>
        <w:spacing w:line="3541" w:lineRule="exact"/>
        <w:rPr/>
      </w:pPr>
      <w:r>
        <w:rPr>
          <w:position w:val="-70"/>
        </w:rPr>
        <w:drawing>
          <wp:inline distT="0" distB="0" distL="0" distR="0">
            <wp:extent cx="2513914" cy="2248822"/>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513914" cy="2248822"/>
                    </a:xfrm>
                    <a:prstGeom prst="rect">
                      <a:avLst/>
                    </a:prstGeom>
                  </pic:spPr>
                </pic:pic>
              </a:graphicData>
            </a:graphic>
          </wp:inline>
        </w:drawing>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240"/>
        <w:spacing w:before="97" w:line="219" w:lineRule="auto"/>
        <w:rPr/>
      </w:pPr>
      <w:r>
        <w:rPr>
          <w:b/>
          <w:bCs/>
          <w:spacing w:val="-4"/>
        </w:rPr>
        <w:t>采购方式：公开招标</w:t>
      </w:r>
    </w:p>
    <w:p>
      <w:pPr>
        <w:spacing w:line="478" w:lineRule="auto"/>
        <w:rPr>
          <w:rFonts w:ascii="Arial"/>
          <w:sz w:val="21"/>
        </w:rPr>
      </w:pPr>
      <w:r/>
    </w:p>
    <w:p>
      <w:pPr>
        <w:pStyle w:val="BodyText"/>
        <w:ind w:left="246"/>
        <w:spacing w:before="98" w:line="219" w:lineRule="auto"/>
        <w:rPr/>
      </w:pPr>
      <w:r>
        <w:rPr>
          <w:b/>
          <w:bCs/>
          <w:spacing w:val="-4"/>
        </w:rPr>
        <w:t>项目编号：HNZY2024-084</w:t>
      </w:r>
    </w:p>
    <w:p>
      <w:pPr>
        <w:spacing w:line="477" w:lineRule="auto"/>
        <w:rPr>
          <w:rFonts w:ascii="Arial"/>
          <w:sz w:val="21"/>
        </w:rPr>
      </w:pPr>
      <w:r/>
    </w:p>
    <w:p>
      <w:pPr>
        <w:pStyle w:val="BodyText"/>
        <w:ind w:left="240" w:right="1784" w:firstLine="3"/>
        <w:spacing w:before="98" w:line="562" w:lineRule="auto"/>
        <w:rPr/>
      </w:pPr>
      <w:r>
        <w:rPr>
          <w:b/>
          <w:bCs/>
          <w:spacing w:val="-3"/>
        </w:rPr>
        <w:t>项目名称：海南西部中心医院遴选招标代理机构</w:t>
      </w:r>
      <w:r>
        <w:rPr/>
        <w:t xml:space="preserve"> </w:t>
      </w:r>
      <w:r>
        <w:rPr>
          <w:b/>
          <w:bCs/>
          <w:spacing w:val="-4"/>
        </w:rPr>
        <w:t>采购单位：海南西部中心医院</w:t>
      </w:r>
    </w:p>
    <w:p>
      <w:pPr>
        <w:pStyle w:val="BodyText"/>
        <w:ind w:left="3614" w:right="2382" w:hanging="3374"/>
        <w:spacing w:before="43" w:line="561" w:lineRule="auto"/>
        <w:rPr/>
      </w:pPr>
      <w:r>
        <w:rPr>
          <w:b/>
          <w:bCs/>
          <w:spacing w:val="-3"/>
        </w:rPr>
        <w:t>采购代理机构：海南政源招标代理有限公司</w:t>
      </w:r>
      <w:r>
        <w:rPr>
          <w:spacing w:val="7"/>
        </w:rPr>
        <w:t xml:space="preserve"> </w:t>
      </w:r>
      <w:r>
        <w:rPr>
          <w:b/>
          <w:bCs/>
          <w:spacing w:val="-8"/>
        </w:rPr>
        <w:t>2024</w:t>
      </w:r>
      <w:r>
        <w:rPr>
          <w:spacing w:val="-62"/>
        </w:rPr>
        <w:t xml:space="preserve"> </w:t>
      </w:r>
      <w:r>
        <w:rPr>
          <w:b/>
          <w:bCs/>
          <w:spacing w:val="-8"/>
        </w:rPr>
        <w:t>年</w:t>
      </w:r>
      <w:r>
        <w:rPr>
          <w:spacing w:val="-59"/>
        </w:rPr>
        <w:t xml:space="preserve"> </w:t>
      </w:r>
      <w:r>
        <w:rPr>
          <w:b/>
          <w:bCs/>
          <w:spacing w:val="-8"/>
        </w:rPr>
        <w:t>08</w:t>
      </w:r>
      <w:r>
        <w:rPr>
          <w:spacing w:val="-55"/>
        </w:rPr>
        <w:t xml:space="preserve"> </w:t>
      </w:r>
      <w:r>
        <w:rPr>
          <w:b/>
          <w:bCs/>
          <w:spacing w:val="-8"/>
        </w:rPr>
        <w:t>月</w:t>
      </w:r>
    </w:p>
    <w:p>
      <w:pPr>
        <w:spacing w:line="561" w:lineRule="auto"/>
        <w:sectPr>
          <w:pgSz w:w="11906" w:h="16839"/>
          <w:pgMar w:top="1431" w:right="1785" w:bottom="0" w:left="1785" w:header="0" w:footer="0" w:gutter="0"/>
        </w:sectPr>
        <w:rPr/>
      </w:pPr>
    </w:p>
    <w:p>
      <w:pPr>
        <w:spacing w:line="280" w:lineRule="auto"/>
        <w:rPr>
          <w:rFonts w:ascii="Arial"/>
          <w:sz w:val="21"/>
        </w:rPr>
      </w:pPr>
      <w:r/>
    </w:p>
    <w:p>
      <w:pPr>
        <w:spacing w:line="280" w:lineRule="auto"/>
        <w:rPr>
          <w:rFonts w:ascii="Arial"/>
          <w:sz w:val="21"/>
        </w:rPr>
      </w:pPr>
      <w:r/>
    </w:p>
    <w:sdt>
      <w:sdtPr>
        <w:rPr>
          <w:rFonts w:ascii="SimSun" w:hAnsi="SimSun" w:eastAsia="SimSun" w:cs="SimSun"/>
          <w:sz w:val="43"/>
          <w:szCs w:val="43"/>
        </w:rPr>
        <w:docPartObj>
          <w:docPartGallery w:val="Table of Contents"/>
          <w:docPartUnique/>
        </w:docPartObj>
      </w:sdtPr>
      <w:sdtEndPr>
        <w:rPr>
          <w:rFonts w:ascii="SimSun" w:hAnsi="SimSun" w:eastAsia="SimSun" w:cs="SimSun"/>
          <w:sz w:val="28"/>
          <w:szCs w:val="28"/>
        </w:rPr>
      </w:sdtEndPr>
      <w:sdtContent>
        <w:p>
          <w:pPr>
            <w:pStyle w:val="BodyText"/>
            <w:ind w:left="3963"/>
            <w:spacing w:before="140" w:line="225" w:lineRule="auto"/>
            <w:rPr>
              <w:sz w:val="43"/>
              <w:szCs w:val="43"/>
            </w:rPr>
          </w:pPr>
          <w:r>
            <w:rPr>
              <w:sz w:val="43"/>
              <w:szCs w:val="43"/>
              <w:b/>
              <w:bCs/>
              <w:spacing w:val="-51"/>
            </w:rPr>
            <w:t>目</w:t>
          </w:r>
          <w:r>
            <w:rPr>
              <w:sz w:val="43"/>
              <w:szCs w:val="43"/>
              <w:spacing w:val="16"/>
            </w:rPr>
            <w:t xml:space="preserve">  </w:t>
          </w:r>
          <w:r>
            <w:rPr>
              <w:sz w:val="43"/>
              <w:szCs w:val="43"/>
              <w:b/>
              <w:bCs/>
              <w:spacing w:val="-51"/>
            </w:rPr>
            <w:t>录</w:t>
          </w:r>
        </w:p>
        <w:p>
          <w:pPr>
            <w:rPr>
              <w:rFonts w:ascii="Arial"/>
              <w:sz w:val="21"/>
            </w:rPr>
          </w:pPr>
          <w:r/>
        </w:p>
        <w:p>
          <w:pPr>
            <w:pStyle w:val="BodyText"/>
            <w:spacing w:before="91" w:line="219" w:lineRule="auto"/>
            <w:tabs>
              <w:tab w:val="right" w:leader="dot" w:pos="9062"/>
            </w:tabs>
            <w:rPr>
              <w:sz w:val="28"/>
              <w:szCs w:val="28"/>
            </w:rPr>
          </w:pPr>
          <w:bookmarkStart w:name="bookmark1" w:id="1"/>
          <w:bookmarkEnd w:id="1"/>
          <w:hyperlink w:history="true" w:anchor="bookmark2">
            <w:r>
              <w:rPr>
                <w:sz w:val="28"/>
                <w:szCs w:val="28"/>
                <w:b/>
                <w:bCs/>
                <w:spacing w:val="-3"/>
              </w:rPr>
              <w:t>第一部分</w:t>
            </w:r>
            <w:r>
              <w:rPr>
                <w:sz w:val="28"/>
                <w:szCs w:val="28"/>
                <w:spacing w:val="-3"/>
              </w:rPr>
              <w:t xml:space="preserve"> </w:t>
            </w:r>
            <w:r>
              <w:rPr>
                <w:sz w:val="28"/>
                <w:szCs w:val="28"/>
                <w:b/>
                <w:bCs/>
                <w:spacing w:val="-3"/>
              </w:rPr>
              <w:t>招标公告</w:t>
            </w:r>
            <w:r>
              <w:rPr>
                <w:sz w:val="28"/>
                <w:szCs w:val="28"/>
                <w:spacing w:val="-50"/>
              </w:rPr>
              <w:t xml:space="preserve"> </w:t>
            </w:r>
            <w:r>
              <w:rPr>
                <w:sz w:val="28"/>
                <w:szCs w:val="28"/>
                <w14:textOutline w14:w="5103" w14:cap="flat" w14:cmpd="sng">
                  <w14:solidFill>
                    <w14:srgbClr w14:val="000000"/>
                  </w14:solidFill>
                  <w14:prstDash w14:val="solid"/>
                  <w14:miter w14:lim="10"/>
                </w14:textOutline>
              </w:rPr>
              <w:tab/>
            </w:r>
            <w:r>
              <w:rPr>
                <w:sz w:val="28"/>
                <w:szCs w:val="28"/>
                <w:spacing w:val="20"/>
              </w:rPr>
              <w:t xml:space="preserve"> </w:t>
            </w:r>
            <w:r>
              <w:rPr>
                <w:sz w:val="28"/>
                <w:szCs w:val="28"/>
                <w:b/>
                <w:bCs/>
                <w:spacing w:val="-35"/>
              </w:rPr>
              <w:t>1</w:t>
            </w:r>
          </w:hyperlink>
        </w:p>
        <w:p>
          <w:pPr>
            <w:spacing w:line="355" w:lineRule="auto"/>
            <w:rPr>
              <w:rFonts w:ascii="Arial"/>
              <w:sz w:val="21"/>
            </w:rPr>
          </w:pPr>
          <w:r/>
        </w:p>
        <w:p>
          <w:pPr>
            <w:pStyle w:val="BodyText"/>
            <w:spacing w:before="91" w:line="220" w:lineRule="auto"/>
            <w:tabs>
              <w:tab w:val="right" w:leader="dot" w:pos="9062"/>
            </w:tabs>
            <w:rPr>
              <w:sz w:val="28"/>
              <w:szCs w:val="28"/>
            </w:rPr>
          </w:pPr>
          <w:bookmarkStart w:name="bookmark3" w:id="2"/>
          <w:bookmarkEnd w:id="2"/>
          <w:hyperlink w:history="true" w:anchor="bookmark4">
            <w:r>
              <w:rPr>
                <w:sz w:val="28"/>
                <w:szCs w:val="28"/>
                <w:b/>
                <w:bCs/>
                <w:spacing w:val="-3"/>
              </w:rPr>
              <w:t>第二部分</w:t>
            </w:r>
            <w:r>
              <w:rPr>
                <w:sz w:val="28"/>
                <w:szCs w:val="28"/>
                <w:spacing w:val="-3"/>
              </w:rPr>
              <w:t xml:space="preserve"> </w:t>
            </w:r>
            <w:r>
              <w:rPr>
                <w:sz w:val="28"/>
                <w:szCs w:val="28"/>
                <w:b/>
                <w:bCs/>
                <w:spacing w:val="-3"/>
              </w:rPr>
              <w:t>投标人须知</w:t>
            </w:r>
            <w:r>
              <w:rPr>
                <w:sz w:val="28"/>
                <w:szCs w:val="28"/>
                <w:spacing w:val="-50"/>
              </w:rPr>
              <w:t xml:space="preserve"> </w:t>
            </w:r>
            <w:r>
              <w:rPr>
                <w:sz w:val="28"/>
                <w:szCs w:val="28"/>
                <w14:textOutline w14:w="5103" w14:cap="flat" w14:cmpd="sng">
                  <w14:solidFill>
                    <w14:srgbClr w14:val="000000"/>
                  </w14:solidFill>
                  <w14:prstDash w14:val="solid"/>
                  <w14:miter w14:lim="10"/>
                </w14:textOutline>
              </w:rPr>
              <w:tab/>
            </w:r>
            <w:r>
              <w:rPr>
                <w:sz w:val="28"/>
                <w:szCs w:val="28"/>
                <w:spacing w:val="-1"/>
              </w:rPr>
              <w:t xml:space="preserve"> </w:t>
            </w:r>
            <w:r>
              <w:rPr>
                <w:sz w:val="28"/>
                <w:szCs w:val="28"/>
                <w:b/>
                <w:bCs/>
                <w:spacing w:val="-13"/>
              </w:rPr>
              <w:t>4</w:t>
            </w:r>
          </w:hyperlink>
        </w:p>
        <w:p>
          <w:pPr>
            <w:spacing w:line="353" w:lineRule="auto"/>
            <w:rPr>
              <w:rFonts w:ascii="Arial"/>
              <w:sz w:val="21"/>
            </w:rPr>
          </w:pPr>
          <w:r/>
        </w:p>
        <w:p>
          <w:pPr>
            <w:pStyle w:val="BodyText"/>
            <w:spacing w:before="91" w:line="219" w:lineRule="auto"/>
            <w:tabs>
              <w:tab w:val="right" w:leader="dot" w:pos="9062"/>
            </w:tabs>
            <w:rPr>
              <w:sz w:val="28"/>
              <w:szCs w:val="28"/>
            </w:rPr>
          </w:pPr>
          <w:bookmarkStart w:name="bookmark5" w:id="3"/>
          <w:bookmarkEnd w:id="3"/>
          <w:hyperlink w:history="true" w:anchor="bookmark6">
            <w:r>
              <w:rPr>
                <w:sz w:val="28"/>
                <w:szCs w:val="28"/>
                <w:b/>
                <w:bCs/>
                <w:spacing w:val="-3"/>
              </w:rPr>
              <w:t>第三部分</w:t>
            </w:r>
            <w:r>
              <w:rPr>
                <w:sz w:val="28"/>
                <w:szCs w:val="28"/>
                <w:spacing w:val="-3"/>
              </w:rPr>
              <w:t xml:space="preserve"> </w:t>
            </w:r>
            <w:r>
              <w:rPr>
                <w:sz w:val="28"/>
                <w:szCs w:val="28"/>
                <w:b/>
                <w:bCs/>
                <w:spacing w:val="-3"/>
              </w:rPr>
              <w:t>采购需求</w:t>
            </w:r>
            <w:r>
              <w:rPr>
                <w:sz w:val="28"/>
                <w:szCs w:val="28"/>
                <w:spacing w:val="-50"/>
              </w:rPr>
              <w:t xml:space="preserve"> </w:t>
            </w:r>
            <w:r>
              <w:rPr>
                <w:sz w:val="28"/>
                <w:szCs w:val="28"/>
                <w14:textOutline w14:w="5103" w14:cap="flat" w14:cmpd="sng">
                  <w14:solidFill>
                    <w14:srgbClr w14:val="000000"/>
                  </w14:solidFill>
                  <w14:prstDash w14:val="solid"/>
                  <w14:miter w14:lim="10"/>
                </w14:textOutline>
              </w:rPr>
              <w:tab/>
            </w:r>
            <w:r>
              <w:rPr>
                <w:sz w:val="28"/>
                <w:szCs w:val="28"/>
                <w:spacing w:val="19"/>
              </w:rPr>
              <w:t xml:space="preserve"> </w:t>
            </w:r>
            <w:r>
              <w:rPr>
                <w:sz w:val="28"/>
                <w:szCs w:val="28"/>
                <w:b/>
                <w:bCs/>
                <w:spacing w:val="-18"/>
              </w:rPr>
              <w:t>1</w:t>
            </w:r>
          </w:hyperlink>
          <w:r>
            <w:rPr>
              <w:sz w:val="28"/>
              <w:szCs w:val="28"/>
              <w:b/>
              <w:bCs/>
              <w:spacing w:val="-18"/>
            </w:rPr>
            <w:t>3</w:t>
          </w:r>
        </w:p>
        <w:p>
          <w:pPr>
            <w:spacing w:line="354" w:lineRule="auto"/>
            <w:rPr>
              <w:rFonts w:ascii="Arial"/>
              <w:sz w:val="21"/>
            </w:rPr>
          </w:pPr>
          <w:r/>
        </w:p>
        <w:p>
          <w:pPr>
            <w:pStyle w:val="BodyText"/>
            <w:spacing w:before="91" w:line="220" w:lineRule="auto"/>
            <w:tabs>
              <w:tab w:val="right" w:leader="dot" w:pos="9062"/>
            </w:tabs>
            <w:rPr>
              <w:sz w:val="28"/>
              <w:szCs w:val="28"/>
            </w:rPr>
          </w:pPr>
          <w:bookmarkStart w:name="bookmark7" w:id="4"/>
          <w:bookmarkEnd w:id="4"/>
          <w:hyperlink w:history="true" w:anchor="bookmark8">
            <w:r>
              <w:rPr>
                <w:sz w:val="28"/>
                <w:szCs w:val="28"/>
                <w:b/>
                <w:bCs/>
                <w:spacing w:val="-3"/>
              </w:rPr>
              <w:t>第四部分</w:t>
            </w:r>
            <w:r>
              <w:rPr>
                <w:sz w:val="28"/>
                <w:szCs w:val="28"/>
                <w:spacing w:val="-3"/>
              </w:rPr>
              <w:t xml:space="preserve"> </w:t>
            </w:r>
            <w:r>
              <w:rPr>
                <w:sz w:val="28"/>
                <w:szCs w:val="28"/>
                <w:b/>
                <w:bCs/>
                <w:spacing w:val="-3"/>
              </w:rPr>
              <w:t>评标办法及标准</w:t>
            </w:r>
            <w:r>
              <w:rPr>
                <w:sz w:val="28"/>
                <w:szCs w:val="28"/>
                <w:spacing w:val="-48"/>
              </w:rPr>
              <w:t xml:space="preserve"> </w:t>
            </w:r>
            <w:r>
              <w:rPr>
                <w:sz w:val="28"/>
                <w:szCs w:val="28"/>
                <w14:textOutline w14:w="5103" w14:cap="flat" w14:cmpd="sng">
                  <w14:solidFill>
                    <w14:srgbClr w14:val="000000"/>
                  </w14:solidFill>
                  <w14:prstDash w14:val="solid"/>
                  <w14:miter w14:lim="10"/>
                </w14:textOutline>
              </w:rPr>
              <w:tab/>
            </w:r>
          </w:hyperlink>
          <w:r>
            <w:rPr>
              <w:sz w:val="28"/>
              <w:szCs w:val="28"/>
              <w:b/>
              <w:bCs/>
              <w:spacing w:val="46"/>
              <w:w w:val="113"/>
            </w:rPr>
            <w:t>15</w:t>
          </w:r>
        </w:p>
        <w:p>
          <w:pPr>
            <w:spacing w:line="353" w:lineRule="auto"/>
            <w:rPr>
              <w:rFonts w:ascii="Arial"/>
              <w:sz w:val="21"/>
            </w:rPr>
          </w:pPr>
          <w:r/>
        </w:p>
        <w:p>
          <w:pPr>
            <w:pStyle w:val="BodyText"/>
            <w:spacing w:before="91" w:line="219" w:lineRule="auto"/>
            <w:tabs>
              <w:tab w:val="right" w:leader="dot" w:pos="9062"/>
            </w:tabs>
            <w:rPr>
              <w:sz w:val="28"/>
              <w:szCs w:val="28"/>
            </w:rPr>
          </w:pPr>
          <w:bookmarkStart w:name="bookmark9" w:id="5"/>
          <w:bookmarkEnd w:id="5"/>
          <w:hyperlink w:history="true" w:anchor="bookmark10">
            <w:r>
              <w:rPr>
                <w:sz w:val="28"/>
                <w:szCs w:val="28"/>
                <w:b/>
                <w:bCs/>
                <w:spacing w:val="-3"/>
              </w:rPr>
              <w:t>第五部分</w:t>
            </w:r>
            <w:r>
              <w:rPr>
                <w:sz w:val="28"/>
                <w:szCs w:val="28"/>
                <w:spacing w:val="-3"/>
              </w:rPr>
              <w:t xml:space="preserve"> </w:t>
            </w:r>
            <w:r>
              <w:rPr>
                <w:sz w:val="28"/>
                <w:szCs w:val="28"/>
                <w:b/>
                <w:bCs/>
                <w:spacing w:val="-3"/>
              </w:rPr>
              <w:t>合同文本</w:t>
            </w:r>
            <w:r>
              <w:rPr>
                <w:sz w:val="28"/>
                <w:szCs w:val="28"/>
                <w:spacing w:val="-50"/>
              </w:rPr>
              <w:t xml:space="preserve"> </w:t>
            </w:r>
            <w:r>
              <w:rPr>
                <w:sz w:val="28"/>
                <w:szCs w:val="28"/>
                <w14:textOutline w14:w="5103" w14:cap="flat" w14:cmpd="sng">
                  <w14:solidFill>
                    <w14:srgbClr w14:val="000000"/>
                  </w14:solidFill>
                  <w14:prstDash w14:val="solid"/>
                  <w14:miter w14:lim="10"/>
                </w14:textOutline>
              </w:rPr>
              <w:tab/>
            </w:r>
          </w:hyperlink>
          <w:r>
            <w:rPr>
              <w:sz w:val="28"/>
              <w:szCs w:val="28"/>
              <w:b/>
              <w:bCs/>
              <w:spacing w:val="30"/>
              <w:w w:val="123"/>
            </w:rPr>
            <w:t>30</w:t>
          </w:r>
        </w:p>
        <w:p>
          <w:pPr>
            <w:spacing w:line="354" w:lineRule="auto"/>
            <w:rPr>
              <w:rFonts w:ascii="Arial"/>
              <w:sz w:val="21"/>
            </w:rPr>
          </w:pPr>
          <w:r/>
        </w:p>
        <w:p>
          <w:pPr>
            <w:pStyle w:val="BodyText"/>
            <w:spacing w:before="91" w:line="220" w:lineRule="auto"/>
            <w:tabs>
              <w:tab w:val="right" w:leader="dot" w:pos="9062"/>
            </w:tabs>
            <w:rPr>
              <w:sz w:val="28"/>
              <w:szCs w:val="28"/>
            </w:rPr>
          </w:pPr>
          <w:bookmarkStart w:name="bookmark11" w:id="6"/>
          <w:bookmarkEnd w:id="6"/>
          <w:hyperlink w:history="true" w:anchor="bookmark12">
            <w:r>
              <w:rPr>
                <w:sz w:val="28"/>
                <w:szCs w:val="28"/>
                <w:b/>
                <w:bCs/>
                <w:spacing w:val="-3"/>
              </w:rPr>
              <w:t>第六部分</w:t>
            </w:r>
            <w:r>
              <w:rPr>
                <w:sz w:val="28"/>
                <w:szCs w:val="28"/>
                <w:spacing w:val="-3"/>
              </w:rPr>
              <w:t xml:space="preserve"> </w:t>
            </w:r>
            <w:r>
              <w:rPr>
                <w:sz w:val="28"/>
                <w:szCs w:val="28"/>
                <w:b/>
                <w:bCs/>
                <w:spacing w:val="-3"/>
              </w:rPr>
              <w:t>投标文件格式要求</w:t>
            </w:r>
            <w:r>
              <w:rPr>
                <w:sz w:val="28"/>
                <w:szCs w:val="28"/>
                <w:spacing w:val="-47"/>
              </w:rPr>
              <w:t xml:space="preserve"> </w:t>
            </w:r>
            <w:r>
              <w:rPr>
                <w:sz w:val="28"/>
                <w:szCs w:val="28"/>
                <w14:textOutline w14:w="5103" w14:cap="flat" w14:cmpd="sng">
                  <w14:solidFill>
                    <w14:srgbClr w14:val="000000"/>
                  </w14:solidFill>
                  <w14:prstDash w14:val="solid"/>
                  <w14:miter w14:lim="10"/>
                </w14:textOutline>
              </w:rPr>
              <w:tab/>
            </w:r>
            <w:r>
              <w:rPr>
                <w:sz w:val="28"/>
                <w:szCs w:val="28"/>
                <w:spacing w:val="10"/>
              </w:rPr>
              <w:t xml:space="preserve"> </w:t>
            </w:r>
            <w:r>
              <w:rPr>
                <w:sz w:val="28"/>
                <w:szCs w:val="28"/>
                <w:b/>
                <w:bCs/>
                <w:spacing w:val="-11"/>
              </w:rPr>
              <w:t>3</w:t>
            </w:r>
          </w:hyperlink>
          <w:r>
            <w:rPr>
              <w:sz w:val="28"/>
              <w:szCs w:val="28"/>
              <w:b/>
              <w:bCs/>
              <w:spacing w:val="-11"/>
            </w:rPr>
            <w:t>1</w:t>
          </w:r>
        </w:p>
      </w:sdtContent>
    </w:sdt>
    <w:p>
      <w:pPr>
        <w:spacing w:line="220" w:lineRule="auto"/>
        <w:sectPr>
          <w:pgSz w:w="11906" w:h="16839"/>
          <w:pgMar w:top="1431" w:right="1416" w:bottom="0" w:left="1426" w:header="0" w:footer="0" w:gutter="0"/>
        </w:sectPr>
        <w:rPr>
          <w:sz w:val="28"/>
          <w:szCs w:val="28"/>
        </w:rPr>
      </w:pPr>
    </w:p>
    <w:p>
      <w:pPr>
        <w:spacing w:line="348" w:lineRule="auto"/>
        <w:rPr>
          <w:rFonts w:ascii="Arial"/>
          <w:sz w:val="21"/>
        </w:rPr>
      </w:pPr>
      <w:r/>
    </w:p>
    <w:p>
      <w:pPr>
        <w:pStyle w:val="BodyText"/>
        <w:ind w:left="2497"/>
        <w:spacing w:before="140" w:line="222" w:lineRule="auto"/>
        <w:outlineLvl w:val="0"/>
        <w:rPr>
          <w:sz w:val="43"/>
          <w:szCs w:val="43"/>
        </w:rPr>
      </w:pPr>
      <w:bookmarkStart w:name="bookmark2" w:id="7"/>
      <w:bookmarkEnd w:id="7"/>
      <w:bookmarkStart w:name="bookmark1" w:id="8"/>
      <w:bookmarkEnd w:id="8"/>
      <w:r>
        <w:rPr>
          <w:sz w:val="43"/>
          <w:szCs w:val="43"/>
          <w:b/>
          <w:bCs/>
          <w:spacing w:val="4"/>
        </w:rPr>
        <w:t>第一部分</w:t>
      </w:r>
      <w:r>
        <w:rPr>
          <w:sz w:val="43"/>
          <w:szCs w:val="43"/>
          <w:spacing w:val="4"/>
        </w:rPr>
        <w:t xml:space="preserve"> </w:t>
      </w:r>
      <w:r>
        <w:rPr>
          <w:sz w:val="43"/>
          <w:szCs w:val="43"/>
          <w:b/>
          <w:bCs/>
          <w:spacing w:val="4"/>
        </w:rPr>
        <w:t>招标公告</w:t>
      </w:r>
    </w:p>
    <w:p>
      <w:pPr>
        <w:spacing w:line="171" w:lineRule="exact"/>
        <w:rPr/>
      </w:pPr>
      <w:r/>
    </w:p>
    <w:tbl>
      <w:tblPr>
        <w:tblStyle w:val="TableNormal"/>
        <w:tblW w:w="8263" w:type="dxa"/>
        <w:tblInd w:w="15" w:type="dxa"/>
        <w:tblLayout w:type="fixed"/>
        <w:tblBorders>
          <w:left w:val="single" w:color="000000" w:sz="2" w:space="0"/>
          <w:bottom w:val="single" w:color="000000" w:sz="2" w:space="0"/>
          <w:right w:val="single" w:color="000000" w:sz="2" w:space="0"/>
          <w:top w:val="single" w:color="000000" w:sz="2" w:space="0"/>
        </w:tblBorders>
      </w:tblPr>
      <w:tblGrid>
        <w:gridCol w:w="8263"/>
      </w:tblGrid>
      <w:tr>
        <w:trPr>
          <w:trHeight w:val="1881" w:hRule="atLeast"/>
        </w:trPr>
        <w:tc>
          <w:tcPr>
            <w:tcW w:w="8263" w:type="dxa"/>
            <w:vAlign w:val="top"/>
          </w:tcPr>
          <w:p>
            <w:pPr>
              <w:pStyle w:val="TableText"/>
              <w:ind w:left="18"/>
              <w:spacing w:before="119" w:line="219" w:lineRule="auto"/>
              <w:rPr/>
            </w:pPr>
            <w:r>
              <w:rPr>
                <w:b/>
                <w:bCs/>
                <w:spacing w:val="-6"/>
              </w:rPr>
              <w:t>项目概况</w:t>
            </w:r>
          </w:p>
          <w:p>
            <w:pPr>
              <w:pStyle w:val="TableText"/>
              <w:ind w:left="18" w:right="93" w:firstLine="474"/>
              <w:spacing w:before="184" w:line="329" w:lineRule="auto"/>
              <w:jc w:val="both"/>
              <w:rPr/>
            </w:pPr>
            <w:r>
              <w:rPr>
                <w:u w:val="single" w:color="auto"/>
              </w:rPr>
              <w:t>海南西部中心医院遴选招标代理机构 </w:t>
            </w:r>
            <w:r>
              <w:rPr/>
              <w:t>的潜在投标</w:t>
            </w:r>
            <w:r>
              <w:rPr>
                <w:spacing w:val="-1"/>
              </w:rPr>
              <w:t>人应在</w:t>
            </w:r>
            <w:r>
              <w:rPr>
                <w:u w:val="single" w:color="auto"/>
                <w:spacing w:val="-1"/>
              </w:rPr>
              <w:t>海南省海口市蓝</w:t>
            </w:r>
            <w:r>
              <w:rPr/>
              <w:t xml:space="preserve">  </w:t>
            </w:r>
            <w:r>
              <w:rPr>
                <w:u w:val="single" w:color="auto"/>
                <w:spacing w:val="-5"/>
              </w:rPr>
              <w:t>天路</w:t>
            </w:r>
            <w:r>
              <w:rPr>
                <w:u w:val="single" w:color="auto"/>
                <w:spacing w:val="-47"/>
              </w:rPr>
              <w:t xml:space="preserve"> </w:t>
            </w:r>
            <w:r>
              <w:rPr>
                <w:u w:val="single" w:color="auto"/>
                <w:spacing w:val="-5"/>
              </w:rPr>
              <w:t>28</w:t>
            </w:r>
            <w:r>
              <w:rPr>
                <w:u w:val="single" w:color="auto"/>
                <w:spacing w:val="-45"/>
              </w:rPr>
              <w:t xml:space="preserve"> </w:t>
            </w:r>
            <w:r>
              <w:rPr>
                <w:u w:val="single" w:color="auto"/>
                <w:spacing w:val="-5"/>
              </w:rPr>
              <w:t>号名门广场南区</w:t>
            </w:r>
            <w:r>
              <w:rPr>
                <w:u w:val="single" w:color="auto"/>
                <w:spacing w:val="-58"/>
              </w:rPr>
              <w:t xml:space="preserve"> </w:t>
            </w:r>
            <w:r>
              <w:rPr>
                <w:u w:val="single" w:color="auto"/>
                <w:spacing w:val="-5"/>
              </w:rPr>
              <w:t>A</w:t>
            </w:r>
            <w:r>
              <w:rPr>
                <w:u w:val="single" w:color="auto"/>
                <w:spacing w:val="-49"/>
              </w:rPr>
              <w:t xml:space="preserve"> </w:t>
            </w:r>
            <w:r>
              <w:rPr>
                <w:u w:val="single" w:color="auto"/>
                <w:spacing w:val="-5"/>
              </w:rPr>
              <w:t>座</w:t>
            </w:r>
            <w:r>
              <w:rPr>
                <w:u w:val="single" w:color="auto"/>
                <w:spacing w:val="-33"/>
              </w:rPr>
              <w:t xml:space="preserve"> </w:t>
            </w:r>
            <w:r>
              <w:rPr>
                <w:u w:val="single" w:color="auto"/>
                <w:spacing w:val="-5"/>
              </w:rPr>
              <w:t>1002</w:t>
            </w:r>
            <w:r>
              <w:rPr>
                <w:u w:val="single" w:color="auto"/>
                <w:spacing w:val="-47"/>
              </w:rPr>
              <w:t xml:space="preserve"> </w:t>
            </w:r>
            <w:r>
              <w:rPr>
                <w:u w:val="single" w:color="auto"/>
                <w:spacing w:val="-5"/>
              </w:rPr>
              <w:t>室 </w:t>
            </w:r>
            <w:r>
              <w:rPr>
                <w:spacing w:val="-5"/>
              </w:rPr>
              <w:t>获取招</w:t>
            </w:r>
            <w:r>
              <w:rPr>
                <w:spacing w:val="-6"/>
              </w:rPr>
              <w:t>标文件，并于</w:t>
            </w:r>
            <w:r>
              <w:rPr>
                <w:spacing w:val="-48"/>
              </w:rPr>
              <w:t xml:space="preserve"> </w:t>
            </w:r>
            <w:r>
              <w:rPr>
                <w:u w:val="single" w:color="auto"/>
                <w:spacing w:val="-6"/>
              </w:rPr>
              <w:t>2024</w:t>
            </w:r>
            <w:r>
              <w:rPr>
                <w:u w:val="single" w:color="auto"/>
                <w:spacing w:val="-49"/>
              </w:rPr>
              <w:t xml:space="preserve"> </w:t>
            </w:r>
            <w:r>
              <w:rPr>
                <w:u w:val="single" w:color="auto"/>
                <w:spacing w:val="-6"/>
              </w:rPr>
              <w:t>年</w:t>
            </w:r>
            <w:r>
              <w:rPr>
                <w:u w:val="single" w:color="auto"/>
                <w:spacing w:val="-49"/>
              </w:rPr>
              <w:t xml:space="preserve"> </w:t>
            </w:r>
            <w:r>
              <w:rPr>
                <w:u w:val="single" w:color="auto"/>
                <w:spacing w:val="-6"/>
              </w:rPr>
              <w:t>09</w:t>
            </w:r>
            <w:r>
              <w:rPr>
                <w:u w:val="single" w:color="auto"/>
                <w:spacing w:val="-45"/>
              </w:rPr>
              <w:t xml:space="preserve"> </w:t>
            </w:r>
            <w:r>
              <w:rPr>
                <w:u w:val="single" w:color="auto"/>
                <w:spacing w:val="-6"/>
              </w:rPr>
              <w:t>月</w:t>
            </w:r>
            <w:r>
              <w:rPr>
                <w:u w:val="single" w:color="auto"/>
                <w:spacing w:val="-48"/>
              </w:rPr>
              <w:t xml:space="preserve"> </w:t>
            </w:r>
            <w:r>
              <w:rPr>
                <w:u w:val="single" w:color="auto"/>
                <w:spacing w:val="-6"/>
              </w:rPr>
              <w:t>20 日</w:t>
            </w:r>
            <w:r>
              <w:rPr/>
              <w:t xml:space="preserve"> </w:t>
            </w:r>
            <w:r>
              <w:rPr>
                <w:u w:val="single" w:color="auto"/>
                <w:spacing w:val="-4"/>
              </w:rPr>
              <w:t>10</w:t>
            </w:r>
            <w:r>
              <w:rPr>
                <w:u w:val="single" w:color="auto"/>
                <w:spacing w:val="-22"/>
              </w:rPr>
              <w:t xml:space="preserve"> </w:t>
            </w:r>
            <w:r>
              <w:rPr>
                <w:u w:val="single" w:color="auto"/>
                <w:spacing w:val="-4"/>
              </w:rPr>
              <w:t>点</w:t>
            </w:r>
            <w:r>
              <w:rPr>
                <w:u w:val="single" w:color="auto"/>
                <w:spacing w:val="-46"/>
              </w:rPr>
              <w:t xml:space="preserve"> </w:t>
            </w:r>
            <w:r>
              <w:rPr>
                <w:u w:val="single" w:color="auto"/>
                <w:spacing w:val="-4"/>
              </w:rPr>
              <w:t>30</w:t>
            </w:r>
            <w:r>
              <w:rPr>
                <w:u w:val="single" w:color="auto"/>
                <w:spacing w:val="-48"/>
              </w:rPr>
              <w:t xml:space="preserve"> </w:t>
            </w:r>
            <w:r>
              <w:rPr>
                <w:u w:val="single" w:color="auto"/>
                <w:spacing w:val="-4"/>
              </w:rPr>
              <w:t>分</w:t>
            </w:r>
            <w:r>
              <w:rPr>
                <w:spacing w:val="-4"/>
              </w:rPr>
              <w:t>（北京时间）前递交投标文件。</w:t>
            </w:r>
          </w:p>
        </w:tc>
      </w:tr>
    </w:tbl>
    <w:p>
      <w:pPr>
        <w:pStyle w:val="BodyText"/>
        <w:ind w:left="35"/>
        <w:spacing w:before="271" w:line="219" w:lineRule="auto"/>
        <w:rPr>
          <w:sz w:val="24"/>
          <w:szCs w:val="24"/>
        </w:rPr>
      </w:pPr>
      <w:r>
        <w:rPr>
          <w:sz w:val="24"/>
          <w:szCs w:val="24"/>
          <w:b/>
          <w:bCs/>
          <w:spacing w:val="-4"/>
        </w:rPr>
        <w:t>一、项目基本情况</w:t>
      </w:r>
    </w:p>
    <w:p>
      <w:pPr>
        <w:pStyle w:val="BodyText"/>
        <w:ind w:left="469"/>
        <w:spacing w:before="184" w:line="219" w:lineRule="auto"/>
        <w:rPr>
          <w:sz w:val="24"/>
          <w:szCs w:val="24"/>
        </w:rPr>
      </w:pPr>
      <w:r>
        <w:rPr>
          <w:sz w:val="24"/>
          <w:szCs w:val="24"/>
          <w:spacing w:val="-2"/>
        </w:rPr>
        <w:t>1.项目编号：HNZY2024-084；</w:t>
      </w:r>
    </w:p>
    <w:p>
      <w:pPr>
        <w:pStyle w:val="BodyText"/>
        <w:ind w:left="455" w:right="2429" w:hanging="1"/>
        <w:spacing w:before="183" w:line="346" w:lineRule="auto"/>
        <w:rPr>
          <w:sz w:val="24"/>
          <w:szCs w:val="24"/>
        </w:rPr>
      </w:pPr>
      <w:r>
        <w:rPr>
          <w:sz w:val="24"/>
          <w:szCs w:val="24"/>
          <w:spacing w:val="-3"/>
        </w:rPr>
        <w:t>2.项目名称：海南西部中心医院遴选招标代理</w:t>
      </w:r>
      <w:r>
        <w:rPr>
          <w:sz w:val="24"/>
          <w:szCs w:val="24"/>
          <w:spacing w:val="-4"/>
        </w:rPr>
        <w:t>机构；</w:t>
      </w:r>
      <w:r>
        <w:rPr>
          <w:sz w:val="24"/>
          <w:szCs w:val="24"/>
        </w:rPr>
        <w:t xml:space="preserve"> </w:t>
      </w:r>
      <w:r>
        <w:rPr>
          <w:sz w:val="24"/>
          <w:szCs w:val="24"/>
          <w:spacing w:val="-2"/>
        </w:rPr>
        <w:t>3.采购方式：公开招标；</w:t>
      </w:r>
    </w:p>
    <w:p>
      <w:pPr>
        <w:pStyle w:val="BodyText"/>
        <w:ind w:left="450"/>
        <w:spacing w:before="36" w:line="218" w:lineRule="auto"/>
        <w:rPr>
          <w:sz w:val="24"/>
          <w:szCs w:val="24"/>
        </w:rPr>
      </w:pPr>
      <w:r>
        <w:rPr>
          <w:sz w:val="24"/>
          <w:szCs w:val="24"/>
          <w:spacing w:val="-1"/>
        </w:rPr>
        <w:t>4.预算金额：0</w:t>
      </w:r>
      <w:r>
        <w:rPr>
          <w:sz w:val="24"/>
          <w:szCs w:val="24"/>
          <w:spacing w:val="-49"/>
        </w:rPr>
        <w:t xml:space="preserve"> </w:t>
      </w:r>
      <w:r>
        <w:rPr>
          <w:sz w:val="24"/>
          <w:szCs w:val="24"/>
          <w:spacing w:val="-1"/>
        </w:rPr>
        <w:t>元（本项目采用下浮率（%）报价</w:t>
      </w:r>
      <w:r>
        <w:rPr>
          <w:sz w:val="24"/>
          <w:szCs w:val="24"/>
          <w:spacing w:val="1"/>
        </w:rPr>
        <w:t>）；</w:t>
      </w:r>
    </w:p>
    <w:p>
      <w:pPr>
        <w:pStyle w:val="BodyText"/>
        <w:ind w:left="453" w:right="4589" w:firstLine="2"/>
        <w:spacing w:before="183" w:line="316" w:lineRule="auto"/>
        <w:rPr>
          <w:sz w:val="24"/>
          <w:szCs w:val="24"/>
        </w:rPr>
      </w:pPr>
      <w:r>
        <w:rPr>
          <w:sz w:val="24"/>
          <w:szCs w:val="24"/>
          <w:spacing w:val="-7"/>
        </w:rPr>
        <w:t>5.分包情况：本项目共</w:t>
      </w:r>
      <w:r>
        <w:rPr>
          <w:sz w:val="24"/>
          <w:szCs w:val="24"/>
          <w:spacing w:val="-41"/>
        </w:rPr>
        <w:t xml:space="preserve"> </w:t>
      </w:r>
      <w:r>
        <w:rPr>
          <w:sz w:val="24"/>
          <w:szCs w:val="24"/>
          <w:spacing w:val="-7"/>
        </w:rPr>
        <w:t>3</w:t>
      </w:r>
      <w:r>
        <w:rPr>
          <w:sz w:val="24"/>
          <w:szCs w:val="24"/>
          <w:spacing w:val="-51"/>
        </w:rPr>
        <w:t xml:space="preserve"> </w:t>
      </w:r>
      <w:r>
        <w:rPr>
          <w:sz w:val="24"/>
          <w:szCs w:val="24"/>
          <w:spacing w:val="-7"/>
        </w:rPr>
        <w:t>个包；</w:t>
      </w:r>
      <w:r>
        <w:rPr>
          <w:sz w:val="24"/>
          <w:szCs w:val="24"/>
        </w:rPr>
        <w:t xml:space="preserve"> </w:t>
      </w:r>
      <w:r>
        <w:rPr>
          <w:sz w:val="24"/>
          <w:szCs w:val="24"/>
          <w:spacing w:val="-2"/>
        </w:rPr>
        <w:t>6.采购内容：</w:t>
      </w:r>
    </w:p>
    <w:tbl>
      <w:tblPr>
        <w:tblStyle w:val="TableNormal"/>
        <w:tblW w:w="6258" w:type="dxa"/>
        <w:tblInd w:w="10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88"/>
        <w:gridCol w:w="2893"/>
        <w:gridCol w:w="1677"/>
      </w:tblGrid>
      <w:tr>
        <w:trPr>
          <w:trHeight w:val="632" w:hRule="atLeast"/>
        </w:trPr>
        <w:tc>
          <w:tcPr>
            <w:tcW w:w="1688" w:type="dxa"/>
            <w:vAlign w:val="top"/>
          </w:tcPr>
          <w:p>
            <w:pPr>
              <w:pStyle w:val="TableText"/>
              <w:ind w:left="609"/>
              <w:spacing w:before="196" w:line="221" w:lineRule="auto"/>
              <w:rPr/>
            </w:pPr>
            <w:r>
              <w:rPr>
                <w:b/>
                <w:bCs/>
                <w:spacing w:val="-8"/>
              </w:rPr>
              <w:t>包号</w:t>
            </w:r>
          </w:p>
        </w:tc>
        <w:tc>
          <w:tcPr>
            <w:tcW w:w="2893" w:type="dxa"/>
            <w:vAlign w:val="top"/>
          </w:tcPr>
          <w:p>
            <w:pPr>
              <w:pStyle w:val="TableText"/>
              <w:ind w:left="970"/>
              <w:spacing w:before="196" w:line="219" w:lineRule="auto"/>
              <w:rPr/>
            </w:pPr>
            <w:r>
              <w:rPr>
                <w:b/>
                <w:bCs/>
                <w:spacing w:val="-5"/>
              </w:rPr>
              <w:t>采购内容</w:t>
            </w:r>
          </w:p>
        </w:tc>
        <w:tc>
          <w:tcPr>
            <w:tcW w:w="1677" w:type="dxa"/>
            <w:vAlign w:val="top"/>
          </w:tcPr>
          <w:p>
            <w:pPr>
              <w:pStyle w:val="TableText"/>
              <w:ind w:left="542" w:right="113" w:hanging="420"/>
              <w:spacing w:before="42" w:line="223" w:lineRule="auto"/>
              <w:rPr/>
            </w:pPr>
            <w:r>
              <w:rPr>
                <w:b/>
                <w:bCs/>
                <w:spacing w:val="-4"/>
              </w:rPr>
              <w:t>入围供应商数</w:t>
            </w:r>
            <w:r>
              <w:rPr>
                <w:spacing w:val="4"/>
              </w:rPr>
              <w:t xml:space="preserve"> </w:t>
            </w:r>
            <w:r>
              <w:rPr>
                <w:b/>
                <w:bCs/>
                <w:spacing w:val="-6"/>
              </w:rPr>
              <w:t>量/包</w:t>
            </w:r>
          </w:p>
        </w:tc>
      </w:tr>
      <w:tr>
        <w:trPr>
          <w:trHeight w:val="598" w:hRule="atLeast"/>
        </w:trPr>
        <w:tc>
          <w:tcPr>
            <w:tcW w:w="1688" w:type="dxa"/>
            <w:vAlign w:val="top"/>
          </w:tcPr>
          <w:p>
            <w:pPr>
              <w:pStyle w:val="TableText"/>
              <w:ind w:left="658"/>
              <w:spacing w:before="178" w:line="227" w:lineRule="auto"/>
              <w:rPr/>
            </w:pPr>
            <w:r>
              <w:rPr>
                <w:spacing w:val="-14"/>
              </w:rPr>
              <w:t>1</w:t>
            </w:r>
            <w:r>
              <w:rPr>
                <w:spacing w:val="-51"/>
              </w:rPr>
              <w:t xml:space="preserve"> </w:t>
            </w:r>
            <w:r>
              <w:rPr>
                <w:spacing w:val="-14"/>
              </w:rPr>
              <w:t>包</w:t>
            </w:r>
          </w:p>
        </w:tc>
        <w:tc>
          <w:tcPr>
            <w:tcW w:w="2893" w:type="dxa"/>
            <w:vAlign w:val="top"/>
          </w:tcPr>
          <w:p>
            <w:pPr>
              <w:pStyle w:val="TableText"/>
              <w:ind w:left="1099"/>
              <w:spacing w:before="178" w:line="219" w:lineRule="auto"/>
              <w:rPr/>
            </w:pPr>
            <w:r>
              <w:rPr>
                <w:spacing w:val="-6"/>
              </w:rPr>
              <w:t>货物类</w:t>
            </w:r>
          </w:p>
        </w:tc>
        <w:tc>
          <w:tcPr>
            <w:tcW w:w="1677" w:type="dxa"/>
            <w:vAlign w:val="top"/>
          </w:tcPr>
          <w:p>
            <w:pPr>
              <w:pStyle w:val="TableText"/>
              <w:ind w:left="790"/>
              <w:spacing w:before="217" w:line="183" w:lineRule="auto"/>
              <w:rPr/>
            </w:pPr>
            <w:r>
              <w:rPr/>
              <w:t>3</w:t>
            </w:r>
          </w:p>
        </w:tc>
      </w:tr>
      <w:tr>
        <w:trPr>
          <w:trHeight w:val="516" w:hRule="atLeast"/>
        </w:trPr>
        <w:tc>
          <w:tcPr>
            <w:tcW w:w="1688" w:type="dxa"/>
            <w:vAlign w:val="top"/>
          </w:tcPr>
          <w:p>
            <w:pPr>
              <w:pStyle w:val="TableText"/>
              <w:ind w:left="643"/>
              <w:spacing w:before="139" w:line="227" w:lineRule="auto"/>
              <w:rPr/>
            </w:pPr>
            <w:r>
              <w:rPr>
                <w:spacing w:val="-7"/>
              </w:rPr>
              <w:t>2</w:t>
            </w:r>
            <w:r>
              <w:rPr>
                <w:spacing w:val="-50"/>
              </w:rPr>
              <w:t xml:space="preserve"> </w:t>
            </w:r>
            <w:r>
              <w:rPr>
                <w:spacing w:val="-7"/>
              </w:rPr>
              <w:t>包</w:t>
            </w:r>
          </w:p>
        </w:tc>
        <w:tc>
          <w:tcPr>
            <w:tcW w:w="2893" w:type="dxa"/>
            <w:vAlign w:val="top"/>
          </w:tcPr>
          <w:p>
            <w:pPr>
              <w:pStyle w:val="TableText"/>
              <w:ind w:left="1093"/>
              <w:spacing w:before="140" w:line="219" w:lineRule="auto"/>
              <w:rPr/>
            </w:pPr>
            <w:r>
              <w:rPr>
                <w:spacing w:val="-4"/>
              </w:rPr>
              <w:t>服务类</w:t>
            </w:r>
          </w:p>
        </w:tc>
        <w:tc>
          <w:tcPr>
            <w:tcW w:w="1677" w:type="dxa"/>
            <w:vAlign w:val="top"/>
          </w:tcPr>
          <w:p>
            <w:pPr>
              <w:pStyle w:val="TableText"/>
              <w:ind w:left="790"/>
              <w:spacing w:before="178" w:line="183" w:lineRule="auto"/>
              <w:rPr/>
            </w:pPr>
            <w:r>
              <w:rPr/>
              <w:t>3</w:t>
            </w:r>
          </w:p>
        </w:tc>
      </w:tr>
      <w:tr>
        <w:trPr>
          <w:trHeight w:val="520" w:hRule="atLeast"/>
        </w:trPr>
        <w:tc>
          <w:tcPr>
            <w:tcW w:w="1688" w:type="dxa"/>
            <w:vAlign w:val="top"/>
          </w:tcPr>
          <w:p>
            <w:pPr>
              <w:pStyle w:val="TableText"/>
              <w:ind w:left="645"/>
              <w:spacing w:before="139" w:line="227" w:lineRule="auto"/>
              <w:rPr/>
            </w:pPr>
            <w:r>
              <w:rPr>
                <w:spacing w:val="-8"/>
              </w:rPr>
              <w:t>3</w:t>
            </w:r>
            <w:r>
              <w:rPr>
                <w:spacing w:val="-50"/>
              </w:rPr>
              <w:t xml:space="preserve"> </w:t>
            </w:r>
            <w:r>
              <w:rPr>
                <w:spacing w:val="-8"/>
              </w:rPr>
              <w:t>包</w:t>
            </w:r>
          </w:p>
        </w:tc>
        <w:tc>
          <w:tcPr>
            <w:tcW w:w="2893" w:type="dxa"/>
            <w:vAlign w:val="top"/>
          </w:tcPr>
          <w:p>
            <w:pPr>
              <w:pStyle w:val="TableText"/>
              <w:ind w:left="1096"/>
              <w:spacing w:before="140" w:line="219" w:lineRule="auto"/>
              <w:rPr/>
            </w:pPr>
            <w:r>
              <w:rPr>
                <w:spacing w:val="-5"/>
              </w:rPr>
              <w:t>工程类</w:t>
            </w:r>
          </w:p>
        </w:tc>
        <w:tc>
          <w:tcPr>
            <w:tcW w:w="1677" w:type="dxa"/>
            <w:vAlign w:val="top"/>
          </w:tcPr>
          <w:p>
            <w:pPr>
              <w:pStyle w:val="TableText"/>
              <w:ind w:left="790"/>
              <w:spacing w:before="177" w:line="183" w:lineRule="auto"/>
              <w:rPr/>
            </w:pPr>
            <w:r>
              <w:rPr/>
              <w:t>3</w:t>
            </w:r>
          </w:p>
        </w:tc>
      </w:tr>
    </w:tbl>
    <w:p>
      <w:pPr>
        <w:pStyle w:val="BodyText"/>
        <w:ind w:left="457"/>
        <w:spacing w:before="117" w:line="219" w:lineRule="auto"/>
        <w:rPr>
          <w:sz w:val="24"/>
          <w:szCs w:val="24"/>
        </w:rPr>
      </w:pPr>
      <w:r>
        <w:rPr>
          <w:sz w:val="24"/>
          <w:szCs w:val="24"/>
          <w:spacing w:val="-3"/>
        </w:rPr>
        <w:t>7.服务期限：1</w:t>
      </w:r>
      <w:r>
        <w:rPr>
          <w:sz w:val="24"/>
          <w:szCs w:val="24"/>
          <w:spacing w:val="-47"/>
        </w:rPr>
        <w:t xml:space="preserve"> </w:t>
      </w:r>
      <w:r>
        <w:rPr>
          <w:sz w:val="24"/>
          <w:szCs w:val="24"/>
          <w:spacing w:val="-3"/>
        </w:rPr>
        <w:t>年；</w:t>
      </w:r>
    </w:p>
    <w:p>
      <w:pPr>
        <w:pStyle w:val="BodyText"/>
        <w:ind w:left="452"/>
        <w:spacing w:before="183" w:line="219" w:lineRule="auto"/>
        <w:rPr>
          <w:sz w:val="24"/>
          <w:szCs w:val="24"/>
        </w:rPr>
      </w:pPr>
      <w:r>
        <w:rPr>
          <w:sz w:val="24"/>
          <w:szCs w:val="24"/>
          <w:spacing w:val="-1"/>
        </w:rPr>
        <w:t>8.是否允许联合体投标：1/2/3</w:t>
      </w:r>
      <w:r>
        <w:rPr>
          <w:sz w:val="24"/>
          <w:szCs w:val="24"/>
          <w:spacing w:val="-45"/>
        </w:rPr>
        <w:t xml:space="preserve"> </w:t>
      </w:r>
      <w:r>
        <w:rPr>
          <w:sz w:val="24"/>
          <w:szCs w:val="24"/>
          <w:spacing w:val="-1"/>
        </w:rPr>
        <w:t>包不接受联合体投标。</w:t>
      </w:r>
    </w:p>
    <w:p>
      <w:pPr>
        <w:pStyle w:val="BodyText"/>
        <w:ind w:left="35"/>
        <w:spacing w:before="183" w:line="219" w:lineRule="auto"/>
        <w:rPr>
          <w:sz w:val="24"/>
          <w:szCs w:val="24"/>
        </w:rPr>
      </w:pPr>
      <w:r>
        <w:rPr>
          <w:sz w:val="24"/>
          <w:szCs w:val="24"/>
          <w:b/>
          <w:bCs/>
          <w:spacing w:val="-3"/>
        </w:rPr>
        <w:t>二、申请人的资格要求：</w:t>
      </w:r>
    </w:p>
    <w:p>
      <w:pPr>
        <w:pStyle w:val="BodyText"/>
        <w:ind w:left="36" w:right="59" w:firstLine="492"/>
        <w:spacing w:before="197" w:line="371" w:lineRule="auto"/>
        <w:rPr>
          <w:sz w:val="24"/>
          <w:szCs w:val="24"/>
        </w:rPr>
      </w:pPr>
      <w:r>
        <w:rPr>
          <w:sz w:val="24"/>
          <w:szCs w:val="24"/>
          <w:spacing w:val="2"/>
        </w:rPr>
        <w:t>1.满足《中华人民共和国政府采购法》第二十二条规定（提</w:t>
      </w:r>
      <w:r>
        <w:rPr>
          <w:sz w:val="24"/>
          <w:szCs w:val="24"/>
          <w:spacing w:val="1"/>
        </w:rPr>
        <w:t>供承诺函，格</w:t>
      </w:r>
      <w:r>
        <w:rPr>
          <w:sz w:val="24"/>
          <w:szCs w:val="24"/>
        </w:rPr>
        <w:t xml:space="preserve"> </w:t>
      </w:r>
      <w:r>
        <w:rPr>
          <w:sz w:val="24"/>
          <w:szCs w:val="24"/>
          <w:spacing w:val="-3"/>
        </w:rPr>
        <w:t>式详见招标文件</w:t>
      </w:r>
      <w:r>
        <w:rPr>
          <w:sz w:val="24"/>
          <w:szCs w:val="24"/>
          <w:spacing w:val="2"/>
        </w:rPr>
        <w:t>）；</w:t>
      </w:r>
    </w:p>
    <w:p>
      <w:pPr>
        <w:pStyle w:val="BodyText"/>
        <w:ind w:left="514"/>
        <w:spacing w:before="34" w:line="219" w:lineRule="auto"/>
        <w:rPr>
          <w:sz w:val="24"/>
          <w:szCs w:val="24"/>
        </w:rPr>
      </w:pPr>
      <w:r>
        <w:rPr>
          <w:sz w:val="24"/>
          <w:szCs w:val="24"/>
          <w:spacing w:val="-1"/>
        </w:rPr>
        <w:t>2.本项目的特定资格要求：</w:t>
      </w:r>
    </w:p>
    <w:p>
      <w:pPr>
        <w:pStyle w:val="BodyText"/>
        <w:ind w:left="29" w:right="59" w:firstLine="493"/>
        <w:spacing w:before="215" w:line="371" w:lineRule="auto"/>
        <w:rPr>
          <w:sz w:val="24"/>
          <w:szCs w:val="24"/>
        </w:rPr>
      </w:pPr>
      <w:r>
        <w:rPr>
          <w:sz w:val="24"/>
          <w:szCs w:val="24"/>
          <w:spacing w:val="-1"/>
        </w:rPr>
        <w:t>（1）投标人未被列入信用中国网站（www.creditchina.g</w:t>
      </w:r>
      <w:r>
        <w:rPr>
          <w:sz w:val="24"/>
          <w:szCs w:val="24"/>
          <w:spacing w:val="-2"/>
        </w:rPr>
        <w:t>ov.cn）“政府采</w:t>
      </w:r>
      <w:r>
        <w:rPr>
          <w:sz w:val="24"/>
          <w:szCs w:val="24"/>
        </w:rPr>
        <w:t xml:space="preserve"> </w:t>
      </w:r>
      <w:r>
        <w:rPr>
          <w:sz w:val="24"/>
          <w:szCs w:val="24"/>
        </w:rPr>
        <w:t>购</w:t>
      </w:r>
    </w:p>
    <w:p>
      <w:pPr>
        <w:pStyle w:val="BodyText"/>
        <w:ind w:left="31" w:firstLine="480"/>
        <w:spacing w:before="34" w:line="373" w:lineRule="auto"/>
        <w:jc w:val="both"/>
        <w:rPr>
          <w:sz w:val="24"/>
          <w:szCs w:val="24"/>
        </w:rPr>
      </w:pPr>
      <w:r>
        <w:rPr>
          <w:sz w:val="24"/>
          <w:szCs w:val="24"/>
          <w:spacing w:val="30"/>
        </w:rPr>
        <w:t>严重违法失信名单</w:t>
      </w:r>
      <w:r>
        <w:rPr>
          <w:sz w:val="24"/>
          <w:szCs w:val="24"/>
          <w:spacing w:val="-40"/>
        </w:rPr>
        <w:t xml:space="preserve"> </w:t>
      </w:r>
      <w:r>
        <w:rPr>
          <w:sz w:val="24"/>
          <w:szCs w:val="24"/>
          <w:spacing w:val="30"/>
        </w:rPr>
        <w:t>、</w:t>
      </w:r>
      <w:r>
        <w:rPr>
          <w:sz w:val="24"/>
          <w:szCs w:val="24"/>
          <w:spacing w:val="-71"/>
        </w:rPr>
        <w:t xml:space="preserve"> </w:t>
      </w:r>
      <w:r>
        <w:rPr>
          <w:sz w:val="24"/>
          <w:szCs w:val="24"/>
          <w:spacing w:val="30"/>
        </w:rPr>
        <w:t>重大税收违法失信主体</w:t>
      </w:r>
      <w:r>
        <w:rPr>
          <w:sz w:val="24"/>
          <w:szCs w:val="24"/>
          <w:spacing w:val="-52"/>
        </w:rPr>
        <w:t xml:space="preserve"> </w:t>
      </w:r>
      <w:r>
        <w:rPr>
          <w:sz w:val="24"/>
          <w:szCs w:val="24"/>
          <w:spacing w:val="30"/>
        </w:rPr>
        <w:t>”和中国政府采购网</w:t>
      </w:r>
      <w:r>
        <w:rPr>
          <w:sz w:val="24"/>
          <w:szCs w:val="24"/>
        </w:rPr>
        <w:t xml:space="preserve"> </w:t>
      </w:r>
      <w:r>
        <w:rPr>
          <w:sz w:val="24"/>
          <w:szCs w:val="24"/>
          <w:spacing w:val="-2"/>
        </w:rPr>
        <w:t>（www.ccgp.gov.cn）的“政府采购严重违法失信行为记录名单</w:t>
      </w:r>
      <w:r>
        <w:rPr>
          <w:sz w:val="24"/>
          <w:szCs w:val="24"/>
          <w:spacing w:val="-78"/>
        </w:rPr>
        <w:t xml:space="preserve"> </w:t>
      </w:r>
      <w:r>
        <w:rPr>
          <w:sz w:val="24"/>
          <w:szCs w:val="24"/>
          <w:spacing w:val="-2"/>
        </w:rPr>
        <w:t>”以及中国执行</w:t>
      </w:r>
      <w:r>
        <w:rPr>
          <w:sz w:val="24"/>
          <w:szCs w:val="24"/>
        </w:rPr>
        <w:t xml:space="preserve"> </w:t>
      </w:r>
      <w:r>
        <w:rPr>
          <w:sz w:val="24"/>
          <w:szCs w:val="24"/>
          <w:spacing w:val="-9"/>
        </w:rPr>
        <w:t>信息公开网（</w:t>
      </w:r>
      <w:hyperlink w:history="true" r:id="rId4">
        <w:r>
          <w:rPr>
            <w:sz w:val="24"/>
            <w:szCs w:val="24"/>
            <w:spacing w:val="-9"/>
          </w:rPr>
          <w:t>http://zxgk.court.gov.cn/shixi</w:t>
        </w:r>
        <w:r>
          <w:rPr>
            <w:sz w:val="24"/>
            <w:szCs w:val="24"/>
            <w:spacing w:val="-10"/>
          </w:rPr>
          <w:t>n/</w:t>
        </w:r>
      </w:hyperlink>
      <w:r>
        <w:rPr>
          <w:sz w:val="24"/>
          <w:szCs w:val="24"/>
          <w:spacing w:val="-10"/>
        </w:rPr>
        <w:t>）“失信被执行人名单</w:t>
      </w:r>
      <w:r>
        <w:rPr>
          <w:sz w:val="24"/>
          <w:szCs w:val="24"/>
          <w:spacing w:val="-88"/>
        </w:rPr>
        <w:t xml:space="preserve"> </w:t>
      </w:r>
      <w:r>
        <w:rPr>
          <w:sz w:val="24"/>
          <w:szCs w:val="24"/>
          <w:spacing w:val="-10"/>
        </w:rPr>
        <w:t>”（ 注：</w:t>
      </w:r>
    </w:p>
    <w:p>
      <w:pPr>
        <w:spacing w:line="373" w:lineRule="auto"/>
        <w:sectPr>
          <w:headerReference w:type="default" r:id="rId2"/>
          <w:footerReference w:type="default" r:id="rId3"/>
          <w:pgSz w:w="11850" w:h="16783"/>
          <w:pgMar w:top="1040" w:right="1741" w:bottom="899" w:left="1777" w:header="752" w:footer="685" w:gutter="0"/>
        </w:sectPr>
        <w:rPr>
          <w:sz w:val="24"/>
          <w:szCs w:val="24"/>
        </w:rPr>
      </w:pPr>
    </w:p>
    <w:p>
      <w:pPr>
        <w:spacing w:line="450" w:lineRule="auto"/>
        <w:rPr>
          <w:rFonts w:ascii="Arial"/>
          <w:sz w:val="21"/>
        </w:rPr>
      </w:pPr>
      <w:r/>
    </w:p>
    <w:p>
      <w:pPr>
        <w:pStyle w:val="BodyText"/>
        <w:ind w:left="33" w:right="23" w:firstLine="1"/>
        <w:spacing w:before="78" w:line="374" w:lineRule="auto"/>
        <w:rPr>
          <w:sz w:val="24"/>
          <w:szCs w:val="24"/>
        </w:rPr>
      </w:pPr>
      <w:r>
        <w:rPr>
          <w:sz w:val="24"/>
          <w:szCs w:val="24"/>
          <w:spacing w:val="-5"/>
        </w:rPr>
        <w:t>须提供承诺函加盖公章，由采购人或采购代理机构将于本项目投标截止日在“信</w:t>
      </w:r>
      <w:r>
        <w:rPr>
          <w:sz w:val="24"/>
          <w:szCs w:val="24"/>
          <w:spacing w:val="9"/>
        </w:rPr>
        <w:t xml:space="preserve"> </w:t>
      </w:r>
      <w:r>
        <w:rPr>
          <w:sz w:val="24"/>
          <w:szCs w:val="24"/>
          <w:spacing w:val="-3"/>
        </w:rPr>
        <w:t>用中国</w:t>
      </w:r>
      <w:r>
        <w:rPr>
          <w:sz w:val="24"/>
          <w:szCs w:val="24"/>
          <w:spacing w:val="-79"/>
        </w:rPr>
        <w:t xml:space="preserve"> </w:t>
      </w:r>
      <w:r>
        <w:rPr>
          <w:sz w:val="24"/>
          <w:szCs w:val="24"/>
          <w:spacing w:val="-3"/>
        </w:rPr>
        <w:t>”网站、“</w:t>
      </w:r>
      <w:r>
        <w:rPr>
          <w:sz w:val="24"/>
          <w:szCs w:val="24"/>
          <w:spacing w:val="-86"/>
        </w:rPr>
        <w:t xml:space="preserve"> </w:t>
      </w:r>
      <w:r>
        <w:rPr>
          <w:sz w:val="24"/>
          <w:szCs w:val="24"/>
          <w:spacing w:val="-3"/>
        </w:rPr>
        <w:t>中国执行信息公开网</w:t>
      </w:r>
      <w:r>
        <w:rPr>
          <w:sz w:val="24"/>
          <w:szCs w:val="24"/>
          <w:spacing w:val="-86"/>
        </w:rPr>
        <w:t xml:space="preserve"> </w:t>
      </w:r>
      <w:r>
        <w:rPr>
          <w:sz w:val="24"/>
          <w:szCs w:val="24"/>
          <w:spacing w:val="-3"/>
        </w:rPr>
        <w:t>”和“</w:t>
      </w:r>
      <w:r>
        <w:rPr>
          <w:sz w:val="24"/>
          <w:szCs w:val="24"/>
          <w:spacing w:val="-85"/>
        </w:rPr>
        <w:t xml:space="preserve"> </w:t>
      </w:r>
      <w:r>
        <w:rPr>
          <w:sz w:val="24"/>
          <w:szCs w:val="24"/>
          <w:spacing w:val="-3"/>
        </w:rPr>
        <w:t>中国政府采购网</w:t>
      </w:r>
      <w:r>
        <w:rPr>
          <w:sz w:val="24"/>
          <w:szCs w:val="24"/>
          <w:spacing w:val="-86"/>
        </w:rPr>
        <w:t xml:space="preserve"> </w:t>
      </w:r>
      <w:r>
        <w:rPr>
          <w:sz w:val="24"/>
          <w:szCs w:val="24"/>
          <w:spacing w:val="-3"/>
        </w:rPr>
        <w:t>”网站等渠道，</w:t>
      </w:r>
      <w:r>
        <w:rPr>
          <w:sz w:val="24"/>
          <w:szCs w:val="24"/>
        </w:rPr>
        <w:t xml:space="preserve"> </w:t>
      </w:r>
      <w:r>
        <w:rPr>
          <w:sz w:val="24"/>
          <w:szCs w:val="24"/>
          <w:spacing w:val="-1"/>
        </w:rPr>
        <w:t>现场对投标人进行信用记录查询</w:t>
      </w:r>
      <w:r>
        <w:rPr>
          <w:sz w:val="24"/>
          <w:szCs w:val="24"/>
        </w:rPr>
        <w:t>）；</w:t>
      </w:r>
    </w:p>
    <w:p>
      <w:pPr>
        <w:pStyle w:val="BodyText"/>
        <w:ind w:left="32" w:right="23" w:firstLine="490"/>
        <w:spacing w:before="36" w:line="301" w:lineRule="auto"/>
        <w:rPr>
          <w:sz w:val="24"/>
          <w:szCs w:val="24"/>
        </w:rPr>
      </w:pPr>
      <w:r>
        <w:rPr>
          <w:sz w:val="24"/>
          <w:szCs w:val="24"/>
          <w:spacing w:val="-2"/>
        </w:rPr>
        <w:t>（2）参加政府采购近三年内（成立不足三年的从成立之日起算</w:t>
      </w:r>
      <w:r>
        <w:rPr>
          <w:sz w:val="24"/>
          <w:szCs w:val="24"/>
          <w:spacing w:val="4"/>
        </w:rPr>
        <w:t>），</w:t>
      </w:r>
      <w:r>
        <w:rPr>
          <w:sz w:val="24"/>
          <w:szCs w:val="24"/>
          <w:spacing w:val="-2"/>
        </w:rPr>
        <w:t>没有环</w:t>
      </w:r>
      <w:r>
        <w:rPr>
          <w:sz w:val="24"/>
          <w:szCs w:val="24"/>
        </w:rPr>
        <w:t xml:space="preserve"> </w:t>
      </w:r>
      <w:r>
        <w:rPr>
          <w:sz w:val="24"/>
          <w:szCs w:val="24"/>
          <w:spacing w:val="-1"/>
        </w:rPr>
        <w:t>保类行政处罚记录（须提供承诺函加盖公章</w:t>
      </w:r>
      <w:r>
        <w:rPr>
          <w:sz w:val="24"/>
          <w:szCs w:val="24"/>
          <w:spacing w:val="3"/>
        </w:rPr>
        <w:t>）；</w:t>
      </w:r>
    </w:p>
    <w:p>
      <w:pPr>
        <w:pStyle w:val="BodyText"/>
        <w:ind w:left="32" w:right="23" w:firstLine="490"/>
        <w:spacing w:before="201" w:line="289" w:lineRule="auto"/>
        <w:rPr>
          <w:sz w:val="24"/>
          <w:szCs w:val="24"/>
        </w:rPr>
      </w:pPr>
      <w:r>
        <w:rPr>
          <w:sz w:val="24"/>
          <w:szCs w:val="24"/>
          <w:spacing w:val="-2"/>
        </w:rPr>
        <w:t>（3）单位负责人为同一人或者存在直接控股、管理关系的不同投标人，不</w:t>
      </w:r>
      <w:r>
        <w:rPr>
          <w:sz w:val="24"/>
          <w:szCs w:val="24"/>
          <w:spacing w:val="12"/>
        </w:rPr>
        <w:t xml:space="preserve"> </w:t>
      </w:r>
      <w:r>
        <w:rPr>
          <w:sz w:val="24"/>
          <w:szCs w:val="24"/>
          <w:spacing w:val="-1"/>
        </w:rPr>
        <w:t>得参加同一合同项下的政府采购活动（须提供承诺函加盖公章</w:t>
      </w:r>
      <w:r>
        <w:rPr>
          <w:sz w:val="24"/>
          <w:szCs w:val="24"/>
          <w:spacing w:val="7"/>
        </w:rPr>
        <w:t>）；</w:t>
      </w:r>
    </w:p>
    <w:p>
      <w:pPr>
        <w:pStyle w:val="BodyText"/>
        <w:ind w:left="523"/>
        <w:spacing w:before="183" w:line="219" w:lineRule="auto"/>
        <w:rPr>
          <w:sz w:val="24"/>
          <w:szCs w:val="24"/>
        </w:rPr>
      </w:pPr>
      <w:r>
        <w:rPr>
          <w:sz w:val="24"/>
          <w:szCs w:val="24"/>
          <w:spacing w:val="-1"/>
        </w:rPr>
        <w:t>（4）提供招标代理服务承诺书，格式详见招标文件；</w:t>
      </w:r>
    </w:p>
    <w:p>
      <w:pPr>
        <w:pStyle w:val="BodyText"/>
        <w:ind w:left="523"/>
        <w:spacing w:before="183" w:line="219" w:lineRule="auto"/>
        <w:rPr>
          <w:sz w:val="24"/>
          <w:szCs w:val="24"/>
        </w:rPr>
      </w:pPr>
      <w:r>
        <w:rPr>
          <w:sz w:val="24"/>
          <w:szCs w:val="24"/>
          <w:spacing w:val="-2"/>
        </w:rPr>
        <w:t>（5）购买本项目招标文件。</w:t>
      </w:r>
    </w:p>
    <w:p>
      <w:pPr>
        <w:pStyle w:val="BodyText"/>
        <w:ind w:left="31"/>
        <w:spacing w:before="184" w:line="219" w:lineRule="auto"/>
        <w:rPr>
          <w:sz w:val="24"/>
          <w:szCs w:val="24"/>
        </w:rPr>
      </w:pPr>
      <w:r>
        <w:rPr>
          <w:sz w:val="24"/>
          <w:szCs w:val="24"/>
          <w:b/>
          <w:bCs/>
          <w:spacing w:val="-4"/>
        </w:rPr>
        <w:t>三、获取招标文件</w:t>
      </w:r>
    </w:p>
    <w:p>
      <w:pPr>
        <w:pStyle w:val="BodyText"/>
        <w:ind w:left="289" w:right="172" w:firstLine="226"/>
        <w:spacing w:before="183" w:line="346" w:lineRule="auto"/>
        <w:rPr>
          <w:sz w:val="24"/>
          <w:szCs w:val="24"/>
        </w:rPr>
      </w:pPr>
      <w:r>
        <w:rPr>
          <w:sz w:val="24"/>
          <w:szCs w:val="24"/>
          <w:spacing w:val="-6"/>
        </w:rPr>
        <w:t>获取时间：</w:t>
      </w:r>
      <w:r>
        <w:rPr>
          <w:sz w:val="24"/>
          <w:szCs w:val="24"/>
          <w:u w:val="single" w:color="auto"/>
          <w:spacing w:val="-6"/>
        </w:rPr>
        <w:t>2024</w:t>
      </w:r>
      <w:r>
        <w:rPr>
          <w:sz w:val="24"/>
          <w:szCs w:val="24"/>
          <w:u w:val="single" w:color="auto"/>
          <w:spacing w:val="-50"/>
        </w:rPr>
        <w:t xml:space="preserve"> </w:t>
      </w:r>
      <w:r>
        <w:rPr>
          <w:sz w:val="24"/>
          <w:szCs w:val="24"/>
          <w:u w:val="single" w:color="auto"/>
          <w:spacing w:val="-6"/>
        </w:rPr>
        <w:t>年</w:t>
      </w:r>
      <w:r>
        <w:rPr>
          <w:sz w:val="24"/>
          <w:szCs w:val="24"/>
          <w:u w:val="single" w:color="auto"/>
          <w:spacing w:val="-49"/>
        </w:rPr>
        <w:t xml:space="preserve"> </w:t>
      </w:r>
      <w:r>
        <w:rPr>
          <w:sz w:val="24"/>
          <w:szCs w:val="24"/>
          <w:u w:val="single" w:color="auto"/>
          <w:spacing w:val="-6"/>
        </w:rPr>
        <w:t>08</w:t>
      </w:r>
      <w:r>
        <w:rPr>
          <w:sz w:val="24"/>
          <w:szCs w:val="24"/>
          <w:u w:val="single" w:color="auto"/>
          <w:spacing w:val="-45"/>
        </w:rPr>
        <w:t xml:space="preserve"> </w:t>
      </w:r>
      <w:r>
        <w:rPr>
          <w:sz w:val="24"/>
          <w:szCs w:val="24"/>
          <w:u w:val="single" w:color="auto"/>
          <w:spacing w:val="-6"/>
        </w:rPr>
        <w:t>月</w:t>
      </w:r>
      <w:r>
        <w:rPr>
          <w:sz w:val="24"/>
          <w:szCs w:val="24"/>
          <w:u w:val="single" w:color="auto"/>
          <w:spacing w:val="-45"/>
        </w:rPr>
        <w:t xml:space="preserve"> </w:t>
      </w:r>
      <w:r>
        <w:rPr>
          <w:sz w:val="24"/>
          <w:szCs w:val="24"/>
          <w:u w:val="single" w:color="auto"/>
          <w:spacing w:val="-6"/>
        </w:rPr>
        <w:t>31 日</w:t>
      </w:r>
      <w:r>
        <w:rPr>
          <w:sz w:val="24"/>
          <w:szCs w:val="24"/>
          <w:spacing w:val="-6"/>
        </w:rPr>
        <w:t>至</w:t>
      </w:r>
      <w:r>
        <w:rPr>
          <w:sz w:val="24"/>
          <w:szCs w:val="24"/>
          <w:spacing w:val="-48"/>
        </w:rPr>
        <w:t xml:space="preserve"> </w:t>
      </w:r>
      <w:r>
        <w:rPr>
          <w:sz w:val="24"/>
          <w:szCs w:val="24"/>
          <w:u w:val="single" w:color="auto"/>
          <w:spacing w:val="-6"/>
        </w:rPr>
        <w:t>2</w:t>
      </w:r>
      <w:r>
        <w:rPr>
          <w:sz w:val="24"/>
          <w:szCs w:val="24"/>
          <w:u w:val="single" w:color="auto"/>
          <w:spacing w:val="-7"/>
        </w:rPr>
        <w:t>024</w:t>
      </w:r>
      <w:r>
        <w:rPr>
          <w:sz w:val="24"/>
          <w:szCs w:val="24"/>
          <w:u w:val="single" w:color="auto"/>
          <w:spacing w:val="-50"/>
        </w:rPr>
        <w:t xml:space="preserve"> </w:t>
      </w:r>
      <w:r>
        <w:rPr>
          <w:sz w:val="24"/>
          <w:szCs w:val="24"/>
          <w:u w:val="single" w:color="auto"/>
          <w:spacing w:val="-7"/>
        </w:rPr>
        <w:t>年</w:t>
      </w:r>
      <w:r>
        <w:rPr>
          <w:sz w:val="24"/>
          <w:szCs w:val="24"/>
          <w:u w:val="single" w:color="auto"/>
          <w:spacing w:val="-49"/>
        </w:rPr>
        <w:t xml:space="preserve"> </w:t>
      </w:r>
      <w:r>
        <w:rPr>
          <w:sz w:val="24"/>
          <w:szCs w:val="24"/>
          <w:u w:val="single" w:color="auto"/>
          <w:spacing w:val="-7"/>
        </w:rPr>
        <w:t>09</w:t>
      </w:r>
      <w:r>
        <w:rPr>
          <w:sz w:val="24"/>
          <w:szCs w:val="24"/>
          <w:u w:val="single" w:color="auto"/>
          <w:spacing w:val="-45"/>
        </w:rPr>
        <w:t xml:space="preserve"> </w:t>
      </w:r>
      <w:r>
        <w:rPr>
          <w:sz w:val="24"/>
          <w:szCs w:val="24"/>
          <w:u w:val="single" w:color="auto"/>
          <w:spacing w:val="-7"/>
        </w:rPr>
        <w:t>月</w:t>
      </w:r>
      <w:r>
        <w:rPr>
          <w:sz w:val="24"/>
          <w:szCs w:val="24"/>
          <w:u w:val="single" w:color="auto"/>
          <w:spacing w:val="-48"/>
        </w:rPr>
        <w:t xml:space="preserve"> </w:t>
      </w:r>
      <w:r>
        <w:rPr>
          <w:sz w:val="24"/>
          <w:szCs w:val="24"/>
          <w:u w:val="single" w:color="auto"/>
          <w:spacing w:val="-7"/>
        </w:rPr>
        <w:t>06 日</w:t>
      </w:r>
      <w:r>
        <w:rPr>
          <w:sz w:val="24"/>
          <w:szCs w:val="24"/>
          <w:spacing w:val="-7"/>
        </w:rPr>
        <w:t>，每天上午</w:t>
      </w:r>
      <w:r>
        <w:rPr>
          <w:sz w:val="24"/>
          <w:szCs w:val="24"/>
          <w:spacing w:val="-49"/>
        </w:rPr>
        <w:t xml:space="preserve"> </w:t>
      </w:r>
      <w:r>
        <w:rPr>
          <w:sz w:val="24"/>
          <w:szCs w:val="24"/>
          <w:u w:val="single" w:color="auto"/>
          <w:spacing w:val="-7"/>
        </w:rPr>
        <w:t>09:00</w:t>
      </w:r>
      <w:r>
        <w:rPr>
          <w:sz w:val="24"/>
          <w:szCs w:val="24"/>
          <w:u w:val="single" w:color="auto"/>
          <w:spacing w:val="-49"/>
        </w:rPr>
        <w:t xml:space="preserve"> </w:t>
      </w:r>
      <w:r>
        <w:rPr>
          <w:sz w:val="24"/>
          <w:szCs w:val="24"/>
          <w:spacing w:val="-7"/>
        </w:rPr>
        <w:t>至</w:t>
      </w:r>
      <w:r>
        <w:rPr>
          <w:sz w:val="24"/>
          <w:szCs w:val="24"/>
        </w:rPr>
        <w:t xml:space="preserve"> </w:t>
      </w:r>
      <w:r>
        <w:rPr>
          <w:sz w:val="24"/>
          <w:szCs w:val="24"/>
          <w:u w:val="single" w:color="auto"/>
          <w:spacing w:val="-3"/>
        </w:rPr>
        <w:t>12:00</w:t>
      </w:r>
      <w:r>
        <w:rPr>
          <w:sz w:val="24"/>
          <w:szCs w:val="24"/>
          <w:spacing w:val="-3"/>
        </w:rPr>
        <w:t>，下午</w:t>
      </w:r>
      <w:r>
        <w:rPr>
          <w:sz w:val="24"/>
          <w:szCs w:val="24"/>
          <w:spacing w:val="-55"/>
        </w:rPr>
        <w:t xml:space="preserve"> </w:t>
      </w:r>
      <w:r>
        <w:rPr>
          <w:sz w:val="24"/>
          <w:szCs w:val="24"/>
          <w:u w:val="single" w:color="auto"/>
          <w:spacing w:val="-93"/>
        </w:rPr>
        <w:t xml:space="preserve"> </w:t>
      </w:r>
      <w:r>
        <w:rPr>
          <w:sz w:val="24"/>
          <w:szCs w:val="24"/>
          <w:u w:val="single" w:color="auto"/>
          <w:spacing w:val="-3"/>
        </w:rPr>
        <w:t>15:00</w:t>
      </w:r>
      <w:r>
        <w:rPr>
          <w:sz w:val="24"/>
          <w:szCs w:val="24"/>
          <w:u w:val="single" w:color="auto"/>
          <w:spacing w:val="-49"/>
        </w:rPr>
        <w:t xml:space="preserve"> </w:t>
      </w:r>
      <w:r>
        <w:rPr>
          <w:sz w:val="24"/>
          <w:szCs w:val="24"/>
          <w:spacing w:val="-3"/>
        </w:rPr>
        <w:t>至</w:t>
      </w:r>
      <w:r>
        <w:rPr>
          <w:sz w:val="24"/>
          <w:szCs w:val="24"/>
          <w:spacing w:val="-60"/>
        </w:rPr>
        <w:t xml:space="preserve"> </w:t>
      </w:r>
      <w:r>
        <w:rPr>
          <w:sz w:val="24"/>
          <w:szCs w:val="24"/>
          <w:u w:val="single" w:color="auto"/>
          <w:spacing w:val="-93"/>
        </w:rPr>
        <w:t xml:space="preserve"> </w:t>
      </w:r>
      <w:r>
        <w:rPr>
          <w:sz w:val="24"/>
          <w:szCs w:val="24"/>
          <w:u w:val="single" w:color="auto"/>
          <w:spacing w:val="-3"/>
        </w:rPr>
        <w:t>17:30</w:t>
      </w:r>
      <w:r>
        <w:rPr>
          <w:sz w:val="24"/>
          <w:szCs w:val="24"/>
          <w:spacing w:val="-3"/>
        </w:rPr>
        <w:t>（北京时间，法定节假日除外）</w:t>
      </w:r>
    </w:p>
    <w:p>
      <w:pPr>
        <w:pStyle w:val="BodyText"/>
        <w:ind w:left="30" w:right="23" w:firstLine="544"/>
        <w:spacing w:before="37" w:line="353" w:lineRule="auto"/>
        <w:jc w:val="both"/>
        <w:rPr>
          <w:sz w:val="24"/>
          <w:szCs w:val="24"/>
        </w:rPr>
      </w:pPr>
      <w:r>
        <w:rPr>
          <w:sz w:val="24"/>
          <w:szCs w:val="24"/>
        </w:rPr>
        <w:t>获取方式：现场报名，携营业执照副本复印件、授权代理人身份证、法定</w:t>
      </w:r>
      <w:r>
        <w:rPr>
          <w:sz w:val="24"/>
          <w:szCs w:val="24"/>
          <w:spacing w:val="14"/>
        </w:rPr>
        <w:t xml:space="preserve"> </w:t>
      </w:r>
      <w:r>
        <w:rPr>
          <w:sz w:val="24"/>
          <w:szCs w:val="24"/>
          <w:spacing w:val="-2"/>
        </w:rPr>
        <w:t>代表人身份证复印件、法定代表人授权委托书至海口市美兰区蓝天路</w:t>
      </w:r>
      <w:r>
        <w:rPr>
          <w:sz w:val="24"/>
          <w:szCs w:val="24"/>
          <w:spacing w:val="-46"/>
        </w:rPr>
        <w:t xml:space="preserve"> </w:t>
      </w:r>
      <w:r>
        <w:rPr>
          <w:sz w:val="24"/>
          <w:szCs w:val="24"/>
          <w:spacing w:val="-2"/>
        </w:rPr>
        <w:t>28</w:t>
      </w:r>
      <w:r>
        <w:rPr>
          <w:sz w:val="24"/>
          <w:szCs w:val="24"/>
          <w:spacing w:val="-45"/>
        </w:rPr>
        <w:t xml:space="preserve"> </w:t>
      </w:r>
      <w:r>
        <w:rPr>
          <w:sz w:val="24"/>
          <w:szCs w:val="24"/>
          <w:spacing w:val="-2"/>
        </w:rPr>
        <w:t>号名门</w:t>
      </w:r>
      <w:r>
        <w:rPr>
          <w:sz w:val="24"/>
          <w:szCs w:val="24"/>
        </w:rPr>
        <w:t xml:space="preserve"> </w:t>
      </w:r>
      <w:r>
        <w:rPr>
          <w:sz w:val="24"/>
          <w:szCs w:val="24"/>
          <w:spacing w:val="-3"/>
        </w:rPr>
        <w:t>广场南区</w:t>
      </w:r>
      <w:r>
        <w:rPr>
          <w:sz w:val="24"/>
          <w:szCs w:val="24"/>
          <w:spacing w:val="-45"/>
        </w:rPr>
        <w:t xml:space="preserve"> </w:t>
      </w:r>
      <w:r>
        <w:rPr>
          <w:sz w:val="24"/>
          <w:szCs w:val="24"/>
          <w:spacing w:val="-3"/>
        </w:rPr>
        <w:t>A</w:t>
      </w:r>
      <w:r>
        <w:rPr>
          <w:sz w:val="24"/>
          <w:szCs w:val="24"/>
          <w:spacing w:val="-48"/>
        </w:rPr>
        <w:t xml:space="preserve"> </w:t>
      </w:r>
      <w:r>
        <w:rPr>
          <w:sz w:val="24"/>
          <w:szCs w:val="24"/>
          <w:spacing w:val="-3"/>
        </w:rPr>
        <w:t>座</w:t>
      </w:r>
      <w:r>
        <w:rPr>
          <w:sz w:val="24"/>
          <w:szCs w:val="24"/>
          <w:spacing w:val="-33"/>
        </w:rPr>
        <w:t xml:space="preserve"> </w:t>
      </w:r>
      <w:r>
        <w:rPr>
          <w:sz w:val="24"/>
          <w:szCs w:val="24"/>
          <w:spacing w:val="-3"/>
        </w:rPr>
        <w:t>1002</w:t>
      </w:r>
      <w:r>
        <w:rPr>
          <w:sz w:val="24"/>
          <w:szCs w:val="24"/>
          <w:spacing w:val="-47"/>
        </w:rPr>
        <w:t xml:space="preserve"> </w:t>
      </w:r>
      <w:r>
        <w:rPr>
          <w:sz w:val="24"/>
          <w:szCs w:val="24"/>
          <w:spacing w:val="-3"/>
        </w:rPr>
        <w:t>室获取（注：所提供材料为复印件加盖公章，其他组织可提</w:t>
      </w:r>
      <w:r>
        <w:rPr>
          <w:sz w:val="24"/>
          <w:szCs w:val="24"/>
        </w:rPr>
        <w:t xml:space="preserve"> </w:t>
      </w:r>
      <w:r>
        <w:rPr>
          <w:sz w:val="24"/>
          <w:szCs w:val="24"/>
          <w:spacing w:val="-1"/>
        </w:rPr>
        <w:t>供负责人或经营者的身份证复印件及其授权委托书）</w:t>
      </w:r>
    </w:p>
    <w:p>
      <w:pPr>
        <w:pStyle w:val="BodyText"/>
        <w:ind w:left="511"/>
        <w:spacing w:before="35" w:line="218" w:lineRule="auto"/>
        <w:rPr>
          <w:sz w:val="24"/>
          <w:szCs w:val="24"/>
        </w:rPr>
      </w:pPr>
      <w:r>
        <w:rPr>
          <w:sz w:val="24"/>
          <w:szCs w:val="24"/>
          <w:spacing w:val="-3"/>
        </w:rPr>
        <w:t>售价：每个包</w:t>
      </w:r>
      <w:r>
        <w:rPr>
          <w:sz w:val="24"/>
          <w:szCs w:val="24"/>
          <w:spacing w:val="-40"/>
        </w:rPr>
        <w:t xml:space="preserve"> </w:t>
      </w:r>
      <w:r>
        <w:rPr>
          <w:sz w:val="24"/>
          <w:szCs w:val="24"/>
          <w:spacing w:val="-3"/>
        </w:rPr>
        <w:t>300.00</w:t>
      </w:r>
      <w:r>
        <w:rPr>
          <w:sz w:val="24"/>
          <w:szCs w:val="24"/>
          <w:spacing w:val="-49"/>
        </w:rPr>
        <w:t xml:space="preserve"> </w:t>
      </w:r>
      <w:r>
        <w:rPr>
          <w:sz w:val="24"/>
          <w:szCs w:val="24"/>
          <w:spacing w:val="-3"/>
        </w:rPr>
        <w:t>元。</w:t>
      </w:r>
    </w:p>
    <w:p>
      <w:pPr>
        <w:pStyle w:val="BodyText"/>
        <w:ind w:left="54"/>
        <w:spacing w:before="185" w:line="219" w:lineRule="auto"/>
        <w:rPr>
          <w:sz w:val="24"/>
          <w:szCs w:val="24"/>
        </w:rPr>
      </w:pPr>
      <w:r>
        <w:rPr>
          <w:sz w:val="24"/>
          <w:szCs w:val="24"/>
          <w:b/>
          <w:bCs/>
          <w:spacing w:val="-4"/>
        </w:rPr>
        <w:t>四、提交投标文件截止时间、开标时间和地点</w:t>
      </w:r>
    </w:p>
    <w:p>
      <w:pPr>
        <w:pStyle w:val="BodyText"/>
        <w:ind w:left="512"/>
        <w:spacing w:before="184" w:line="219" w:lineRule="auto"/>
        <w:rPr>
          <w:sz w:val="24"/>
          <w:szCs w:val="24"/>
        </w:rPr>
      </w:pPr>
      <w:r>
        <w:rPr>
          <w:sz w:val="24"/>
          <w:szCs w:val="24"/>
          <w:spacing w:val="-6"/>
        </w:rPr>
        <w:t>提交投标文件截止时间：</w:t>
      </w:r>
      <w:r>
        <w:rPr>
          <w:sz w:val="24"/>
          <w:szCs w:val="24"/>
          <w:u w:val="single" w:color="auto"/>
          <w:spacing w:val="-6"/>
        </w:rPr>
        <w:t>2024</w:t>
      </w:r>
      <w:r>
        <w:rPr>
          <w:sz w:val="24"/>
          <w:szCs w:val="24"/>
          <w:u w:val="single" w:color="auto"/>
          <w:spacing w:val="-36"/>
        </w:rPr>
        <w:t xml:space="preserve"> </w:t>
      </w:r>
      <w:r>
        <w:rPr>
          <w:sz w:val="24"/>
          <w:szCs w:val="24"/>
          <w:u w:val="single" w:color="auto"/>
          <w:spacing w:val="-6"/>
        </w:rPr>
        <w:t>年</w:t>
      </w:r>
      <w:r>
        <w:rPr>
          <w:sz w:val="24"/>
          <w:szCs w:val="24"/>
          <w:u w:val="single" w:color="auto"/>
          <w:spacing w:val="-48"/>
        </w:rPr>
        <w:t xml:space="preserve"> </w:t>
      </w:r>
      <w:r>
        <w:rPr>
          <w:sz w:val="24"/>
          <w:szCs w:val="24"/>
          <w:u w:val="single" w:color="auto"/>
          <w:spacing w:val="-6"/>
        </w:rPr>
        <w:t>09</w:t>
      </w:r>
      <w:r>
        <w:rPr>
          <w:sz w:val="24"/>
          <w:szCs w:val="24"/>
          <w:u w:val="single" w:color="auto"/>
          <w:spacing w:val="-45"/>
        </w:rPr>
        <w:t xml:space="preserve"> </w:t>
      </w:r>
      <w:r>
        <w:rPr>
          <w:sz w:val="24"/>
          <w:szCs w:val="24"/>
          <w:u w:val="single" w:color="auto"/>
          <w:spacing w:val="-6"/>
        </w:rPr>
        <w:t>月</w:t>
      </w:r>
      <w:r>
        <w:rPr>
          <w:sz w:val="24"/>
          <w:szCs w:val="24"/>
          <w:u w:val="single" w:color="auto"/>
          <w:spacing w:val="-48"/>
        </w:rPr>
        <w:t xml:space="preserve"> </w:t>
      </w:r>
      <w:r>
        <w:rPr>
          <w:sz w:val="24"/>
          <w:szCs w:val="24"/>
          <w:u w:val="single" w:color="auto"/>
          <w:spacing w:val="-6"/>
        </w:rPr>
        <w:t>20 日</w:t>
      </w:r>
      <w:r>
        <w:rPr>
          <w:sz w:val="24"/>
          <w:szCs w:val="24"/>
          <w:u w:val="single" w:color="auto"/>
          <w:spacing w:val="-33"/>
        </w:rPr>
        <w:t xml:space="preserve"> </w:t>
      </w:r>
      <w:r>
        <w:rPr>
          <w:sz w:val="24"/>
          <w:szCs w:val="24"/>
          <w:u w:val="single" w:color="auto"/>
          <w:spacing w:val="-6"/>
        </w:rPr>
        <w:t>10</w:t>
      </w:r>
      <w:r>
        <w:rPr>
          <w:sz w:val="24"/>
          <w:szCs w:val="24"/>
          <w:u w:val="single" w:color="auto"/>
          <w:spacing w:val="-38"/>
        </w:rPr>
        <w:t xml:space="preserve"> </w:t>
      </w:r>
      <w:r>
        <w:rPr>
          <w:sz w:val="24"/>
          <w:szCs w:val="24"/>
          <w:u w:val="single" w:color="auto"/>
          <w:spacing w:val="-6"/>
        </w:rPr>
        <w:t>点</w:t>
      </w:r>
      <w:r>
        <w:rPr>
          <w:sz w:val="24"/>
          <w:szCs w:val="24"/>
          <w:u w:val="single" w:color="auto"/>
          <w:spacing w:val="-46"/>
        </w:rPr>
        <w:t xml:space="preserve"> </w:t>
      </w:r>
      <w:r>
        <w:rPr>
          <w:sz w:val="24"/>
          <w:szCs w:val="24"/>
          <w:u w:val="single" w:color="auto"/>
          <w:spacing w:val="-6"/>
        </w:rPr>
        <w:t>30</w:t>
      </w:r>
      <w:r>
        <w:rPr>
          <w:sz w:val="24"/>
          <w:szCs w:val="24"/>
          <w:u w:val="single" w:color="auto"/>
          <w:spacing w:val="-48"/>
        </w:rPr>
        <w:t xml:space="preserve"> </w:t>
      </w:r>
      <w:r>
        <w:rPr>
          <w:sz w:val="24"/>
          <w:szCs w:val="24"/>
          <w:u w:val="single" w:color="auto"/>
          <w:spacing w:val="-6"/>
        </w:rPr>
        <w:t>分</w:t>
      </w:r>
      <w:r>
        <w:rPr>
          <w:sz w:val="24"/>
          <w:szCs w:val="24"/>
          <w:spacing w:val="-6"/>
        </w:rPr>
        <w:t>（北京时间）</w:t>
      </w:r>
    </w:p>
    <w:p>
      <w:pPr>
        <w:pStyle w:val="BodyText"/>
        <w:ind w:left="512"/>
        <w:spacing w:before="183" w:line="219" w:lineRule="auto"/>
        <w:rPr>
          <w:sz w:val="24"/>
          <w:szCs w:val="24"/>
        </w:rPr>
      </w:pPr>
      <w:r>
        <w:rPr>
          <w:sz w:val="24"/>
          <w:szCs w:val="24"/>
          <w:spacing w:val="-7"/>
        </w:rPr>
        <w:t>开标时间：</w:t>
      </w:r>
      <w:r>
        <w:rPr>
          <w:sz w:val="24"/>
          <w:szCs w:val="24"/>
          <w:u w:val="single" w:color="auto"/>
          <w:spacing w:val="-7"/>
        </w:rPr>
        <w:t>2024</w:t>
      </w:r>
      <w:r>
        <w:rPr>
          <w:sz w:val="24"/>
          <w:szCs w:val="24"/>
          <w:u w:val="single" w:color="auto"/>
          <w:spacing w:val="-43"/>
        </w:rPr>
        <w:t xml:space="preserve"> </w:t>
      </w:r>
      <w:r>
        <w:rPr>
          <w:sz w:val="24"/>
          <w:szCs w:val="24"/>
          <w:u w:val="single" w:color="auto"/>
          <w:spacing w:val="-7"/>
        </w:rPr>
        <w:t>年</w:t>
      </w:r>
      <w:r>
        <w:rPr>
          <w:sz w:val="24"/>
          <w:szCs w:val="24"/>
          <w:u w:val="single" w:color="auto"/>
          <w:spacing w:val="-48"/>
        </w:rPr>
        <w:t xml:space="preserve"> </w:t>
      </w:r>
      <w:r>
        <w:rPr>
          <w:sz w:val="24"/>
          <w:szCs w:val="24"/>
          <w:u w:val="single" w:color="auto"/>
          <w:spacing w:val="-7"/>
        </w:rPr>
        <w:t>09</w:t>
      </w:r>
      <w:r>
        <w:rPr>
          <w:sz w:val="24"/>
          <w:szCs w:val="24"/>
          <w:u w:val="single" w:color="auto"/>
          <w:spacing w:val="-45"/>
        </w:rPr>
        <w:t xml:space="preserve"> </w:t>
      </w:r>
      <w:r>
        <w:rPr>
          <w:sz w:val="24"/>
          <w:szCs w:val="24"/>
          <w:u w:val="single" w:color="auto"/>
          <w:spacing w:val="-7"/>
        </w:rPr>
        <w:t>月</w:t>
      </w:r>
      <w:r>
        <w:rPr>
          <w:sz w:val="24"/>
          <w:szCs w:val="24"/>
          <w:u w:val="single" w:color="auto"/>
          <w:spacing w:val="-48"/>
        </w:rPr>
        <w:t xml:space="preserve"> </w:t>
      </w:r>
      <w:r>
        <w:rPr>
          <w:sz w:val="24"/>
          <w:szCs w:val="24"/>
          <w:u w:val="single" w:color="auto"/>
          <w:spacing w:val="-7"/>
        </w:rPr>
        <w:t>20 日</w:t>
      </w:r>
      <w:r>
        <w:rPr>
          <w:sz w:val="24"/>
          <w:szCs w:val="24"/>
          <w:u w:val="single" w:color="auto"/>
          <w:spacing w:val="-33"/>
        </w:rPr>
        <w:t xml:space="preserve"> </w:t>
      </w:r>
      <w:r>
        <w:rPr>
          <w:sz w:val="24"/>
          <w:szCs w:val="24"/>
          <w:u w:val="single" w:color="auto"/>
          <w:spacing w:val="-7"/>
        </w:rPr>
        <w:t>10</w:t>
      </w:r>
      <w:r>
        <w:rPr>
          <w:sz w:val="24"/>
          <w:szCs w:val="24"/>
          <w:u w:val="single" w:color="auto"/>
          <w:spacing w:val="-38"/>
        </w:rPr>
        <w:t xml:space="preserve"> </w:t>
      </w:r>
      <w:r>
        <w:rPr>
          <w:sz w:val="24"/>
          <w:szCs w:val="24"/>
          <w:u w:val="single" w:color="auto"/>
          <w:spacing w:val="-7"/>
        </w:rPr>
        <w:t>点</w:t>
      </w:r>
      <w:r>
        <w:rPr>
          <w:sz w:val="24"/>
          <w:szCs w:val="24"/>
          <w:u w:val="single" w:color="auto"/>
          <w:spacing w:val="-46"/>
        </w:rPr>
        <w:t xml:space="preserve"> </w:t>
      </w:r>
      <w:r>
        <w:rPr>
          <w:sz w:val="24"/>
          <w:szCs w:val="24"/>
          <w:u w:val="single" w:color="auto"/>
          <w:spacing w:val="-7"/>
        </w:rPr>
        <w:t>30</w:t>
      </w:r>
      <w:r>
        <w:rPr>
          <w:sz w:val="24"/>
          <w:szCs w:val="24"/>
          <w:u w:val="single" w:color="auto"/>
          <w:spacing w:val="-48"/>
        </w:rPr>
        <w:t xml:space="preserve"> </w:t>
      </w:r>
      <w:r>
        <w:rPr>
          <w:sz w:val="24"/>
          <w:szCs w:val="24"/>
          <w:u w:val="single" w:color="auto"/>
          <w:spacing w:val="-7"/>
        </w:rPr>
        <w:t>分</w:t>
      </w:r>
      <w:r>
        <w:rPr>
          <w:sz w:val="24"/>
          <w:szCs w:val="24"/>
          <w:spacing w:val="-7"/>
        </w:rPr>
        <w:t>（北京时间）</w:t>
      </w:r>
    </w:p>
    <w:p>
      <w:pPr>
        <w:pStyle w:val="BodyText"/>
        <w:ind w:left="511"/>
        <w:spacing w:before="183" w:line="219" w:lineRule="auto"/>
        <w:rPr>
          <w:sz w:val="24"/>
          <w:szCs w:val="24"/>
        </w:rPr>
      </w:pPr>
      <w:r>
        <w:rPr>
          <w:sz w:val="24"/>
          <w:szCs w:val="24"/>
          <w:spacing w:val="-3"/>
        </w:rPr>
        <w:t>地点：</w:t>
      </w:r>
      <w:r>
        <w:rPr>
          <w:sz w:val="24"/>
          <w:szCs w:val="24"/>
          <w:u w:val="single" w:color="auto"/>
          <w:spacing w:val="-3"/>
        </w:rPr>
        <w:t>海口市美兰区蓝天路</w:t>
      </w:r>
      <w:r>
        <w:rPr>
          <w:sz w:val="24"/>
          <w:szCs w:val="24"/>
          <w:u w:val="single" w:color="auto"/>
          <w:spacing w:val="-43"/>
        </w:rPr>
        <w:t xml:space="preserve"> </w:t>
      </w:r>
      <w:r>
        <w:rPr>
          <w:sz w:val="24"/>
          <w:szCs w:val="24"/>
          <w:u w:val="single" w:color="auto"/>
          <w:spacing w:val="-3"/>
        </w:rPr>
        <w:t>51</w:t>
      </w:r>
      <w:r>
        <w:rPr>
          <w:sz w:val="24"/>
          <w:szCs w:val="24"/>
          <w:u w:val="single" w:color="auto"/>
          <w:spacing w:val="-45"/>
        </w:rPr>
        <w:t xml:space="preserve"> </w:t>
      </w:r>
      <w:r>
        <w:rPr>
          <w:sz w:val="24"/>
          <w:szCs w:val="24"/>
          <w:u w:val="single" w:color="auto"/>
          <w:spacing w:val="-3"/>
        </w:rPr>
        <w:t>号京航大酒店</w:t>
      </w:r>
      <w:r>
        <w:rPr>
          <w:sz w:val="24"/>
          <w:szCs w:val="24"/>
          <w:u w:val="single" w:color="auto"/>
          <w:spacing w:val="-46"/>
        </w:rPr>
        <w:t xml:space="preserve"> </w:t>
      </w:r>
      <w:r>
        <w:rPr>
          <w:sz w:val="24"/>
          <w:szCs w:val="24"/>
          <w:u w:val="single" w:color="auto"/>
          <w:spacing w:val="-3"/>
        </w:rPr>
        <w:t>5</w:t>
      </w:r>
      <w:r>
        <w:rPr>
          <w:sz w:val="24"/>
          <w:szCs w:val="24"/>
          <w:u w:val="single" w:color="auto"/>
          <w:spacing w:val="-51"/>
        </w:rPr>
        <w:t xml:space="preserve"> </w:t>
      </w:r>
      <w:r>
        <w:rPr>
          <w:sz w:val="24"/>
          <w:szCs w:val="24"/>
          <w:u w:val="single" w:color="auto"/>
          <w:spacing w:val="-3"/>
        </w:rPr>
        <w:t>楼开标</w:t>
      </w:r>
      <w:r>
        <w:rPr>
          <w:sz w:val="24"/>
          <w:szCs w:val="24"/>
          <w:u w:val="single" w:color="auto"/>
          <w:spacing w:val="-48"/>
        </w:rPr>
        <w:t xml:space="preserve"> </w:t>
      </w:r>
      <w:r>
        <w:rPr>
          <w:sz w:val="24"/>
          <w:szCs w:val="24"/>
          <w:u w:val="single" w:color="auto"/>
          <w:spacing w:val="-3"/>
        </w:rPr>
        <w:t>2</w:t>
      </w:r>
      <w:r>
        <w:rPr>
          <w:sz w:val="24"/>
          <w:szCs w:val="24"/>
          <w:spacing w:val="-3"/>
        </w:rPr>
        <w:t>。</w:t>
      </w:r>
    </w:p>
    <w:p>
      <w:pPr>
        <w:pStyle w:val="BodyText"/>
        <w:ind w:left="37"/>
        <w:spacing w:before="241" w:line="219" w:lineRule="auto"/>
        <w:rPr>
          <w:sz w:val="28"/>
          <w:szCs w:val="28"/>
        </w:rPr>
      </w:pPr>
      <w:r>
        <w:rPr>
          <w:sz w:val="28"/>
          <w:szCs w:val="28"/>
          <w:b/>
          <w:bCs/>
          <w:spacing w:val="-5"/>
        </w:rPr>
        <w:t>五、公告期限</w:t>
      </w:r>
    </w:p>
    <w:p>
      <w:pPr>
        <w:pStyle w:val="BodyText"/>
        <w:ind w:left="551"/>
        <w:spacing w:before="234" w:line="218" w:lineRule="auto"/>
        <w:rPr>
          <w:sz w:val="24"/>
          <w:szCs w:val="24"/>
        </w:rPr>
      </w:pPr>
      <w:r>
        <w:rPr>
          <w:sz w:val="24"/>
          <w:szCs w:val="24"/>
          <w:spacing w:val="-5"/>
        </w:rPr>
        <w:t>自本公告发布之日起</w:t>
      </w:r>
      <w:r>
        <w:rPr>
          <w:sz w:val="24"/>
          <w:szCs w:val="24"/>
          <w:spacing w:val="-45"/>
        </w:rPr>
        <w:t xml:space="preserve"> </w:t>
      </w:r>
      <w:r>
        <w:rPr>
          <w:sz w:val="24"/>
          <w:szCs w:val="24"/>
          <w:spacing w:val="-5"/>
        </w:rPr>
        <w:t>5</w:t>
      </w:r>
      <w:r>
        <w:rPr>
          <w:sz w:val="24"/>
          <w:szCs w:val="24"/>
          <w:spacing w:val="-50"/>
        </w:rPr>
        <w:t xml:space="preserve"> </w:t>
      </w:r>
      <w:r>
        <w:rPr>
          <w:sz w:val="24"/>
          <w:szCs w:val="24"/>
          <w:spacing w:val="-5"/>
        </w:rPr>
        <w:t>个工作日。</w:t>
      </w:r>
    </w:p>
    <w:p>
      <w:pPr>
        <w:pStyle w:val="BodyText"/>
        <w:ind w:left="35"/>
        <w:spacing w:before="243" w:line="221" w:lineRule="auto"/>
        <w:rPr>
          <w:sz w:val="28"/>
          <w:szCs w:val="28"/>
        </w:rPr>
      </w:pPr>
      <w:r>
        <w:rPr>
          <w:sz w:val="28"/>
          <w:szCs w:val="28"/>
          <w:b/>
          <w:bCs/>
          <w:spacing w:val="-4"/>
        </w:rPr>
        <w:t>六、其他补充事宜</w:t>
      </w:r>
    </w:p>
    <w:p>
      <w:pPr>
        <w:pStyle w:val="BodyText"/>
        <w:ind w:left="30" w:right="24" w:firstLine="498"/>
        <w:spacing w:before="231" w:line="289" w:lineRule="auto"/>
        <w:rPr>
          <w:sz w:val="24"/>
          <w:szCs w:val="24"/>
        </w:rPr>
      </w:pPr>
      <w:r>
        <w:rPr>
          <w:sz w:val="24"/>
          <w:szCs w:val="24"/>
          <w:spacing w:val="-2"/>
        </w:rPr>
        <w:t>1、本项目采购信息指定发布媒体为</w:t>
      </w:r>
      <w:r>
        <w:rPr>
          <w:sz w:val="24"/>
          <w:szCs w:val="24"/>
          <w:u w:val="single" w:color="auto"/>
          <w:spacing w:val="-2"/>
        </w:rPr>
        <w:t>中国政府采购网、儋州市人民政府网、</w:t>
      </w:r>
      <w:r>
        <w:rPr>
          <w:sz w:val="24"/>
          <w:szCs w:val="24"/>
          <w:spacing w:val="5"/>
        </w:rPr>
        <w:t xml:space="preserve"> </w:t>
      </w:r>
      <w:r>
        <w:rPr>
          <w:sz w:val="24"/>
          <w:szCs w:val="24"/>
          <w:u w:val="single" w:color="auto"/>
          <w:spacing w:val="-1"/>
        </w:rPr>
        <w:t>海南省政府采购协会网、海南西部中心医院官网；</w:t>
      </w:r>
    </w:p>
    <w:p>
      <w:pPr>
        <w:pStyle w:val="BodyText"/>
        <w:ind w:left="34" w:right="23" w:firstLine="480"/>
        <w:spacing w:before="184" w:line="289" w:lineRule="auto"/>
        <w:rPr>
          <w:sz w:val="24"/>
          <w:szCs w:val="24"/>
        </w:rPr>
      </w:pPr>
      <w:r>
        <w:rPr>
          <w:sz w:val="24"/>
          <w:szCs w:val="24"/>
          <w:spacing w:val="-1"/>
        </w:rPr>
        <w:t>2、有关本项目招标文件的补遗、澄清及变更信</w:t>
      </w:r>
      <w:r>
        <w:rPr>
          <w:sz w:val="24"/>
          <w:szCs w:val="24"/>
          <w:spacing w:val="-2"/>
        </w:rPr>
        <w:t>息以上述网站公告为准，代</w:t>
      </w:r>
      <w:r>
        <w:rPr>
          <w:sz w:val="24"/>
          <w:szCs w:val="24"/>
        </w:rPr>
        <w:t xml:space="preserve"> </w:t>
      </w:r>
      <w:r>
        <w:rPr>
          <w:sz w:val="24"/>
          <w:szCs w:val="24"/>
          <w:spacing w:val="2"/>
        </w:rPr>
        <w:t>理机构不再另行通知，招标文件与更正公告的内容相互矛盾时，以最后发出的</w:t>
      </w:r>
    </w:p>
    <w:p>
      <w:pPr>
        <w:spacing w:line="289" w:lineRule="auto"/>
        <w:sectPr>
          <w:headerReference w:type="default" r:id="rId5"/>
          <w:footerReference w:type="default" r:id="rId6"/>
          <w:pgSz w:w="11850" w:h="16783"/>
          <w:pgMar w:top="1040" w:right="1777" w:bottom="899" w:left="1777" w:header="752" w:footer="685" w:gutter="0"/>
        </w:sectPr>
        <w:rPr>
          <w:sz w:val="24"/>
          <w:szCs w:val="24"/>
        </w:rPr>
      </w:pPr>
    </w:p>
    <w:p>
      <w:pPr>
        <w:spacing w:line="432" w:lineRule="auto"/>
        <w:rPr>
          <w:rFonts w:ascii="Arial"/>
          <w:sz w:val="21"/>
        </w:rPr>
      </w:pPr>
      <w:r/>
    </w:p>
    <w:p>
      <w:pPr>
        <w:pStyle w:val="BodyText"/>
        <w:ind w:left="34"/>
        <w:spacing w:before="78" w:line="218" w:lineRule="auto"/>
        <w:rPr>
          <w:sz w:val="24"/>
          <w:szCs w:val="24"/>
        </w:rPr>
      </w:pPr>
      <w:r>
        <w:rPr>
          <w:sz w:val="24"/>
          <w:szCs w:val="24"/>
          <w:spacing w:val="-2"/>
        </w:rPr>
        <w:t>更正公告内容为准；</w:t>
      </w:r>
    </w:p>
    <w:p>
      <w:pPr>
        <w:pStyle w:val="BodyText"/>
        <w:ind w:left="516"/>
        <w:spacing w:before="185" w:line="219" w:lineRule="auto"/>
        <w:rPr>
          <w:sz w:val="24"/>
          <w:szCs w:val="24"/>
        </w:rPr>
      </w:pPr>
      <w:r>
        <w:rPr>
          <w:sz w:val="24"/>
          <w:szCs w:val="24"/>
          <w:spacing w:val="-2"/>
        </w:rPr>
        <w:t>3、投标人可同时投</w:t>
      </w:r>
      <w:r>
        <w:rPr>
          <w:sz w:val="24"/>
          <w:szCs w:val="24"/>
          <w:spacing w:val="-39"/>
        </w:rPr>
        <w:t xml:space="preserve"> </w:t>
      </w:r>
      <w:r>
        <w:rPr>
          <w:sz w:val="24"/>
          <w:szCs w:val="24"/>
          <w:spacing w:val="-2"/>
        </w:rPr>
        <w:t>3</w:t>
      </w:r>
      <w:r>
        <w:rPr>
          <w:sz w:val="24"/>
          <w:szCs w:val="24"/>
          <w:spacing w:val="-51"/>
        </w:rPr>
        <w:t xml:space="preserve"> </w:t>
      </w:r>
      <w:r>
        <w:rPr>
          <w:sz w:val="24"/>
          <w:szCs w:val="24"/>
          <w:spacing w:val="-2"/>
        </w:rPr>
        <w:t>个包次，但最多只能中两个。</w:t>
      </w:r>
    </w:p>
    <w:p>
      <w:pPr>
        <w:pStyle w:val="BodyText"/>
        <w:ind w:left="30"/>
        <w:spacing w:before="182" w:line="219" w:lineRule="auto"/>
        <w:rPr>
          <w:sz w:val="24"/>
          <w:szCs w:val="24"/>
        </w:rPr>
      </w:pPr>
      <w:r>
        <w:rPr>
          <w:sz w:val="24"/>
          <w:szCs w:val="24"/>
          <w:b/>
          <w:bCs/>
          <w:spacing w:val="-3"/>
        </w:rPr>
        <w:t>七、对本次招标提出询问，请按以下方式联系</w:t>
      </w:r>
    </w:p>
    <w:p>
      <w:pPr>
        <w:spacing w:line="259" w:lineRule="auto"/>
        <w:rPr>
          <w:rFonts w:ascii="Arial"/>
          <w:sz w:val="21"/>
        </w:rPr>
      </w:pPr>
      <w:r/>
    </w:p>
    <w:p>
      <w:pPr>
        <w:pStyle w:val="BodyText"/>
        <w:ind w:left="529"/>
        <w:spacing w:before="78" w:line="219" w:lineRule="auto"/>
        <w:rPr>
          <w:sz w:val="24"/>
          <w:szCs w:val="24"/>
        </w:rPr>
      </w:pPr>
      <w:r>
        <w:rPr>
          <w:sz w:val="24"/>
          <w:szCs w:val="24"/>
          <w:spacing w:val="-4"/>
        </w:rPr>
        <w:t>1.采购人信息</w:t>
      </w:r>
    </w:p>
    <w:p>
      <w:pPr>
        <w:pStyle w:val="BodyText"/>
        <w:ind w:left="514"/>
        <w:spacing w:before="184" w:line="219" w:lineRule="auto"/>
        <w:rPr>
          <w:sz w:val="24"/>
          <w:szCs w:val="24"/>
        </w:rPr>
      </w:pPr>
      <w:r>
        <w:rPr>
          <w:sz w:val="24"/>
          <w:szCs w:val="24"/>
          <w:spacing w:val="-1"/>
        </w:rPr>
        <w:t>名    称：海南西部中心医院</w:t>
      </w:r>
    </w:p>
    <w:p>
      <w:pPr>
        <w:pStyle w:val="BodyText"/>
        <w:ind w:left="511" w:right="3712"/>
        <w:spacing w:before="184" w:line="347" w:lineRule="auto"/>
        <w:rPr>
          <w:sz w:val="24"/>
          <w:szCs w:val="24"/>
        </w:rPr>
      </w:pPr>
      <w:r>
        <w:rPr>
          <w:sz w:val="24"/>
          <w:szCs w:val="24"/>
          <w:spacing w:val="-2"/>
        </w:rPr>
        <w:t>地    址：儋州市那大镇伏波东路</w:t>
      </w:r>
      <w:r>
        <w:rPr>
          <w:sz w:val="24"/>
          <w:szCs w:val="24"/>
          <w:spacing w:val="-48"/>
        </w:rPr>
        <w:t xml:space="preserve"> </w:t>
      </w:r>
      <w:r>
        <w:rPr>
          <w:sz w:val="24"/>
          <w:szCs w:val="24"/>
          <w:spacing w:val="-2"/>
        </w:rPr>
        <w:t>2</w:t>
      </w:r>
      <w:r>
        <w:rPr>
          <w:sz w:val="24"/>
          <w:szCs w:val="24"/>
          <w:spacing w:val="-45"/>
        </w:rPr>
        <w:t xml:space="preserve"> </w:t>
      </w:r>
      <w:r>
        <w:rPr>
          <w:sz w:val="24"/>
          <w:szCs w:val="24"/>
          <w:spacing w:val="-2"/>
        </w:rPr>
        <w:t>号</w:t>
      </w:r>
      <w:r>
        <w:rPr>
          <w:sz w:val="24"/>
          <w:szCs w:val="24"/>
        </w:rPr>
        <w:t xml:space="preserve"> </w:t>
      </w:r>
      <w:r>
        <w:rPr>
          <w:sz w:val="24"/>
          <w:szCs w:val="24"/>
          <w:spacing w:val="-1"/>
        </w:rPr>
        <w:t>联系方式：0898-23835422</w:t>
      </w:r>
    </w:p>
    <w:p>
      <w:pPr>
        <w:pStyle w:val="BodyText"/>
        <w:ind w:left="514"/>
        <w:spacing w:before="188" w:line="219" w:lineRule="auto"/>
        <w:rPr>
          <w:sz w:val="24"/>
          <w:szCs w:val="24"/>
        </w:rPr>
      </w:pPr>
      <w:r>
        <w:rPr>
          <w:sz w:val="24"/>
          <w:szCs w:val="24"/>
          <w:spacing w:val="-2"/>
        </w:rPr>
        <w:t>2.采购代理机构信息</w:t>
      </w:r>
    </w:p>
    <w:p>
      <w:pPr>
        <w:pStyle w:val="BodyText"/>
        <w:ind w:left="514"/>
        <w:spacing w:before="184" w:line="219" w:lineRule="auto"/>
        <w:rPr>
          <w:sz w:val="24"/>
          <w:szCs w:val="24"/>
        </w:rPr>
      </w:pPr>
      <w:r>
        <w:rPr>
          <w:sz w:val="24"/>
          <w:szCs w:val="24"/>
          <w:spacing w:val="-1"/>
        </w:rPr>
        <w:t>名    称：海南政源招标代理有限公司</w:t>
      </w:r>
    </w:p>
    <w:p>
      <w:pPr>
        <w:pStyle w:val="BodyText"/>
        <w:ind w:left="511" w:right="1072"/>
        <w:spacing w:before="184" w:line="347" w:lineRule="auto"/>
        <w:rPr>
          <w:sz w:val="24"/>
          <w:szCs w:val="24"/>
        </w:rPr>
      </w:pPr>
      <w:r>
        <w:rPr>
          <w:sz w:val="24"/>
          <w:szCs w:val="24"/>
          <w:spacing w:val="-3"/>
        </w:rPr>
        <w:t>地    址：海口市美兰区蓝天路</w:t>
      </w:r>
      <w:r>
        <w:rPr>
          <w:sz w:val="24"/>
          <w:szCs w:val="24"/>
          <w:spacing w:val="-44"/>
        </w:rPr>
        <w:t xml:space="preserve"> </w:t>
      </w:r>
      <w:r>
        <w:rPr>
          <w:sz w:val="24"/>
          <w:szCs w:val="24"/>
          <w:spacing w:val="-3"/>
        </w:rPr>
        <w:t>28</w:t>
      </w:r>
      <w:r>
        <w:rPr>
          <w:sz w:val="24"/>
          <w:szCs w:val="24"/>
          <w:spacing w:val="-44"/>
        </w:rPr>
        <w:t xml:space="preserve"> </w:t>
      </w:r>
      <w:r>
        <w:rPr>
          <w:sz w:val="24"/>
          <w:szCs w:val="24"/>
          <w:spacing w:val="-3"/>
        </w:rPr>
        <w:t>号名门广场南区</w:t>
      </w:r>
      <w:r>
        <w:rPr>
          <w:sz w:val="24"/>
          <w:szCs w:val="24"/>
          <w:spacing w:val="-58"/>
        </w:rPr>
        <w:t xml:space="preserve"> </w:t>
      </w:r>
      <w:r>
        <w:rPr>
          <w:sz w:val="24"/>
          <w:szCs w:val="24"/>
          <w:spacing w:val="-3"/>
        </w:rPr>
        <w:t>A</w:t>
      </w:r>
      <w:r>
        <w:rPr>
          <w:sz w:val="24"/>
          <w:szCs w:val="24"/>
          <w:spacing w:val="-49"/>
        </w:rPr>
        <w:t xml:space="preserve"> </w:t>
      </w:r>
      <w:r>
        <w:rPr>
          <w:sz w:val="24"/>
          <w:szCs w:val="24"/>
          <w:spacing w:val="-3"/>
        </w:rPr>
        <w:t>座</w:t>
      </w:r>
      <w:r>
        <w:rPr>
          <w:sz w:val="24"/>
          <w:szCs w:val="24"/>
          <w:spacing w:val="-33"/>
        </w:rPr>
        <w:t xml:space="preserve"> </w:t>
      </w:r>
      <w:r>
        <w:rPr>
          <w:sz w:val="24"/>
          <w:szCs w:val="24"/>
          <w:spacing w:val="-3"/>
        </w:rPr>
        <w:t>1002</w:t>
      </w:r>
      <w:r>
        <w:rPr>
          <w:sz w:val="24"/>
          <w:szCs w:val="24"/>
          <w:spacing w:val="-47"/>
        </w:rPr>
        <w:t xml:space="preserve"> </w:t>
      </w:r>
      <w:r>
        <w:rPr>
          <w:sz w:val="24"/>
          <w:szCs w:val="24"/>
          <w:spacing w:val="-3"/>
        </w:rPr>
        <w:t>室</w:t>
      </w:r>
      <w:r>
        <w:rPr>
          <w:sz w:val="24"/>
          <w:szCs w:val="24"/>
        </w:rPr>
        <w:t xml:space="preserve"> </w:t>
      </w:r>
      <w:r>
        <w:rPr>
          <w:sz w:val="24"/>
          <w:szCs w:val="24"/>
          <w:spacing w:val="-1"/>
        </w:rPr>
        <w:t>联系方式：0898-65343462</w:t>
      </w:r>
    </w:p>
    <w:p>
      <w:pPr>
        <w:pStyle w:val="BodyText"/>
        <w:ind w:left="516"/>
        <w:spacing w:before="189" w:line="220" w:lineRule="auto"/>
        <w:rPr>
          <w:sz w:val="24"/>
          <w:szCs w:val="24"/>
        </w:rPr>
      </w:pPr>
      <w:r>
        <w:rPr>
          <w:sz w:val="24"/>
          <w:szCs w:val="24"/>
          <w:spacing w:val="-2"/>
        </w:rPr>
        <w:t>3.项目联系方式</w:t>
      </w:r>
    </w:p>
    <w:p>
      <w:pPr>
        <w:pStyle w:val="BodyText"/>
        <w:ind w:left="515"/>
        <w:spacing w:before="181" w:line="219" w:lineRule="auto"/>
        <w:rPr>
          <w:sz w:val="24"/>
          <w:szCs w:val="24"/>
        </w:rPr>
      </w:pPr>
      <w:r>
        <w:rPr>
          <w:sz w:val="24"/>
          <w:szCs w:val="24"/>
          <w:spacing w:val="-2"/>
        </w:rPr>
        <w:t>项目联系人：陈工</w:t>
      </w:r>
    </w:p>
    <w:p>
      <w:pPr>
        <w:pStyle w:val="BodyText"/>
        <w:ind w:left="539"/>
        <w:spacing w:before="185" w:line="221" w:lineRule="auto"/>
        <w:outlineLvl w:val="0"/>
        <w:rPr>
          <w:sz w:val="24"/>
          <w:szCs w:val="24"/>
        </w:rPr>
      </w:pPr>
      <w:r>
        <w:rPr>
          <w:sz w:val="24"/>
          <w:szCs w:val="24"/>
          <w:spacing w:val="-2"/>
        </w:rPr>
        <w:t>电      话：0898-65343462</w:t>
      </w:r>
    </w:p>
    <w:p>
      <w:pPr>
        <w:spacing w:line="221" w:lineRule="auto"/>
        <w:sectPr>
          <w:footerReference w:type="default" r:id="rId7"/>
          <w:pgSz w:w="11850" w:h="16783"/>
          <w:pgMar w:top="1040" w:right="1777" w:bottom="899" w:left="1777" w:header="752" w:footer="685" w:gutter="0"/>
        </w:sectPr>
        <w:rPr>
          <w:sz w:val="24"/>
          <w:szCs w:val="24"/>
        </w:rPr>
      </w:pPr>
    </w:p>
    <w:p>
      <w:pPr>
        <w:spacing w:line="252" w:lineRule="auto"/>
        <w:rPr>
          <w:rFonts w:ascii="Arial"/>
          <w:sz w:val="21"/>
        </w:rPr>
      </w:pPr>
      <w:r/>
    </w:p>
    <w:p>
      <w:pPr>
        <w:spacing w:line="252" w:lineRule="auto"/>
        <w:rPr>
          <w:rFonts w:ascii="Arial"/>
          <w:sz w:val="21"/>
        </w:rPr>
      </w:pPr>
      <w:r/>
    </w:p>
    <w:p>
      <w:pPr>
        <w:pStyle w:val="BodyText"/>
        <w:ind w:left="2649"/>
        <w:spacing w:before="140" w:line="223" w:lineRule="auto"/>
        <w:outlineLvl w:val="0"/>
        <w:rPr>
          <w:sz w:val="43"/>
          <w:szCs w:val="43"/>
        </w:rPr>
      </w:pPr>
      <w:bookmarkStart w:name="bookmark4" w:id="9"/>
      <w:bookmarkEnd w:id="9"/>
      <w:bookmarkStart w:name="bookmark3" w:id="10"/>
      <w:bookmarkEnd w:id="10"/>
      <w:r>
        <w:rPr>
          <w:sz w:val="43"/>
          <w:szCs w:val="43"/>
          <w:b/>
          <w:bCs/>
          <w:spacing w:val="4"/>
        </w:rPr>
        <w:t>第二部分</w:t>
      </w:r>
      <w:r>
        <w:rPr>
          <w:sz w:val="43"/>
          <w:szCs w:val="43"/>
          <w:spacing w:val="4"/>
        </w:rPr>
        <w:t xml:space="preserve"> </w:t>
      </w:r>
      <w:r>
        <w:rPr>
          <w:sz w:val="43"/>
          <w:szCs w:val="43"/>
          <w:b/>
          <w:bCs/>
          <w:spacing w:val="4"/>
        </w:rPr>
        <w:t>投标人须知</w:t>
      </w:r>
    </w:p>
    <w:p>
      <w:pPr>
        <w:spacing w:line="248" w:lineRule="auto"/>
        <w:rPr>
          <w:rFonts w:ascii="Arial"/>
          <w:sz w:val="21"/>
        </w:rPr>
      </w:pPr>
      <w:r/>
    </w:p>
    <w:p>
      <w:pPr>
        <w:pStyle w:val="BodyText"/>
        <w:ind w:left="3503"/>
        <w:spacing w:before="91" w:line="219" w:lineRule="auto"/>
        <w:rPr>
          <w:sz w:val="28"/>
          <w:szCs w:val="28"/>
        </w:rPr>
      </w:pPr>
      <w:r>
        <w:rPr>
          <w:sz w:val="28"/>
          <w:szCs w:val="28"/>
          <w:b/>
          <w:bCs/>
          <w:spacing w:val="-4"/>
        </w:rPr>
        <w:t>投标人须知前附表</w:t>
      </w:r>
    </w:p>
    <w:p>
      <w:pPr>
        <w:spacing w:line="119" w:lineRule="exact"/>
        <w:rPr/>
      </w:pPr>
      <w:r/>
    </w:p>
    <w:tbl>
      <w:tblPr>
        <w:tblStyle w:val="TableNormal"/>
        <w:tblW w:w="945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54"/>
        <w:gridCol w:w="1739"/>
        <w:gridCol w:w="6961"/>
      </w:tblGrid>
      <w:tr>
        <w:trPr>
          <w:trHeight w:val="559" w:hRule="atLeast"/>
        </w:trPr>
        <w:tc>
          <w:tcPr>
            <w:tcW w:w="754" w:type="dxa"/>
            <w:vAlign w:val="top"/>
          </w:tcPr>
          <w:p>
            <w:pPr>
              <w:pStyle w:val="TableText"/>
              <w:ind w:left="172"/>
              <w:spacing w:before="176" w:line="229" w:lineRule="auto"/>
              <w:rPr>
                <w:sz w:val="20"/>
                <w:szCs w:val="20"/>
              </w:rPr>
            </w:pPr>
            <w:r>
              <w:rPr>
                <w:sz w:val="20"/>
                <w:szCs w:val="20"/>
                <w:spacing w:val="5"/>
              </w:rPr>
              <w:t>序号</w:t>
            </w:r>
          </w:p>
        </w:tc>
        <w:tc>
          <w:tcPr>
            <w:tcW w:w="1739" w:type="dxa"/>
            <w:vAlign w:val="top"/>
          </w:tcPr>
          <w:p>
            <w:pPr>
              <w:pStyle w:val="TableText"/>
              <w:ind w:left="453"/>
              <w:spacing w:before="176" w:line="228" w:lineRule="auto"/>
              <w:rPr>
                <w:sz w:val="20"/>
                <w:szCs w:val="20"/>
              </w:rPr>
            </w:pPr>
            <w:r>
              <w:rPr>
                <w:sz w:val="20"/>
                <w:szCs w:val="20"/>
                <w:spacing w:val="7"/>
              </w:rPr>
              <w:t>应知事项</w:t>
            </w:r>
          </w:p>
        </w:tc>
        <w:tc>
          <w:tcPr>
            <w:tcW w:w="6961" w:type="dxa"/>
            <w:vAlign w:val="top"/>
          </w:tcPr>
          <w:p>
            <w:pPr>
              <w:pStyle w:val="TableText"/>
              <w:ind w:left="2963"/>
              <w:spacing w:before="176" w:line="228" w:lineRule="auto"/>
              <w:rPr>
                <w:sz w:val="20"/>
                <w:szCs w:val="20"/>
              </w:rPr>
            </w:pPr>
            <w:r>
              <w:rPr>
                <w:sz w:val="20"/>
                <w:szCs w:val="20"/>
                <w:spacing w:val="7"/>
              </w:rPr>
              <w:t>说明和要求</w:t>
            </w:r>
          </w:p>
        </w:tc>
      </w:tr>
      <w:tr>
        <w:trPr>
          <w:trHeight w:val="1408" w:hRule="atLeast"/>
        </w:trPr>
        <w:tc>
          <w:tcPr>
            <w:tcW w:w="754" w:type="dxa"/>
            <w:vAlign w:val="top"/>
          </w:tcPr>
          <w:p>
            <w:pPr>
              <w:spacing w:line="281" w:lineRule="auto"/>
              <w:rPr>
                <w:rFonts w:ascii="Arial"/>
                <w:sz w:val="21"/>
              </w:rPr>
            </w:pPr>
            <w:r/>
          </w:p>
          <w:p>
            <w:pPr>
              <w:spacing w:line="281" w:lineRule="auto"/>
              <w:rPr>
                <w:rFonts w:ascii="Arial"/>
                <w:sz w:val="21"/>
              </w:rPr>
            </w:pPr>
            <w:r/>
          </w:p>
          <w:p>
            <w:pPr>
              <w:pStyle w:val="TableText"/>
              <w:ind w:left="189"/>
              <w:spacing w:before="65" w:line="190" w:lineRule="auto"/>
              <w:rPr>
                <w:sz w:val="20"/>
                <w:szCs w:val="20"/>
              </w:rPr>
            </w:pPr>
            <w:r>
              <w:rPr>
                <w:sz w:val="20"/>
                <w:szCs w:val="20"/>
                <w:spacing w:val="-7"/>
              </w:rPr>
              <w:t>1.</w:t>
            </w:r>
          </w:p>
        </w:tc>
        <w:tc>
          <w:tcPr>
            <w:tcW w:w="1739" w:type="dxa"/>
            <w:vAlign w:val="top"/>
          </w:tcPr>
          <w:p>
            <w:pPr>
              <w:pStyle w:val="TableText"/>
              <w:ind w:left="455" w:right="344" w:hanging="108"/>
              <w:spacing w:before="130" w:line="417" w:lineRule="auto"/>
              <w:rPr>
                <w:sz w:val="20"/>
                <w:szCs w:val="20"/>
              </w:rPr>
            </w:pPr>
            <w:r>
              <w:rPr>
                <w:sz w:val="20"/>
                <w:szCs w:val="20"/>
                <w:spacing w:val="8"/>
              </w:rPr>
              <w:t>采购预算及</w:t>
            </w:r>
            <w:r>
              <w:rPr>
                <w:sz w:val="20"/>
                <w:szCs w:val="20"/>
              </w:rPr>
              <w:t xml:space="preserve"> </w:t>
            </w:r>
            <w:r>
              <w:rPr>
                <w:sz w:val="20"/>
                <w:szCs w:val="20"/>
                <w:spacing w:val="6"/>
              </w:rPr>
              <w:t>最高限价</w:t>
            </w:r>
          </w:p>
          <w:p>
            <w:pPr>
              <w:pStyle w:val="TableText"/>
              <w:ind w:left="144"/>
              <w:spacing w:before="33" w:line="228" w:lineRule="auto"/>
              <w:rPr>
                <w:sz w:val="20"/>
                <w:szCs w:val="20"/>
              </w:rPr>
            </w:pPr>
            <w:r>
              <w:rPr>
                <w:sz w:val="20"/>
                <w:szCs w:val="20"/>
                <w:b/>
                <w:bCs/>
                <w:spacing w:val="4"/>
              </w:rPr>
              <w:t>（实质性要求）</w:t>
            </w:r>
          </w:p>
        </w:tc>
        <w:tc>
          <w:tcPr>
            <w:tcW w:w="6961" w:type="dxa"/>
            <w:vAlign w:val="top"/>
          </w:tcPr>
          <w:p>
            <w:pPr>
              <w:spacing w:line="297" w:lineRule="auto"/>
              <w:rPr>
                <w:rFonts w:ascii="Arial"/>
                <w:sz w:val="21"/>
              </w:rPr>
            </w:pPr>
            <w:r/>
          </w:p>
          <w:p>
            <w:pPr>
              <w:pStyle w:val="TableText"/>
              <w:ind w:left="113"/>
              <w:spacing w:before="65" w:line="226" w:lineRule="auto"/>
              <w:rPr>
                <w:sz w:val="20"/>
                <w:szCs w:val="20"/>
              </w:rPr>
            </w:pPr>
            <w:r>
              <w:rPr>
                <w:sz w:val="20"/>
                <w:szCs w:val="20"/>
                <w:spacing w:val="8"/>
              </w:rPr>
              <w:t>预算金额：0</w:t>
            </w:r>
            <w:r>
              <w:rPr>
                <w:sz w:val="20"/>
                <w:szCs w:val="20"/>
                <w:spacing w:val="-38"/>
              </w:rPr>
              <w:t xml:space="preserve"> </w:t>
            </w:r>
            <w:r>
              <w:rPr>
                <w:sz w:val="20"/>
                <w:szCs w:val="20"/>
                <w:spacing w:val="8"/>
              </w:rPr>
              <w:t>元（本项目采用下浮率（%）报价</w:t>
            </w:r>
            <w:r>
              <w:rPr>
                <w:sz w:val="20"/>
                <w:szCs w:val="20"/>
                <w:spacing w:val="6"/>
              </w:rPr>
              <w:t>）；</w:t>
            </w:r>
          </w:p>
          <w:p>
            <w:pPr>
              <w:pStyle w:val="TableText"/>
              <w:ind w:left="114"/>
              <w:spacing w:before="223" w:line="226" w:lineRule="auto"/>
              <w:rPr>
                <w:sz w:val="20"/>
                <w:szCs w:val="20"/>
              </w:rPr>
            </w:pPr>
            <w:r>
              <w:rPr>
                <w:sz w:val="20"/>
                <w:szCs w:val="20"/>
                <w:spacing w:val="5"/>
              </w:rPr>
              <w:t>最高限价：0</w:t>
            </w:r>
            <w:r>
              <w:rPr>
                <w:sz w:val="20"/>
                <w:szCs w:val="20"/>
                <w:spacing w:val="-36"/>
              </w:rPr>
              <w:t xml:space="preserve"> </w:t>
            </w:r>
            <w:r>
              <w:rPr>
                <w:sz w:val="20"/>
                <w:szCs w:val="20"/>
                <w:spacing w:val="5"/>
              </w:rPr>
              <w:t>元。</w:t>
            </w:r>
          </w:p>
        </w:tc>
      </w:tr>
      <w:tr>
        <w:trPr>
          <w:trHeight w:val="1876" w:hRule="atLeast"/>
        </w:trPr>
        <w:tc>
          <w:tcPr>
            <w:tcW w:w="754"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76"/>
              <w:spacing w:before="65" w:line="189" w:lineRule="auto"/>
              <w:rPr>
                <w:sz w:val="20"/>
                <w:szCs w:val="20"/>
              </w:rPr>
            </w:pPr>
            <w:r>
              <w:rPr>
                <w:sz w:val="20"/>
                <w:szCs w:val="20"/>
                <w:spacing w:val="-1"/>
              </w:rPr>
              <w:t>2.</w:t>
            </w:r>
          </w:p>
        </w:tc>
        <w:tc>
          <w:tcPr>
            <w:tcW w:w="1739" w:type="dxa"/>
            <w:vAlign w:val="top"/>
          </w:tcPr>
          <w:p>
            <w:pPr>
              <w:spacing w:line="298" w:lineRule="auto"/>
              <w:rPr>
                <w:rFonts w:ascii="Arial"/>
                <w:sz w:val="21"/>
              </w:rPr>
            </w:pPr>
            <w:r/>
          </w:p>
          <w:p>
            <w:pPr>
              <w:pStyle w:val="TableText"/>
              <w:ind w:left="152" w:right="133" w:hanging="14"/>
              <w:spacing w:before="65" w:line="417" w:lineRule="auto"/>
              <w:rPr>
                <w:sz w:val="20"/>
                <w:szCs w:val="20"/>
              </w:rPr>
            </w:pPr>
            <w:r>
              <w:rPr>
                <w:sz w:val="20"/>
                <w:szCs w:val="20"/>
                <w:spacing w:val="8"/>
              </w:rPr>
              <w:t>低于成本价不正</w:t>
            </w:r>
            <w:r>
              <w:rPr>
                <w:sz w:val="20"/>
                <w:szCs w:val="20"/>
                <w:spacing w:val="4"/>
              </w:rPr>
              <w:t xml:space="preserve"> </w:t>
            </w:r>
            <w:r>
              <w:rPr>
                <w:sz w:val="20"/>
                <w:szCs w:val="20"/>
                <w:spacing w:val="6"/>
              </w:rPr>
              <w:t>当竞争预防措施</w:t>
            </w:r>
          </w:p>
          <w:p>
            <w:pPr>
              <w:pStyle w:val="TableText"/>
              <w:ind w:left="144"/>
              <w:spacing w:before="32" w:line="228" w:lineRule="auto"/>
              <w:rPr>
                <w:sz w:val="20"/>
                <w:szCs w:val="20"/>
              </w:rPr>
            </w:pPr>
            <w:r>
              <w:rPr>
                <w:sz w:val="20"/>
                <w:szCs w:val="20"/>
                <w:b/>
                <w:bCs/>
                <w:spacing w:val="4"/>
              </w:rPr>
              <w:t>（实质性要求）</w:t>
            </w:r>
          </w:p>
        </w:tc>
        <w:tc>
          <w:tcPr>
            <w:tcW w:w="6961" w:type="dxa"/>
            <w:vAlign w:val="top"/>
          </w:tcPr>
          <w:p>
            <w:pPr>
              <w:pStyle w:val="TableText"/>
              <w:ind w:left="110" w:right="110"/>
              <w:spacing w:before="132" w:line="400" w:lineRule="auto"/>
              <w:jc w:val="both"/>
              <w:rPr>
                <w:sz w:val="20"/>
                <w:szCs w:val="20"/>
              </w:rPr>
            </w:pPr>
            <w:r>
              <w:rPr>
                <w:sz w:val="20"/>
                <w:szCs w:val="20"/>
                <w:spacing w:val="17"/>
              </w:rPr>
              <w:t>评标委员会认为投标人的报价明显低于其他通过符合性审查投标人的报</w:t>
            </w:r>
            <w:r>
              <w:rPr>
                <w:sz w:val="20"/>
                <w:szCs w:val="20"/>
                <w:spacing w:val="6"/>
              </w:rPr>
              <w:t xml:space="preserve"> </w:t>
            </w:r>
            <w:r>
              <w:rPr>
                <w:sz w:val="20"/>
                <w:szCs w:val="20"/>
                <w:spacing w:val="10"/>
              </w:rPr>
              <w:t>价，有可能影响产品质量或者不能诚信履约的，应当要求其在评标现场合</w:t>
            </w:r>
            <w:r>
              <w:rPr>
                <w:sz w:val="20"/>
                <w:szCs w:val="20"/>
                <w:spacing w:val="14"/>
              </w:rPr>
              <w:t xml:space="preserve"> </w:t>
            </w:r>
            <w:r>
              <w:rPr>
                <w:sz w:val="20"/>
                <w:szCs w:val="20"/>
                <w:spacing w:val="10"/>
              </w:rPr>
              <w:t>理的时间内提供书面说明，必要时提交相关证明材料；投标人不能证明其</w:t>
            </w:r>
            <w:r>
              <w:rPr>
                <w:sz w:val="20"/>
                <w:szCs w:val="20"/>
                <w:spacing w:val="14"/>
              </w:rPr>
              <w:t xml:space="preserve"> </w:t>
            </w:r>
            <w:r>
              <w:rPr>
                <w:sz w:val="20"/>
                <w:szCs w:val="20"/>
                <w:spacing w:val="9"/>
              </w:rPr>
              <w:t>报价合理性的，评标委员会应当将其作为无效投标处理。</w:t>
            </w:r>
          </w:p>
        </w:tc>
      </w:tr>
      <w:tr>
        <w:trPr>
          <w:trHeight w:val="482" w:hRule="atLeast"/>
        </w:trPr>
        <w:tc>
          <w:tcPr>
            <w:tcW w:w="754" w:type="dxa"/>
            <w:vAlign w:val="top"/>
          </w:tcPr>
          <w:p>
            <w:pPr>
              <w:pStyle w:val="TableText"/>
              <w:ind w:left="177"/>
              <w:spacing w:before="169" w:line="189" w:lineRule="auto"/>
              <w:rPr>
                <w:sz w:val="20"/>
                <w:szCs w:val="20"/>
              </w:rPr>
            </w:pPr>
            <w:r>
              <w:rPr>
                <w:sz w:val="20"/>
                <w:szCs w:val="20"/>
                <w:spacing w:val="-2"/>
              </w:rPr>
              <w:t>3.</w:t>
            </w:r>
          </w:p>
        </w:tc>
        <w:tc>
          <w:tcPr>
            <w:tcW w:w="1739" w:type="dxa"/>
            <w:vAlign w:val="top"/>
          </w:tcPr>
          <w:p>
            <w:pPr>
              <w:pStyle w:val="TableText"/>
              <w:ind w:left="453"/>
              <w:spacing w:before="136" w:line="227" w:lineRule="auto"/>
              <w:rPr>
                <w:sz w:val="20"/>
                <w:szCs w:val="20"/>
              </w:rPr>
            </w:pPr>
            <w:r>
              <w:rPr>
                <w:sz w:val="20"/>
                <w:szCs w:val="20"/>
                <w:spacing w:val="7"/>
              </w:rPr>
              <w:t>采购方式</w:t>
            </w:r>
          </w:p>
        </w:tc>
        <w:tc>
          <w:tcPr>
            <w:tcW w:w="6961" w:type="dxa"/>
            <w:vAlign w:val="top"/>
          </w:tcPr>
          <w:p>
            <w:pPr>
              <w:pStyle w:val="TableText"/>
              <w:ind w:left="118"/>
              <w:spacing w:before="137" w:line="228" w:lineRule="auto"/>
              <w:rPr>
                <w:sz w:val="20"/>
                <w:szCs w:val="20"/>
              </w:rPr>
            </w:pPr>
            <w:r>
              <w:rPr>
                <w:sz w:val="20"/>
                <w:szCs w:val="20"/>
                <w:spacing w:val="5"/>
              </w:rPr>
              <w:t>公开招标</w:t>
            </w:r>
          </w:p>
        </w:tc>
      </w:tr>
      <w:tr>
        <w:trPr>
          <w:trHeight w:val="530" w:hRule="atLeast"/>
        </w:trPr>
        <w:tc>
          <w:tcPr>
            <w:tcW w:w="754" w:type="dxa"/>
            <w:vAlign w:val="top"/>
          </w:tcPr>
          <w:p>
            <w:pPr>
              <w:pStyle w:val="TableText"/>
              <w:ind w:left="172"/>
              <w:spacing w:before="193" w:line="189" w:lineRule="auto"/>
              <w:rPr>
                <w:sz w:val="20"/>
                <w:szCs w:val="20"/>
              </w:rPr>
            </w:pPr>
            <w:r>
              <w:rPr>
                <w:sz w:val="20"/>
                <w:szCs w:val="20"/>
                <w:spacing w:val="1"/>
              </w:rPr>
              <w:t>4.</w:t>
            </w:r>
          </w:p>
        </w:tc>
        <w:tc>
          <w:tcPr>
            <w:tcW w:w="1739" w:type="dxa"/>
            <w:vAlign w:val="top"/>
          </w:tcPr>
          <w:p>
            <w:pPr>
              <w:pStyle w:val="TableText"/>
              <w:ind w:left="453"/>
              <w:spacing w:before="160" w:line="228" w:lineRule="auto"/>
              <w:rPr>
                <w:sz w:val="20"/>
                <w:szCs w:val="20"/>
              </w:rPr>
            </w:pPr>
            <w:r>
              <w:rPr>
                <w:sz w:val="20"/>
                <w:szCs w:val="20"/>
                <w:spacing w:val="7"/>
              </w:rPr>
              <w:t>评标办法</w:t>
            </w:r>
          </w:p>
        </w:tc>
        <w:tc>
          <w:tcPr>
            <w:tcW w:w="6961" w:type="dxa"/>
            <w:vAlign w:val="top"/>
          </w:tcPr>
          <w:p>
            <w:pPr>
              <w:pStyle w:val="TableText"/>
              <w:ind w:left="114"/>
              <w:spacing w:before="161" w:line="228" w:lineRule="auto"/>
              <w:rPr>
                <w:sz w:val="20"/>
                <w:szCs w:val="20"/>
              </w:rPr>
            </w:pPr>
            <w:r>
              <w:rPr>
                <w:sz w:val="20"/>
                <w:szCs w:val="20"/>
                <w:spacing w:val="7"/>
              </w:rPr>
              <w:t>综合评分法</w:t>
            </w:r>
          </w:p>
        </w:tc>
      </w:tr>
      <w:tr>
        <w:trPr>
          <w:trHeight w:val="473" w:hRule="atLeast"/>
        </w:trPr>
        <w:tc>
          <w:tcPr>
            <w:tcW w:w="754" w:type="dxa"/>
            <w:vAlign w:val="top"/>
          </w:tcPr>
          <w:p>
            <w:pPr>
              <w:pStyle w:val="TableText"/>
              <w:ind w:left="177"/>
              <w:spacing w:before="167" w:line="187" w:lineRule="auto"/>
              <w:rPr>
                <w:sz w:val="20"/>
                <w:szCs w:val="20"/>
              </w:rPr>
            </w:pPr>
            <w:r>
              <w:rPr>
                <w:sz w:val="20"/>
                <w:szCs w:val="20"/>
                <w:spacing w:val="-2"/>
              </w:rPr>
              <w:t>5.</w:t>
            </w:r>
          </w:p>
        </w:tc>
        <w:tc>
          <w:tcPr>
            <w:tcW w:w="1739" w:type="dxa"/>
            <w:vAlign w:val="top"/>
          </w:tcPr>
          <w:p>
            <w:pPr>
              <w:pStyle w:val="TableText"/>
              <w:ind w:left="453"/>
              <w:spacing w:before="132" w:line="228" w:lineRule="auto"/>
              <w:rPr>
                <w:sz w:val="20"/>
                <w:szCs w:val="20"/>
              </w:rPr>
            </w:pPr>
            <w:r>
              <w:rPr>
                <w:sz w:val="20"/>
                <w:szCs w:val="20"/>
                <w:spacing w:val="7"/>
              </w:rPr>
              <w:t>所属行业</w:t>
            </w:r>
          </w:p>
        </w:tc>
        <w:tc>
          <w:tcPr>
            <w:tcW w:w="6961" w:type="dxa"/>
            <w:vAlign w:val="top"/>
          </w:tcPr>
          <w:p>
            <w:pPr>
              <w:pStyle w:val="TableText"/>
              <w:ind w:left="112"/>
              <w:spacing w:before="132" w:line="228" w:lineRule="auto"/>
              <w:rPr>
                <w:sz w:val="20"/>
                <w:szCs w:val="20"/>
              </w:rPr>
            </w:pPr>
            <w:r>
              <w:rPr>
                <w:sz w:val="20"/>
                <w:szCs w:val="20"/>
                <w:spacing w:val="7"/>
              </w:rPr>
              <w:t>其他服务业</w:t>
            </w:r>
          </w:p>
        </w:tc>
      </w:tr>
      <w:tr>
        <w:trPr>
          <w:trHeight w:val="480" w:hRule="atLeast"/>
        </w:trPr>
        <w:tc>
          <w:tcPr>
            <w:tcW w:w="754" w:type="dxa"/>
            <w:vAlign w:val="top"/>
          </w:tcPr>
          <w:p>
            <w:pPr>
              <w:pStyle w:val="TableText"/>
              <w:ind w:left="175"/>
              <w:spacing w:before="167" w:line="189" w:lineRule="auto"/>
              <w:rPr>
                <w:sz w:val="20"/>
                <w:szCs w:val="20"/>
              </w:rPr>
            </w:pPr>
            <w:r>
              <w:rPr>
                <w:sz w:val="20"/>
                <w:szCs w:val="20"/>
              </w:rPr>
              <w:t>6.</w:t>
            </w:r>
          </w:p>
        </w:tc>
        <w:tc>
          <w:tcPr>
            <w:tcW w:w="1739" w:type="dxa"/>
            <w:vAlign w:val="top"/>
          </w:tcPr>
          <w:p>
            <w:pPr>
              <w:pStyle w:val="TableText"/>
              <w:ind w:left="350"/>
              <w:spacing w:before="134" w:line="228" w:lineRule="auto"/>
              <w:rPr>
                <w:sz w:val="20"/>
                <w:szCs w:val="20"/>
              </w:rPr>
            </w:pPr>
            <w:r>
              <w:rPr>
                <w:sz w:val="20"/>
                <w:szCs w:val="20"/>
                <w:spacing w:val="7"/>
              </w:rPr>
              <w:t>投标保证金</w:t>
            </w:r>
          </w:p>
        </w:tc>
        <w:tc>
          <w:tcPr>
            <w:tcW w:w="6961" w:type="dxa"/>
            <w:vAlign w:val="top"/>
          </w:tcPr>
          <w:p>
            <w:pPr>
              <w:pStyle w:val="TableText"/>
              <w:ind w:left="115"/>
              <w:spacing w:before="134" w:line="228" w:lineRule="auto"/>
              <w:rPr>
                <w:sz w:val="20"/>
                <w:szCs w:val="20"/>
              </w:rPr>
            </w:pPr>
            <w:r>
              <w:rPr>
                <w:sz w:val="20"/>
                <w:szCs w:val="20"/>
                <w:spacing w:val="6"/>
              </w:rPr>
              <w:t>不做要求</w:t>
            </w:r>
          </w:p>
        </w:tc>
      </w:tr>
      <w:tr>
        <w:trPr>
          <w:trHeight w:val="940" w:hRule="atLeast"/>
        </w:trPr>
        <w:tc>
          <w:tcPr>
            <w:tcW w:w="754" w:type="dxa"/>
            <w:vAlign w:val="top"/>
          </w:tcPr>
          <w:p>
            <w:pPr>
              <w:spacing w:line="335" w:lineRule="auto"/>
              <w:rPr>
                <w:rFonts w:ascii="Arial"/>
                <w:sz w:val="21"/>
              </w:rPr>
            </w:pPr>
            <w:r/>
          </w:p>
          <w:p>
            <w:pPr>
              <w:pStyle w:val="TableText"/>
              <w:ind w:left="178"/>
              <w:spacing w:before="65" w:line="187" w:lineRule="auto"/>
              <w:rPr>
                <w:sz w:val="20"/>
                <w:szCs w:val="20"/>
              </w:rPr>
            </w:pPr>
            <w:r>
              <w:rPr>
                <w:sz w:val="20"/>
                <w:szCs w:val="20"/>
                <w:spacing w:val="-2"/>
              </w:rPr>
              <w:t>7.</w:t>
            </w:r>
          </w:p>
        </w:tc>
        <w:tc>
          <w:tcPr>
            <w:tcW w:w="1739" w:type="dxa"/>
            <w:vAlign w:val="top"/>
          </w:tcPr>
          <w:p>
            <w:pPr>
              <w:spacing w:line="299" w:lineRule="auto"/>
              <w:rPr>
                <w:rFonts w:ascii="Arial"/>
                <w:sz w:val="21"/>
              </w:rPr>
            </w:pPr>
            <w:r/>
          </w:p>
          <w:p>
            <w:pPr>
              <w:pStyle w:val="TableText"/>
              <w:ind w:left="245"/>
              <w:spacing w:before="65" w:line="228" w:lineRule="auto"/>
              <w:rPr>
                <w:sz w:val="20"/>
                <w:szCs w:val="20"/>
              </w:rPr>
            </w:pPr>
            <w:r>
              <w:rPr>
                <w:sz w:val="20"/>
                <w:szCs w:val="20"/>
                <w:spacing w:val="7"/>
              </w:rPr>
              <w:t>投标文件份数</w:t>
            </w:r>
          </w:p>
        </w:tc>
        <w:tc>
          <w:tcPr>
            <w:tcW w:w="6961" w:type="dxa"/>
            <w:vAlign w:val="top"/>
          </w:tcPr>
          <w:p>
            <w:pPr>
              <w:pStyle w:val="TableText"/>
              <w:ind w:left="111" w:right="107" w:firstLine="2"/>
              <w:spacing w:before="132" w:line="368" w:lineRule="auto"/>
              <w:rPr>
                <w:sz w:val="20"/>
                <w:szCs w:val="20"/>
              </w:rPr>
            </w:pPr>
            <w:r>
              <w:rPr>
                <w:sz w:val="20"/>
                <w:szCs w:val="20"/>
                <w:spacing w:val="7"/>
              </w:rPr>
              <w:t>投标文件一式伍份，固定胶装。电子文档一份（投标文件正本扫描件，</w:t>
            </w:r>
            <w:r>
              <w:rPr>
                <w:sz w:val="20"/>
                <w:szCs w:val="20"/>
              </w:rPr>
              <w:t>PDF</w:t>
            </w:r>
            <w:r>
              <w:rPr>
                <w:sz w:val="20"/>
                <w:szCs w:val="20"/>
                <w:spacing w:val="16"/>
              </w:rPr>
              <w:t xml:space="preserve"> </w:t>
            </w:r>
            <w:r>
              <w:rPr>
                <w:sz w:val="20"/>
                <w:szCs w:val="20"/>
                <w:spacing w:val="5"/>
              </w:rPr>
              <w:t>格式存于</w:t>
            </w:r>
            <w:r>
              <w:rPr>
                <w:sz w:val="20"/>
                <w:szCs w:val="20"/>
                <w:spacing w:val="-42"/>
              </w:rPr>
              <w:t xml:space="preserve"> </w:t>
            </w:r>
            <w:r>
              <w:rPr>
                <w:sz w:val="20"/>
                <w:szCs w:val="20"/>
                <w:spacing w:val="5"/>
              </w:rPr>
              <w:t>U</w:t>
            </w:r>
            <w:r>
              <w:rPr>
                <w:sz w:val="20"/>
                <w:szCs w:val="20"/>
                <w:spacing w:val="-38"/>
              </w:rPr>
              <w:t xml:space="preserve"> </w:t>
            </w:r>
            <w:r>
              <w:rPr>
                <w:sz w:val="20"/>
                <w:szCs w:val="20"/>
                <w:spacing w:val="5"/>
              </w:rPr>
              <w:t>盘中）</w:t>
            </w:r>
          </w:p>
        </w:tc>
      </w:tr>
      <w:tr>
        <w:trPr>
          <w:trHeight w:val="941" w:hRule="atLeast"/>
        </w:trPr>
        <w:tc>
          <w:tcPr>
            <w:tcW w:w="754" w:type="dxa"/>
            <w:vAlign w:val="top"/>
          </w:tcPr>
          <w:p>
            <w:pPr>
              <w:spacing w:line="333" w:lineRule="auto"/>
              <w:rPr>
                <w:rFonts w:ascii="Arial"/>
                <w:sz w:val="21"/>
              </w:rPr>
            </w:pPr>
            <w:r/>
          </w:p>
          <w:p>
            <w:pPr>
              <w:pStyle w:val="TableText"/>
              <w:ind w:left="174"/>
              <w:spacing w:before="65" w:line="189" w:lineRule="auto"/>
              <w:rPr>
                <w:sz w:val="20"/>
                <w:szCs w:val="20"/>
              </w:rPr>
            </w:pPr>
            <w:r>
              <w:rPr>
                <w:sz w:val="20"/>
                <w:szCs w:val="20"/>
              </w:rPr>
              <w:t>8.</w:t>
            </w:r>
          </w:p>
        </w:tc>
        <w:tc>
          <w:tcPr>
            <w:tcW w:w="1739" w:type="dxa"/>
            <w:vAlign w:val="top"/>
          </w:tcPr>
          <w:p>
            <w:pPr>
              <w:pStyle w:val="TableText"/>
              <w:ind w:left="452" w:right="241" w:hanging="207"/>
              <w:spacing w:before="131" w:line="369" w:lineRule="auto"/>
              <w:rPr>
                <w:sz w:val="20"/>
                <w:szCs w:val="20"/>
              </w:rPr>
            </w:pPr>
            <w:r>
              <w:rPr>
                <w:sz w:val="20"/>
                <w:szCs w:val="20"/>
                <w:spacing w:val="7"/>
              </w:rPr>
              <w:t>投标文件递交</w:t>
            </w:r>
            <w:r>
              <w:rPr>
                <w:sz w:val="20"/>
                <w:szCs w:val="20"/>
                <w:spacing w:val="4"/>
              </w:rPr>
              <w:t xml:space="preserve"> </w:t>
            </w:r>
            <w:r>
              <w:rPr>
                <w:sz w:val="20"/>
                <w:szCs w:val="20"/>
                <w:spacing w:val="7"/>
              </w:rPr>
              <w:t>截止时间</w:t>
            </w:r>
          </w:p>
        </w:tc>
        <w:tc>
          <w:tcPr>
            <w:tcW w:w="6961" w:type="dxa"/>
            <w:vAlign w:val="top"/>
          </w:tcPr>
          <w:p>
            <w:pPr>
              <w:pStyle w:val="TableText"/>
              <w:ind w:left="114"/>
              <w:spacing w:before="297" w:line="228" w:lineRule="auto"/>
              <w:rPr>
                <w:sz w:val="20"/>
                <w:szCs w:val="20"/>
              </w:rPr>
            </w:pPr>
            <w:r>
              <w:rPr>
                <w:sz w:val="20"/>
                <w:szCs w:val="20"/>
                <w:spacing w:val="6"/>
              </w:rPr>
              <w:t>2024年09月20日10点30分（北京时间）。</w:t>
            </w:r>
          </w:p>
        </w:tc>
      </w:tr>
      <w:tr>
        <w:trPr>
          <w:trHeight w:val="941" w:hRule="atLeast"/>
        </w:trPr>
        <w:tc>
          <w:tcPr>
            <w:tcW w:w="754" w:type="dxa"/>
            <w:vAlign w:val="top"/>
          </w:tcPr>
          <w:p>
            <w:pPr>
              <w:spacing w:line="333" w:lineRule="auto"/>
              <w:rPr>
                <w:rFonts w:ascii="Arial"/>
                <w:sz w:val="21"/>
              </w:rPr>
            </w:pPr>
            <w:r/>
          </w:p>
          <w:p>
            <w:pPr>
              <w:pStyle w:val="TableText"/>
              <w:ind w:left="174"/>
              <w:spacing w:before="65" w:line="189" w:lineRule="auto"/>
              <w:rPr>
                <w:sz w:val="20"/>
                <w:szCs w:val="20"/>
              </w:rPr>
            </w:pPr>
            <w:r>
              <w:rPr>
                <w:sz w:val="20"/>
                <w:szCs w:val="20"/>
              </w:rPr>
              <w:t>9.</w:t>
            </w:r>
          </w:p>
        </w:tc>
        <w:tc>
          <w:tcPr>
            <w:tcW w:w="1739" w:type="dxa"/>
            <w:vAlign w:val="top"/>
          </w:tcPr>
          <w:p>
            <w:pPr>
              <w:pStyle w:val="TableText"/>
              <w:ind w:left="140"/>
              <w:spacing w:before="298" w:line="228" w:lineRule="auto"/>
              <w:rPr>
                <w:sz w:val="20"/>
                <w:szCs w:val="20"/>
              </w:rPr>
            </w:pPr>
            <w:r>
              <w:rPr>
                <w:sz w:val="20"/>
                <w:szCs w:val="20"/>
                <w:spacing w:val="8"/>
              </w:rPr>
              <w:t>开标时间及地点</w:t>
            </w:r>
          </w:p>
        </w:tc>
        <w:tc>
          <w:tcPr>
            <w:tcW w:w="6961" w:type="dxa"/>
            <w:vAlign w:val="top"/>
          </w:tcPr>
          <w:p>
            <w:pPr>
              <w:pStyle w:val="TableText"/>
              <w:ind w:left="121"/>
              <w:spacing w:before="134" w:line="228" w:lineRule="auto"/>
              <w:rPr>
                <w:sz w:val="20"/>
                <w:szCs w:val="20"/>
              </w:rPr>
            </w:pPr>
            <w:r>
              <w:rPr>
                <w:sz w:val="20"/>
                <w:szCs w:val="20"/>
                <w:spacing w:val="7"/>
              </w:rPr>
              <w:t>时间：2024年09月20日10点30</w:t>
            </w:r>
            <w:r>
              <w:rPr>
                <w:sz w:val="20"/>
                <w:szCs w:val="20"/>
                <w:spacing w:val="6"/>
              </w:rPr>
              <w:t>分（北京时间</w:t>
            </w:r>
            <w:r>
              <w:rPr>
                <w:sz w:val="20"/>
                <w:szCs w:val="20"/>
              </w:rPr>
              <w:t>）；</w:t>
            </w:r>
          </w:p>
          <w:p>
            <w:pPr>
              <w:pStyle w:val="TableText"/>
              <w:ind w:left="111"/>
              <w:spacing w:before="221" w:line="228" w:lineRule="auto"/>
              <w:rPr>
                <w:sz w:val="20"/>
                <w:szCs w:val="20"/>
              </w:rPr>
            </w:pPr>
            <w:r>
              <w:rPr>
                <w:sz w:val="20"/>
                <w:szCs w:val="20"/>
                <w:spacing w:val="6"/>
              </w:rPr>
              <w:t>地点：海口市美兰区蓝天路</w:t>
            </w:r>
            <w:r>
              <w:rPr>
                <w:sz w:val="20"/>
                <w:szCs w:val="20"/>
                <w:spacing w:val="-21"/>
              </w:rPr>
              <w:t xml:space="preserve"> </w:t>
            </w:r>
            <w:r>
              <w:rPr>
                <w:rFonts w:ascii="Times New Roman" w:hAnsi="Times New Roman" w:eastAsia="Times New Roman" w:cs="Times New Roman"/>
                <w:sz w:val="20"/>
                <w:szCs w:val="20"/>
                <w:spacing w:val="6"/>
              </w:rPr>
              <w:t>51</w:t>
            </w:r>
            <w:r>
              <w:rPr>
                <w:rFonts w:ascii="Times New Roman" w:hAnsi="Times New Roman" w:eastAsia="Times New Roman" w:cs="Times New Roman"/>
                <w:sz w:val="20"/>
                <w:szCs w:val="20"/>
                <w:spacing w:val="17"/>
                <w:w w:val="101"/>
              </w:rPr>
              <w:t xml:space="preserve"> </w:t>
            </w:r>
            <w:r>
              <w:rPr>
                <w:sz w:val="20"/>
                <w:szCs w:val="20"/>
                <w:spacing w:val="6"/>
              </w:rPr>
              <w:t>号京航大酒店</w:t>
            </w:r>
            <w:r>
              <w:rPr>
                <w:sz w:val="20"/>
                <w:szCs w:val="20"/>
                <w:spacing w:val="-37"/>
              </w:rPr>
              <w:t xml:space="preserve"> </w:t>
            </w:r>
            <w:r>
              <w:rPr>
                <w:rFonts w:ascii="Times New Roman" w:hAnsi="Times New Roman" w:eastAsia="Times New Roman" w:cs="Times New Roman"/>
                <w:sz w:val="20"/>
                <w:szCs w:val="20"/>
                <w:spacing w:val="6"/>
              </w:rPr>
              <w:t>5 </w:t>
            </w:r>
            <w:r>
              <w:rPr>
                <w:sz w:val="20"/>
                <w:szCs w:val="20"/>
                <w:spacing w:val="6"/>
              </w:rPr>
              <w:t>楼开标</w:t>
            </w:r>
            <w:r>
              <w:rPr>
                <w:sz w:val="20"/>
                <w:szCs w:val="20"/>
                <w:spacing w:val="-43"/>
              </w:rPr>
              <w:t xml:space="preserve"> </w:t>
            </w:r>
            <w:r>
              <w:rPr>
                <w:rFonts w:ascii="Times New Roman" w:hAnsi="Times New Roman" w:eastAsia="Times New Roman" w:cs="Times New Roman"/>
                <w:sz w:val="20"/>
                <w:szCs w:val="20"/>
                <w:spacing w:val="6"/>
              </w:rPr>
              <w:t>2  </w:t>
            </w:r>
            <w:r>
              <w:rPr>
                <w:sz w:val="20"/>
                <w:szCs w:val="20"/>
                <w:spacing w:val="6"/>
              </w:rPr>
              <w:t>。</w:t>
            </w:r>
          </w:p>
        </w:tc>
      </w:tr>
      <w:tr>
        <w:trPr>
          <w:trHeight w:val="2816" w:hRule="atLeast"/>
        </w:trPr>
        <w:tc>
          <w:tcPr>
            <w:tcW w:w="754"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89"/>
              <w:spacing w:before="65" w:line="190" w:lineRule="auto"/>
              <w:rPr>
                <w:sz w:val="20"/>
                <w:szCs w:val="20"/>
              </w:rPr>
            </w:pPr>
            <w:r>
              <w:rPr>
                <w:sz w:val="20"/>
                <w:szCs w:val="20"/>
                <w:spacing w:val="-3"/>
              </w:rPr>
              <w:t>10.</w:t>
            </w:r>
          </w:p>
        </w:tc>
        <w:tc>
          <w:tcPr>
            <w:tcW w:w="1739" w:type="dxa"/>
            <w:vAlign w:val="top"/>
          </w:tcPr>
          <w:p>
            <w:pPr>
              <w:spacing w:line="319" w:lineRule="auto"/>
              <w:rPr>
                <w:rFonts w:ascii="Arial"/>
                <w:sz w:val="21"/>
              </w:rPr>
            </w:pPr>
            <w:r/>
          </w:p>
          <w:p>
            <w:pPr>
              <w:spacing w:line="319" w:lineRule="auto"/>
              <w:rPr>
                <w:rFonts w:ascii="Arial"/>
                <w:sz w:val="21"/>
              </w:rPr>
            </w:pPr>
            <w:r/>
          </w:p>
          <w:p>
            <w:pPr>
              <w:spacing w:line="320" w:lineRule="auto"/>
              <w:rPr>
                <w:rFonts w:ascii="Arial"/>
                <w:sz w:val="21"/>
              </w:rPr>
            </w:pPr>
            <w:r/>
          </w:p>
          <w:p>
            <w:pPr>
              <w:pStyle w:val="TableText"/>
              <w:ind w:left="687" w:right="133" w:hanging="536"/>
              <w:spacing w:before="65" w:line="362" w:lineRule="auto"/>
              <w:rPr>
                <w:sz w:val="20"/>
                <w:szCs w:val="20"/>
              </w:rPr>
            </w:pPr>
            <w:r>
              <w:rPr>
                <w:sz w:val="20"/>
                <w:szCs w:val="20"/>
                <w:spacing w:val="7"/>
              </w:rPr>
              <w:t>需要补充的其他</w:t>
            </w:r>
            <w:r>
              <w:rPr>
                <w:sz w:val="20"/>
                <w:szCs w:val="20"/>
              </w:rPr>
              <w:t xml:space="preserve"> </w:t>
            </w:r>
            <w:r>
              <w:rPr>
                <w:sz w:val="20"/>
                <w:szCs w:val="20"/>
                <w:spacing w:val="-8"/>
              </w:rPr>
              <w:t>内容</w:t>
            </w:r>
          </w:p>
        </w:tc>
        <w:tc>
          <w:tcPr>
            <w:tcW w:w="6961" w:type="dxa"/>
            <w:vAlign w:val="top"/>
          </w:tcPr>
          <w:p>
            <w:pPr>
              <w:pStyle w:val="TableText"/>
              <w:ind w:left="111" w:right="53" w:firstLine="10"/>
              <w:spacing w:before="133" w:line="364" w:lineRule="auto"/>
              <w:rPr>
                <w:sz w:val="20"/>
                <w:szCs w:val="20"/>
              </w:rPr>
            </w:pPr>
            <w:r>
              <w:rPr>
                <w:sz w:val="20"/>
                <w:szCs w:val="20"/>
                <w:spacing w:val="7"/>
              </w:rPr>
              <w:t>（1）投标人须根据招标文件要求提供相关证明材料，若发</w:t>
            </w:r>
            <w:r>
              <w:rPr>
                <w:sz w:val="20"/>
                <w:szCs w:val="20"/>
                <w:spacing w:val="6"/>
              </w:rPr>
              <w:t>现承诺有弄虚作</w:t>
            </w:r>
            <w:r>
              <w:rPr>
                <w:sz w:val="20"/>
                <w:szCs w:val="20"/>
              </w:rPr>
              <w:t xml:space="preserve"> </w:t>
            </w:r>
            <w:r>
              <w:rPr>
                <w:sz w:val="20"/>
                <w:szCs w:val="20"/>
                <w:spacing w:val="6"/>
              </w:rPr>
              <w:t>假，采购人和采购代理机构将会记录其不良行为，上报</w:t>
            </w:r>
            <w:r>
              <w:rPr>
                <w:sz w:val="20"/>
                <w:szCs w:val="20"/>
                <w:spacing w:val="5"/>
              </w:rPr>
              <w:t>有关行政主管部门，</w:t>
            </w:r>
            <w:r>
              <w:rPr>
                <w:sz w:val="20"/>
                <w:szCs w:val="20"/>
              </w:rPr>
              <w:t xml:space="preserve"> </w:t>
            </w:r>
            <w:r>
              <w:rPr>
                <w:sz w:val="20"/>
                <w:szCs w:val="20"/>
                <w:spacing w:val="8"/>
              </w:rPr>
              <w:t>并列入投标企业黑名单；</w:t>
            </w:r>
          </w:p>
          <w:p>
            <w:pPr>
              <w:pStyle w:val="TableText"/>
              <w:ind w:left="110" w:right="110" w:firstLine="10"/>
              <w:spacing w:before="220" w:line="364" w:lineRule="auto"/>
              <w:rPr>
                <w:sz w:val="20"/>
                <w:szCs w:val="20"/>
              </w:rPr>
            </w:pPr>
            <w:r>
              <w:rPr>
                <w:sz w:val="20"/>
                <w:szCs w:val="20"/>
                <w:spacing w:val="7"/>
              </w:rPr>
              <w:t>（2）投标人代表参加开标会须携带包括但不限于以下</w:t>
            </w:r>
            <w:r>
              <w:rPr>
                <w:sz w:val="20"/>
                <w:szCs w:val="20"/>
                <w:spacing w:val="6"/>
              </w:rPr>
              <w:t>资料以供审查：如受</w:t>
            </w:r>
            <w:r>
              <w:rPr>
                <w:sz w:val="20"/>
                <w:szCs w:val="20"/>
              </w:rPr>
              <w:t xml:space="preserve"> </w:t>
            </w:r>
            <w:r>
              <w:rPr>
                <w:sz w:val="20"/>
                <w:szCs w:val="20"/>
                <w:spacing w:val="10"/>
              </w:rPr>
              <w:t>托人到场开标提供法人授权委托书及受托人身份</w:t>
            </w:r>
            <w:r>
              <w:rPr>
                <w:sz w:val="20"/>
                <w:szCs w:val="20"/>
                <w:spacing w:val="9"/>
              </w:rPr>
              <w:t>证原件，如法定代表人到</w:t>
            </w:r>
            <w:r>
              <w:rPr>
                <w:sz w:val="20"/>
                <w:szCs w:val="20"/>
              </w:rPr>
              <w:t xml:space="preserve"> </w:t>
            </w:r>
            <w:r>
              <w:rPr>
                <w:sz w:val="20"/>
                <w:szCs w:val="20"/>
                <w:spacing w:val="9"/>
              </w:rPr>
              <w:t>场开标提供法定代表人身份证明和法人身份证原件。</w:t>
            </w:r>
          </w:p>
        </w:tc>
      </w:tr>
    </w:tbl>
    <w:p>
      <w:pPr>
        <w:pStyle w:val="BodyText"/>
        <w:ind w:left="1179"/>
        <w:spacing w:before="170" w:line="221" w:lineRule="auto"/>
        <w:rPr>
          <w:sz w:val="28"/>
          <w:szCs w:val="28"/>
        </w:rPr>
      </w:pPr>
      <w:r>
        <w:rPr>
          <w:sz w:val="28"/>
          <w:szCs w:val="28"/>
          <w:b/>
          <w:bCs/>
          <w:spacing w:val="-6"/>
        </w:rPr>
        <w:t>一、总则</w:t>
      </w:r>
    </w:p>
    <w:p>
      <w:pPr>
        <w:spacing w:line="221" w:lineRule="auto"/>
        <w:sectPr>
          <w:headerReference w:type="default" r:id="rId8"/>
          <w:footerReference w:type="default" r:id="rId9"/>
          <w:pgSz w:w="11850" w:h="16783"/>
          <w:pgMar w:top="1040" w:right="1195" w:bottom="899" w:left="1195" w:header="752" w:footer="685" w:gutter="0"/>
        </w:sectPr>
        <w:rPr>
          <w:sz w:val="28"/>
          <w:szCs w:val="28"/>
        </w:rPr>
      </w:pPr>
    </w:p>
    <w:p>
      <w:pPr>
        <w:spacing w:line="433" w:lineRule="auto"/>
        <w:rPr>
          <w:rFonts w:ascii="Arial"/>
          <w:sz w:val="21"/>
        </w:rPr>
      </w:pPr>
      <w:r/>
    </w:p>
    <w:p>
      <w:pPr>
        <w:pStyle w:val="BodyText"/>
        <w:ind w:left="529"/>
        <w:spacing w:before="78" w:line="219" w:lineRule="auto"/>
        <w:rPr>
          <w:sz w:val="24"/>
          <w:szCs w:val="24"/>
        </w:rPr>
      </w:pPr>
      <w:r>
        <w:rPr>
          <w:sz w:val="24"/>
          <w:szCs w:val="24"/>
          <w:spacing w:val="-7"/>
        </w:rPr>
        <w:t>1.</w:t>
      </w:r>
      <w:r>
        <w:rPr>
          <w:sz w:val="24"/>
          <w:szCs w:val="24"/>
          <w:spacing w:val="13"/>
        </w:rPr>
        <w:t xml:space="preserve"> </w:t>
      </w:r>
      <w:r>
        <w:rPr>
          <w:sz w:val="24"/>
          <w:szCs w:val="24"/>
          <w:spacing w:val="-7"/>
        </w:rPr>
        <w:t>名词解释</w:t>
      </w:r>
    </w:p>
    <w:p>
      <w:pPr>
        <w:pStyle w:val="BodyText"/>
        <w:ind w:left="32" w:firstLine="496"/>
        <w:spacing w:before="183" w:line="289" w:lineRule="auto"/>
        <w:rPr>
          <w:sz w:val="24"/>
          <w:szCs w:val="24"/>
        </w:rPr>
      </w:pPr>
      <w:r>
        <w:rPr>
          <w:sz w:val="24"/>
          <w:szCs w:val="24"/>
          <w:spacing w:val="-4"/>
        </w:rPr>
        <w:t>1.1 “采购人</w:t>
      </w:r>
      <w:r>
        <w:rPr>
          <w:sz w:val="24"/>
          <w:szCs w:val="24"/>
          <w:spacing w:val="-80"/>
        </w:rPr>
        <w:t xml:space="preserve"> </w:t>
      </w:r>
      <w:r>
        <w:rPr>
          <w:sz w:val="24"/>
          <w:szCs w:val="24"/>
          <w:spacing w:val="-4"/>
        </w:rPr>
        <w:t>”系指依法进行政府采购的国家机关、事业单位、团体组织。</w:t>
      </w:r>
      <w:r>
        <w:rPr>
          <w:sz w:val="24"/>
          <w:szCs w:val="24"/>
        </w:rPr>
        <w:t xml:space="preserve"> </w:t>
      </w:r>
      <w:r>
        <w:rPr>
          <w:sz w:val="24"/>
          <w:szCs w:val="24"/>
          <w:spacing w:val="-1"/>
        </w:rPr>
        <w:t>本次公开招标的采购人是</w:t>
      </w:r>
      <w:r>
        <w:rPr>
          <w:sz w:val="24"/>
          <w:szCs w:val="24"/>
          <w:u w:val="single" w:color="auto"/>
          <w:spacing w:val="-1"/>
        </w:rPr>
        <w:t>海南西部中心医院</w:t>
      </w:r>
      <w:r>
        <w:rPr>
          <w:sz w:val="24"/>
          <w:szCs w:val="24"/>
          <w:spacing w:val="-1"/>
        </w:rPr>
        <w:t>。</w:t>
      </w:r>
    </w:p>
    <w:p>
      <w:pPr>
        <w:pStyle w:val="BodyText"/>
        <w:ind w:left="38" w:right="169" w:firstLine="491"/>
        <w:spacing w:before="184" w:line="289" w:lineRule="auto"/>
        <w:rPr>
          <w:sz w:val="24"/>
          <w:szCs w:val="24"/>
        </w:rPr>
      </w:pPr>
      <w:r>
        <w:rPr>
          <w:sz w:val="24"/>
          <w:szCs w:val="24"/>
          <w:spacing w:val="-2"/>
        </w:rPr>
        <w:t>1.2 “采购代理机构</w:t>
      </w:r>
      <w:r>
        <w:rPr>
          <w:sz w:val="24"/>
          <w:szCs w:val="24"/>
          <w:spacing w:val="-81"/>
        </w:rPr>
        <w:t xml:space="preserve"> </w:t>
      </w:r>
      <w:r>
        <w:rPr>
          <w:sz w:val="24"/>
          <w:szCs w:val="24"/>
          <w:spacing w:val="-2"/>
        </w:rPr>
        <w:t>”系指受采购人的委托依法办理采购事宜的机构。本</w:t>
      </w:r>
      <w:r>
        <w:rPr>
          <w:sz w:val="24"/>
          <w:szCs w:val="24"/>
        </w:rPr>
        <w:t xml:space="preserve"> </w:t>
      </w:r>
      <w:r>
        <w:rPr>
          <w:sz w:val="24"/>
          <w:szCs w:val="24"/>
          <w:spacing w:val="-1"/>
        </w:rPr>
        <w:t>次公开招标的采购代理机构是</w:t>
      </w:r>
      <w:r>
        <w:rPr>
          <w:sz w:val="24"/>
          <w:szCs w:val="24"/>
          <w:u w:val="single" w:color="auto"/>
          <w:spacing w:val="-1"/>
        </w:rPr>
        <w:t>海南政源招标代理有限公司</w:t>
      </w:r>
      <w:r>
        <w:rPr>
          <w:sz w:val="24"/>
          <w:szCs w:val="24"/>
          <w:spacing w:val="-1"/>
        </w:rPr>
        <w:t>。</w:t>
      </w:r>
    </w:p>
    <w:p>
      <w:pPr>
        <w:pStyle w:val="BodyText"/>
        <w:ind w:left="34" w:right="169" w:firstLine="494"/>
        <w:spacing w:before="184" w:line="289" w:lineRule="auto"/>
        <w:rPr>
          <w:sz w:val="24"/>
          <w:szCs w:val="24"/>
        </w:rPr>
      </w:pPr>
      <w:r>
        <w:rPr>
          <w:sz w:val="24"/>
          <w:szCs w:val="24"/>
          <w:spacing w:val="-3"/>
        </w:rPr>
        <w:t>1.3 投标人：已从海口市美兰区蓝天路</w:t>
      </w:r>
      <w:r>
        <w:rPr>
          <w:sz w:val="24"/>
          <w:szCs w:val="24"/>
          <w:spacing w:val="-48"/>
        </w:rPr>
        <w:t xml:space="preserve"> </w:t>
      </w:r>
      <w:r>
        <w:rPr>
          <w:sz w:val="24"/>
          <w:szCs w:val="24"/>
          <w:spacing w:val="-3"/>
        </w:rPr>
        <w:t>28</w:t>
      </w:r>
      <w:r>
        <w:rPr>
          <w:sz w:val="24"/>
          <w:szCs w:val="24"/>
          <w:spacing w:val="-45"/>
        </w:rPr>
        <w:t xml:space="preserve"> </w:t>
      </w:r>
      <w:r>
        <w:rPr>
          <w:sz w:val="24"/>
          <w:szCs w:val="24"/>
          <w:spacing w:val="-3"/>
        </w:rPr>
        <w:t>号名门广场南区</w:t>
      </w:r>
      <w:r>
        <w:rPr>
          <w:sz w:val="24"/>
          <w:szCs w:val="24"/>
          <w:spacing w:val="-59"/>
        </w:rPr>
        <w:t xml:space="preserve"> </w:t>
      </w:r>
      <w:r>
        <w:rPr>
          <w:sz w:val="24"/>
          <w:szCs w:val="24"/>
          <w:spacing w:val="-3"/>
        </w:rPr>
        <w:t>A</w:t>
      </w:r>
      <w:r>
        <w:rPr>
          <w:sz w:val="24"/>
          <w:szCs w:val="24"/>
          <w:spacing w:val="-49"/>
        </w:rPr>
        <w:t xml:space="preserve"> </w:t>
      </w:r>
      <w:r>
        <w:rPr>
          <w:sz w:val="24"/>
          <w:szCs w:val="24"/>
          <w:spacing w:val="-3"/>
        </w:rPr>
        <w:t>座</w:t>
      </w:r>
      <w:r>
        <w:rPr>
          <w:sz w:val="24"/>
          <w:szCs w:val="24"/>
          <w:spacing w:val="-33"/>
        </w:rPr>
        <w:t xml:space="preserve"> </w:t>
      </w:r>
      <w:r>
        <w:rPr>
          <w:sz w:val="24"/>
          <w:szCs w:val="24"/>
          <w:spacing w:val="-3"/>
        </w:rPr>
        <w:t>1002</w:t>
      </w:r>
      <w:r>
        <w:rPr>
          <w:sz w:val="24"/>
          <w:szCs w:val="24"/>
          <w:spacing w:val="-47"/>
        </w:rPr>
        <w:t xml:space="preserve"> </w:t>
      </w:r>
      <w:r>
        <w:rPr>
          <w:sz w:val="24"/>
          <w:szCs w:val="24"/>
          <w:spacing w:val="-3"/>
        </w:rPr>
        <w:t>室获</w:t>
      </w:r>
      <w:r>
        <w:rPr>
          <w:sz w:val="24"/>
          <w:szCs w:val="24"/>
        </w:rPr>
        <w:t xml:space="preserve"> </w:t>
      </w:r>
      <w:r>
        <w:rPr>
          <w:sz w:val="24"/>
          <w:szCs w:val="24"/>
          <w:spacing w:val="-1"/>
        </w:rPr>
        <w:t>取招标文件并向采购代理机构提交投标文件的供应商。</w:t>
      </w:r>
    </w:p>
    <w:p>
      <w:pPr>
        <w:pStyle w:val="BodyText"/>
        <w:ind w:left="514"/>
        <w:spacing w:before="183" w:line="220" w:lineRule="auto"/>
        <w:rPr>
          <w:sz w:val="24"/>
          <w:szCs w:val="24"/>
        </w:rPr>
      </w:pPr>
      <w:r>
        <w:rPr>
          <w:sz w:val="24"/>
          <w:szCs w:val="24"/>
          <w:spacing w:val="-3"/>
        </w:rPr>
        <w:t>2.适用范围</w:t>
      </w:r>
    </w:p>
    <w:p>
      <w:pPr>
        <w:pStyle w:val="BodyText"/>
        <w:ind w:left="514"/>
        <w:spacing w:before="182" w:line="219" w:lineRule="auto"/>
        <w:rPr>
          <w:sz w:val="24"/>
          <w:szCs w:val="24"/>
        </w:rPr>
      </w:pPr>
      <w:r>
        <w:rPr>
          <w:sz w:val="24"/>
          <w:szCs w:val="24"/>
          <w:spacing w:val="-1"/>
        </w:rPr>
        <w:t>2.1 本招标文件仅适用于采购代理机构组织的本次投标活动。</w:t>
      </w:r>
    </w:p>
    <w:p>
      <w:pPr>
        <w:pStyle w:val="BodyText"/>
        <w:ind w:left="32" w:right="80" w:firstLine="481"/>
        <w:spacing w:before="184" w:line="290" w:lineRule="auto"/>
        <w:rPr>
          <w:sz w:val="24"/>
          <w:szCs w:val="24"/>
        </w:rPr>
      </w:pPr>
      <w:r>
        <w:rPr>
          <w:sz w:val="24"/>
          <w:szCs w:val="24"/>
          <w:spacing w:val="2"/>
        </w:rPr>
        <w:t>2.2 本次招标活动及由本次招标产生的合同受中华人民共和国的法律制约</w:t>
      </w:r>
      <w:r>
        <w:rPr>
          <w:sz w:val="24"/>
          <w:szCs w:val="24"/>
          <w:spacing w:val="7"/>
        </w:rPr>
        <w:t xml:space="preserve"> </w:t>
      </w:r>
      <w:r>
        <w:rPr>
          <w:sz w:val="24"/>
          <w:szCs w:val="24"/>
          <w:spacing w:val="-3"/>
        </w:rPr>
        <w:t>和保护。</w:t>
      </w:r>
    </w:p>
    <w:p>
      <w:pPr>
        <w:pStyle w:val="BodyText"/>
        <w:ind w:left="516"/>
        <w:spacing w:before="182" w:line="219" w:lineRule="auto"/>
        <w:rPr>
          <w:sz w:val="24"/>
          <w:szCs w:val="24"/>
        </w:rPr>
      </w:pPr>
      <w:r>
        <w:rPr>
          <w:sz w:val="24"/>
          <w:szCs w:val="24"/>
          <w:spacing w:val="-2"/>
        </w:rPr>
        <w:t>3.合格的投标人</w:t>
      </w:r>
    </w:p>
    <w:p>
      <w:pPr>
        <w:pStyle w:val="BodyText"/>
        <w:ind w:left="32" w:right="169" w:firstLine="483"/>
        <w:spacing w:before="182" w:line="290" w:lineRule="auto"/>
        <w:rPr>
          <w:sz w:val="24"/>
          <w:szCs w:val="24"/>
        </w:rPr>
      </w:pPr>
      <w:r>
        <w:rPr>
          <w:sz w:val="24"/>
          <w:szCs w:val="24"/>
          <w:spacing w:val="-1"/>
        </w:rPr>
        <w:t>3.1 凡有能力按照本招标文件规定的要求交付货物和服务的投标单位均为</w:t>
      </w:r>
      <w:r>
        <w:rPr>
          <w:sz w:val="24"/>
          <w:szCs w:val="24"/>
          <w:spacing w:val="18"/>
        </w:rPr>
        <w:t xml:space="preserve"> </w:t>
      </w:r>
      <w:r>
        <w:rPr>
          <w:sz w:val="24"/>
          <w:szCs w:val="24"/>
          <w:spacing w:val="-2"/>
        </w:rPr>
        <w:t>合格的投标人。</w:t>
      </w:r>
    </w:p>
    <w:p>
      <w:pPr>
        <w:pStyle w:val="BodyText"/>
        <w:ind w:left="30" w:right="169" w:firstLine="485"/>
        <w:spacing w:before="183" w:line="313" w:lineRule="auto"/>
        <w:rPr>
          <w:sz w:val="24"/>
          <w:szCs w:val="24"/>
        </w:rPr>
      </w:pPr>
      <w:r>
        <w:rPr>
          <w:sz w:val="24"/>
          <w:szCs w:val="24"/>
          <w:spacing w:val="-1"/>
        </w:rPr>
        <w:t>3.2 投标人参加本次招标活动应当符合《中华人民共和国政府采购法》第</w:t>
      </w:r>
      <w:r>
        <w:rPr>
          <w:sz w:val="24"/>
          <w:szCs w:val="24"/>
          <w:spacing w:val="18"/>
        </w:rPr>
        <w:t xml:space="preserve"> </w:t>
      </w:r>
      <w:r>
        <w:rPr>
          <w:sz w:val="24"/>
          <w:szCs w:val="24"/>
          <w:spacing w:val="-2"/>
        </w:rPr>
        <w:t>二十二条的规定，并具备本招标文件第一部分</w:t>
      </w:r>
      <w:r>
        <w:rPr>
          <w:sz w:val="24"/>
          <w:szCs w:val="24"/>
          <w:spacing w:val="-3"/>
        </w:rPr>
        <w:t>的“</w:t>
      </w:r>
      <w:r>
        <w:rPr>
          <w:sz w:val="24"/>
          <w:szCs w:val="24"/>
          <w:spacing w:val="-80"/>
        </w:rPr>
        <w:t xml:space="preserve"> </w:t>
      </w:r>
      <w:r>
        <w:rPr>
          <w:sz w:val="24"/>
          <w:szCs w:val="24"/>
          <w:spacing w:val="-3"/>
        </w:rPr>
        <w:t>申请人资格要求</w:t>
      </w:r>
      <w:r>
        <w:rPr>
          <w:sz w:val="24"/>
          <w:szCs w:val="24"/>
          <w:spacing w:val="-88"/>
        </w:rPr>
        <w:t xml:space="preserve"> </w:t>
      </w:r>
      <w:r>
        <w:rPr>
          <w:sz w:val="24"/>
          <w:szCs w:val="24"/>
          <w:spacing w:val="-3"/>
        </w:rPr>
        <w:t>”规定的条</w:t>
      </w:r>
      <w:r>
        <w:rPr>
          <w:sz w:val="24"/>
          <w:szCs w:val="24"/>
        </w:rPr>
        <w:t xml:space="preserve"> </w:t>
      </w:r>
      <w:r>
        <w:rPr>
          <w:sz w:val="24"/>
          <w:szCs w:val="24"/>
          <w:spacing w:val="-5"/>
        </w:rPr>
        <w:t>件。</w:t>
      </w:r>
    </w:p>
    <w:p>
      <w:pPr>
        <w:pStyle w:val="BodyText"/>
        <w:ind w:left="516"/>
        <w:spacing w:before="184" w:line="219" w:lineRule="auto"/>
        <w:rPr>
          <w:sz w:val="24"/>
          <w:szCs w:val="24"/>
        </w:rPr>
      </w:pPr>
      <w:r>
        <w:rPr>
          <w:sz w:val="24"/>
          <w:szCs w:val="24"/>
          <w:spacing w:val="-1"/>
        </w:rPr>
        <w:t>3.3 投标人应遵守中华人民共和国的有关法律、法规。</w:t>
      </w:r>
    </w:p>
    <w:p>
      <w:pPr>
        <w:pStyle w:val="BodyText"/>
        <w:ind w:left="516"/>
        <w:spacing w:before="182" w:line="219" w:lineRule="auto"/>
        <w:rPr>
          <w:sz w:val="24"/>
          <w:szCs w:val="24"/>
        </w:rPr>
      </w:pPr>
      <w:r>
        <w:rPr>
          <w:sz w:val="24"/>
          <w:szCs w:val="24"/>
          <w:spacing w:val="-1"/>
        </w:rPr>
        <w:t>3.4 根据项目情况，本项目不接受联合体投标。</w:t>
      </w:r>
    </w:p>
    <w:p>
      <w:pPr>
        <w:pStyle w:val="BodyText"/>
        <w:ind w:left="55" w:right="169" w:firstLine="461"/>
        <w:spacing w:before="185" w:line="289" w:lineRule="auto"/>
        <w:rPr>
          <w:sz w:val="24"/>
          <w:szCs w:val="24"/>
        </w:rPr>
      </w:pPr>
      <w:r>
        <w:rPr>
          <w:sz w:val="24"/>
          <w:szCs w:val="24"/>
          <w:spacing w:val="-1"/>
        </w:rPr>
        <w:t>3.5 投标人必须是经有关部门批准有合法经营资质、符合《中华人民共和</w:t>
      </w:r>
      <w:r>
        <w:rPr>
          <w:sz w:val="24"/>
          <w:szCs w:val="24"/>
          <w:spacing w:val="18"/>
        </w:rPr>
        <w:t xml:space="preserve"> </w:t>
      </w:r>
      <w:r>
        <w:rPr>
          <w:sz w:val="24"/>
          <w:szCs w:val="24"/>
          <w:spacing w:val="-1"/>
        </w:rPr>
        <w:t>国政府采购法》第二十二条规定的独立法人、其他组织或者</w:t>
      </w:r>
      <w:r>
        <w:rPr>
          <w:sz w:val="24"/>
          <w:szCs w:val="24"/>
          <w:spacing w:val="-2"/>
        </w:rPr>
        <w:t>自然人。</w:t>
      </w:r>
    </w:p>
    <w:p>
      <w:pPr>
        <w:pStyle w:val="BodyText"/>
        <w:ind w:left="33" w:right="169" w:firstLine="482"/>
        <w:spacing w:before="184" w:line="289" w:lineRule="auto"/>
        <w:rPr>
          <w:sz w:val="24"/>
          <w:szCs w:val="24"/>
        </w:rPr>
      </w:pPr>
      <w:r>
        <w:rPr>
          <w:sz w:val="24"/>
          <w:szCs w:val="24"/>
          <w:spacing w:val="-1"/>
        </w:rPr>
        <w:t>3.6 投标人须在法律和财务上独立、合法运作，不得直接或间接地与采购</w:t>
      </w:r>
      <w:r>
        <w:rPr>
          <w:sz w:val="24"/>
          <w:szCs w:val="24"/>
          <w:spacing w:val="18"/>
        </w:rPr>
        <w:t xml:space="preserve"> </w:t>
      </w:r>
      <w:r>
        <w:rPr>
          <w:sz w:val="24"/>
          <w:szCs w:val="24"/>
          <w:spacing w:val="-1"/>
        </w:rPr>
        <w:t>人为本项目所委托的咨询公司或其附属机构有任何关联。</w:t>
      </w:r>
    </w:p>
    <w:p>
      <w:pPr>
        <w:pStyle w:val="BodyText"/>
        <w:ind w:left="30" w:right="169" w:firstLine="485"/>
        <w:spacing w:before="182" w:line="325" w:lineRule="auto"/>
        <w:rPr>
          <w:sz w:val="24"/>
          <w:szCs w:val="24"/>
        </w:rPr>
      </w:pPr>
      <w:r>
        <w:rPr>
          <w:sz w:val="24"/>
          <w:szCs w:val="24"/>
          <w:spacing w:val="-1"/>
        </w:rPr>
        <w:t>3.7 投标人须保证，采购人在使用投标人提供的货物或服务时，不存在不</w:t>
      </w:r>
      <w:r>
        <w:rPr>
          <w:sz w:val="24"/>
          <w:szCs w:val="24"/>
          <w:spacing w:val="18"/>
        </w:rPr>
        <w:t xml:space="preserve"> </w:t>
      </w:r>
      <w:r>
        <w:rPr>
          <w:sz w:val="24"/>
          <w:szCs w:val="24"/>
        </w:rPr>
        <w:t>合法的情形，也不存在任何与第三方专利权、著作权、</w:t>
      </w:r>
      <w:r>
        <w:rPr>
          <w:sz w:val="24"/>
          <w:szCs w:val="24"/>
          <w:spacing w:val="-1"/>
        </w:rPr>
        <w:t>商标权或工业设计权相</w:t>
      </w:r>
      <w:r>
        <w:rPr>
          <w:sz w:val="24"/>
          <w:szCs w:val="24"/>
        </w:rPr>
        <w:t xml:space="preserve"> </w:t>
      </w:r>
      <w:r>
        <w:rPr>
          <w:sz w:val="24"/>
          <w:szCs w:val="24"/>
        </w:rPr>
        <w:t>关的任何争议。如果有任何因采购人使用投标人提供的</w:t>
      </w:r>
      <w:r>
        <w:rPr>
          <w:sz w:val="24"/>
          <w:szCs w:val="24"/>
          <w:spacing w:val="-1"/>
        </w:rPr>
        <w:t>货物或服务而引发的侵</w:t>
      </w:r>
      <w:r>
        <w:rPr>
          <w:sz w:val="24"/>
          <w:szCs w:val="24"/>
        </w:rPr>
        <w:t xml:space="preserve"> </w:t>
      </w:r>
      <w:r>
        <w:rPr>
          <w:sz w:val="24"/>
          <w:szCs w:val="24"/>
          <w:spacing w:val="-1"/>
        </w:rPr>
        <w:t>权指控，投标人依法承担全部责任。</w:t>
      </w:r>
    </w:p>
    <w:p>
      <w:pPr>
        <w:pStyle w:val="BodyText"/>
        <w:ind w:left="516"/>
        <w:spacing w:before="184" w:line="219" w:lineRule="auto"/>
        <w:rPr>
          <w:sz w:val="24"/>
          <w:szCs w:val="24"/>
        </w:rPr>
      </w:pPr>
      <w:r>
        <w:rPr>
          <w:sz w:val="24"/>
          <w:szCs w:val="24"/>
          <w:spacing w:val="-1"/>
        </w:rPr>
        <w:t>3.8 投标人所提供的服务均应符合相应的国家及行业标准。</w:t>
      </w:r>
    </w:p>
    <w:p>
      <w:pPr>
        <w:pStyle w:val="BodyText"/>
        <w:ind w:left="510"/>
        <w:spacing w:before="183" w:line="220" w:lineRule="auto"/>
        <w:rPr>
          <w:sz w:val="24"/>
          <w:szCs w:val="24"/>
        </w:rPr>
      </w:pPr>
      <w:r>
        <w:rPr>
          <w:sz w:val="24"/>
          <w:szCs w:val="24"/>
          <w:spacing w:val="-2"/>
        </w:rPr>
        <w:t>4．投标费用</w:t>
      </w:r>
    </w:p>
    <w:p>
      <w:pPr>
        <w:spacing w:line="220" w:lineRule="auto"/>
        <w:sectPr>
          <w:headerReference w:type="default" r:id="rId10"/>
          <w:footerReference w:type="default" r:id="rId11"/>
          <w:pgSz w:w="11850" w:h="16783"/>
          <w:pgMar w:top="1040" w:right="1720" w:bottom="899" w:left="1777" w:header="752" w:footer="685" w:gutter="0"/>
        </w:sectPr>
        <w:rPr>
          <w:sz w:val="24"/>
          <w:szCs w:val="24"/>
        </w:rPr>
      </w:pPr>
    </w:p>
    <w:p>
      <w:pPr>
        <w:spacing w:line="433" w:lineRule="auto"/>
        <w:rPr>
          <w:rFonts w:ascii="Arial"/>
          <w:sz w:val="21"/>
        </w:rPr>
      </w:pPr>
      <w:r/>
    </w:p>
    <w:p>
      <w:pPr>
        <w:pStyle w:val="BodyText"/>
        <w:ind w:left="35" w:right="112" w:firstLine="475"/>
        <w:spacing w:before="78" w:line="289" w:lineRule="auto"/>
        <w:rPr>
          <w:sz w:val="24"/>
          <w:szCs w:val="24"/>
        </w:rPr>
      </w:pPr>
      <w:r>
        <w:rPr>
          <w:sz w:val="24"/>
          <w:szCs w:val="24"/>
        </w:rPr>
        <w:t>4.1 投标人应承担其编制投标文件与递交投标文件</w:t>
      </w:r>
      <w:r>
        <w:rPr>
          <w:sz w:val="24"/>
          <w:szCs w:val="24"/>
          <w:spacing w:val="-1"/>
        </w:rPr>
        <w:t>等投标过程中所涉及的</w:t>
      </w:r>
      <w:r>
        <w:rPr>
          <w:sz w:val="24"/>
          <w:szCs w:val="24"/>
        </w:rPr>
        <w:t xml:space="preserve"> </w:t>
      </w:r>
      <w:r>
        <w:rPr>
          <w:sz w:val="24"/>
          <w:szCs w:val="24"/>
          <w:spacing w:val="-1"/>
        </w:rPr>
        <w:t>一切费用，不论投标结果如何，采购人及采购代理机构将不予承担。</w:t>
      </w:r>
    </w:p>
    <w:p>
      <w:pPr>
        <w:pStyle w:val="BodyText"/>
        <w:ind w:left="33" w:right="40" w:firstLine="477"/>
        <w:spacing w:before="184" w:line="313" w:lineRule="auto"/>
        <w:rPr>
          <w:sz w:val="24"/>
          <w:szCs w:val="24"/>
        </w:rPr>
      </w:pPr>
      <w:r>
        <w:rPr>
          <w:sz w:val="24"/>
          <w:szCs w:val="24"/>
          <w:spacing w:val="-1"/>
        </w:rPr>
        <w:t>4.2 招标代理服务费：入围的中标人每家按人民币¥</w:t>
      </w:r>
      <w:r>
        <w:rPr>
          <w:sz w:val="24"/>
          <w:szCs w:val="24"/>
          <w:b/>
          <w:bCs/>
          <w:u w:val="single" w:color="auto"/>
          <w:spacing w:val="-1"/>
        </w:rPr>
        <w:t>3000.00</w:t>
      </w:r>
      <w:r>
        <w:rPr>
          <w:sz w:val="24"/>
          <w:szCs w:val="24"/>
          <w:u w:val="single" w:color="auto"/>
          <w:spacing w:val="-51"/>
        </w:rPr>
        <w:t xml:space="preserve"> </w:t>
      </w:r>
      <w:r>
        <w:rPr>
          <w:sz w:val="24"/>
          <w:szCs w:val="24"/>
          <w:b/>
          <w:bCs/>
          <w:u w:val="single" w:color="auto"/>
          <w:spacing w:val="-1"/>
        </w:rPr>
        <w:t>元</w:t>
      </w:r>
      <w:r>
        <w:rPr>
          <w:sz w:val="24"/>
          <w:szCs w:val="24"/>
          <w:b/>
          <w:bCs/>
          <w:spacing w:val="-1"/>
        </w:rPr>
        <w:t>（大写</w:t>
      </w:r>
      <w:r>
        <w:rPr>
          <w:sz w:val="24"/>
          <w:szCs w:val="24"/>
          <w:b/>
          <w:bCs/>
          <w:spacing w:val="-2"/>
        </w:rPr>
        <w:t>：</w:t>
      </w:r>
      <w:r>
        <w:rPr>
          <w:sz w:val="24"/>
          <w:szCs w:val="24"/>
          <w:b/>
          <w:bCs/>
          <w:u w:val="single" w:color="auto"/>
          <w:spacing w:val="-2"/>
        </w:rPr>
        <w:t>叁</w:t>
      </w:r>
      <w:r>
        <w:rPr>
          <w:sz w:val="24"/>
          <w:szCs w:val="24"/>
        </w:rPr>
        <w:t xml:space="preserve"> </w:t>
      </w:r>
      <w:r>
        <w:rPr>
          <w:sz w:val="24"/>
          <w:szCs w:val="24"/>
          <w:b/>
          <w:bCs/>
          <w:u w:val="single" w:color="auto"/>
          <w:spacing w:val="-1"/>
        </w:rPr>
        <w:t>仟元整</w:t>
      </w:r>
      <w:r>
        <w:rPr>
          <w:sz w:val="24"/>
          <w:szCs w:val="24"/>
          <w:spacing w:val="-1"/>
        </w:rPr>
        <w:t>）收取。支付时间：在签发中标通知书前以转账或现金方式一次性支付</w:t>
      </w:r>
      <w:r>
        <w:rPr>
          <w:sz w:val="24"/>
          <w:szCs w:val="24"/>
          <w:spacing w:val="16"/>
        </w:rPr>
        <w:t xml:space="preserve"> </w:t>
      </w:r>
      <w:r>
        <w:rPr>
          <w:sz w:val="24"/>
          <w:szCs w:val="24"/>
          <w:spacing w:val="-2"/>
        </w:rPr>
        <w:t>至招标代理公司。</w:t>
      </w:r>
    </w:p>
    <w:p>
      <w:pPr>
        <w:pStyle w:val="BodyText"/>
        <w:ind w:left="516"/>
        <w:spacing w:before="183" w:line="219" w:lineRule="auto"/>
        <w:rPr>
          <w:sz w:val="24"/>
          <w:szCs w:val="24"/>
        </w:rPr>
      </w:pPr>
      <w:r>
        <w:rPr>
          <w:sz w:val="24"/>
          <w:szCs w:val="24"/>
          <w:spacing w:val="-2"/>
        </w:rPr>
        <w:t>5．招标文件的约束力</w:t>
      </w:r>
    </w:p>
    <w:p>
      <w:pPr>
        <w:pStyle w:val="BodyText"/>
        <w:ind w:left="35" w:right="352" w:firstLine="480"/>
        <w:spacing w:before="183" w:line="289" w:lineRule="auto"/>
        <w:rPr>
          <w:sz w:val="24"/>
          <w:szCs w:val="24"/>
        </w:rPr>
      </w:pPr>
      <w:r>
        <w:rPr>
          <w:sz w:val="24"/>
          <w:szCs w:val="24"/>
          <w:spacing w:val="-1"/>
        </w:rPr>
        <w:t>5.1 投标人获取本招标文件后如在三天内未对采购代理机构提出书面意</w:t>
      </w:r>
      <w:r>
        <w:rPr>
          <w:sz w:val="24"/>
          <w:szCs w:val="24"/>
          <w:spacing w:val="17"/>
        </w:rPr>
        <w:t xml:space="preserve"> </w:t>
      </w:r>
      <w:r>
        <w:rPr>
          <w:sz w:val="24"/>
          <w:szCs w:val="24"/>
          <w:spacing w:val="-1"/>
        </w:rPr>
        <w:t>见，即视为接受了本招标文件中的所有条款和规定。</w:t>
      </w:r>
    </w:p>
    <w:p>
      <w:pPr>
        <w:pStyle w:val="BodyText"/>
        <w:ind w:left="516"/>
        <w:spacing w:before="183" w:line="219" w:lineRule="auto"/>
        <w:rPr>
          <w:sz w:val="24"/>
          <w:szCs w:val="24"/>
        </w:rPr>
      </w:pPr>
      <w:r>
        <w:rPr>
          <w:sz w:val="24"/>
          <w:szCs w:val="24"/>
          <w:spacing w:val="-1"/>
        </w:rPr>
        <w:t>5.2 本招标文件由采购人和采购代理机构负责解释。</w:t>
      </w:r>
    </w:p>
    <w:p>
      <w:pPr>
        <w:pStyle w:val="BodyText"/>
        <w:ind w:left="597"/>
        <w:spacing w:before="242" w:line="220" w:lineRule="auto"/>
        <w:rPr>
          <w:sz w:val="28"/>
          <w:szCs w:val="28"/>
        </w:rPr>
      </w:pPr>
      <w:r>
        <w:rPr>
          <w:sz w:val="28"/>
          <w:szCs w:val="28"/>
          <w:b/>
          <w:bCs/>
          <w:spacing w:val="-5"/>
        </w:rPr>
        <w:t>二、招标文件</w:t>
      </w:r>
    </w:p>
    <w:p>
      <w:pPr>
        <w:pStyle w:val="BodyText"/>
        <w:ind w:left="513"/>
        <w:spacing w:before="232" w:line="219" w:lineRule="auto"/>
        <w:rPr>
          <w:sz w:val="24"/>
          <w:szCs w:val="24"/>
        </w:rPr>
      </w:pPr>
      <w:r>
        <w:rPr>
          <w:sz w:val="24"/>
          <w:szCs w:val="24"/>
          <w:spacing w:val="-2"/>
        </w:rPr>
        <w:t>6．招标文件的组成</w:t>
      </w:r>
    </w:p>
    <w:p>
      <w:pPr>
        <w:pStyle w:val="BodyText"/>
        <w:ind w:left="513"/>
        <w:spacing w:before="183" w:line="219" w:lineRule="auto"/>
        <w:rPr>
          <w:sz w:val="24"/>
          <w:szCs w:val="24"/>
        </w:rPr>
      </w:pPr>
      <w:r>
        <w:rPr>
          <w:sz w:val="24"/>
          <w:szCs w:val="24"/>
          <w:spacing w:val="-1"/>
        </w:rPr>
        <w:t>6.l 招标文件由六部分组成，包括：</w:t>
      </w:r>
    </w:p>
    <w:p>
      <w:pPr>
        <w:pStyle w:val="BodyText"/>
        <w:ind w:left="511"/>
        <w:spacing w:before="183" w:line="218" w:lineRule="auto"/>
        <w:rPr>
          <w:sz w:val="24"/>
          <w:szCs w:val="24"/>
        </w:rPr>
      </w:pPr>
      <w:r>
        <w:rPr>
          <w:sz w:val="24"/>
          <w:szCs w:val="24"/>
          <w:spacing w:val="-2"/>
        </w:rPr>
        <w:t>第一部分 招标公告</w:t>
      </w:r>
    </w:p>
    <w:p>
      <w:pPr>
        <w:pStyle w:val="BodyText"/>
        <w:ind w:left="511" w:right="5512"/>
        <w:spacing w:before="186" w:line="346" w:lineRule="auto"/>
        <w:rPr>
          <w:sz w:val="24"/>
          <w:szCs w:val="24"/>
        </w:rPr>
      </w:pPr>
      <w:r>
        <w:rPr>
          <w:sz w:val="24"/>
          <w:szCs w:val="24"/>
          <w:spacing w:val="-1"/>
        </w:rPr>
        <w:t>第二部分 投标人须知</w:t>
      </w:r>
      <w:r>
        <w:rPr>
          <w:sz w:val="24"/>
          <w:szCs w:val="24"/>
        </w:rPr>
        <w:t xml:space="preserve"> </w:t>
      </w:r>
      <w:r>
        <w:rPr>
          <w:sz w:val="24"/>
          <w:szCs w:val="24"/>
          <w:spacing w:val="-2"/>
        </w:rPr>
        <w:t>第三部分 采购需求</w:t>
      </w:r>
    </w:p>
    <w:p>
      <w:pPr>
        <w:pStyle w:val="BodyText"/>
        <w:ind w:left="511" w:right="5032"/>
        <w:spacing w:before="36" w:line="346" w:lineRule="auto"/>
        <w:rPr>
          <w:sz w:val="24"/>
          <w:szCs w:val="24"/>
        </w:rPr>
      </w:pPr>
      <w:r>
        <w:rPr>
          <w:sz w:val="24"/>
          <w:szCs w:val="24"/>
          <w:spacing w:val="-1"/>
        </w:rPr>
        <w:t>第四部分 评标办法及标准</w:t>
      </w:r>
      <w:r>
        <w:rPr>
          <w:sz w:val="24"/>
          <w:szCs w:val="24"/>
          <w:spacing w:val="1"/>
        </w:rPr>
        <w:t xml:space="preserve"> </w:t>
      </w:r>
      <w:r>
        <w:rPr>
          <w:sz w:val="24"/>
          <w:szCs w:val="24"/>
          <w:spacing w:val="-2"/>
        </w:rPr>
        <w:t>第五部分 合同文本</w:t>
      </w:r>
    </w:p>
    <w:p>
      <w:pPr>
        <w:pStyle w:val="BodyText"/>
        <w:ind w:left="511"/>
        <w:spacing w:before="36" w:line="219" w:lineRule="auto"/>
        <w:rPr>
          <w:sz w:val="24"/>
          <w:szCs w:val="24"/>
        </w:rPr>
      </w:pPr>
      <w:r>
        <w:rPr>
          <w:sz w:val="24"/>
          <w:szCs w:val="24"/>
          <w:spacing w:val="-1"/>
        </w:rPr>
        <w:t>第六部分 投标文件格式要求</w:t>
      </w:r>
    </w:p>
    <w:p>
      <w:pPr>
        <w:pStyle w:val="BodyText"/>
        <w:ind w:left="39" w:right="112" w:firstLine="470"/>
        <w:spacing w:before="182" w:line="347" w:lineRule="auto"/>
        <w:rPr>
          <w:sz w:val="24"/>
          <w:szCs w:val="24"/>
        </w:rPr>
      </w:pPr>
      <w:r>
        <w:rPr>
          <w:sz w:val="24"/>
          <w:szCs w:val="24"/>
        </w:rPr>
        <w:t>请仔细检查招标文件是否齐全，如有缺漏，请立即与</w:t>
      </w:r>
      <w:r>
        <w:rPr>
          <w:sz w:val="24"/>
          <w:szCs w:val="24"/>
          <w:spacing w:val="-1"/>
        </w:rPr>
        <w:t>采购代理机构联系解</w:t>
      </w:r>
      <w:r>
        <w:rPr>
          <w:sz w:val="24"/>
          <w:szCs w:val="24"/>
        </w:rPr>
        <w:t xml:space="preserve"> </w:t>
      </w:r>
      <w:r>
        <w:rPr>
          <w:sz w:val="24"/>
          <w:szCs w:val="24"/>
          <w:spacing w:val="-9"/>
        </w:rPr>
        <w:t>决。</w:t>
      </w:r>
    </w:p>
    <w:p>
      <w:pPr>
        <w:pStyle w:val="BodyText"/>
        <w:ind w:left="32" w:right="112" w:firstLine="480"/>
        <w:spacing w:before="36" w:line="313" w:lineRule="auto"/>
        <w:rPr>
          <w:sz w:val="24"/>
          <w:szCs w:val="24"/>
        </w:rPr>
      </w:pPr>
      <w:r>
        <w:rPr>
          <w:sz w:val="24"/>
          <w:szCs w:val="24"/>
        </w:rPr>
        <w:t>6.2 投标人被视为充分熟悉本招标项目所在</w:t>
      </w:r>
      <w:r>
        <w:rPr>
          <w:sz w:val="24"/>
          <w:szCs w:val="24"/>
          <w:spacing w:val="-1"/>
        </w:rPr>
        <w:t>地的与履行合同有关的各种情</w:t>
      </w:r>
      <w:r>
        <w:rPr>
          <w:sz w:val="24"/>
          <w:szCs w:val="24"/>
        </w:rPr>
        <w:t xml:space="preserve"> </w:t>
      </w:r>
      <w:r>
        <w:rPr>
          <w:sz w:val="24"/>
          <w:szCs w:val="24"/>
        </w:rPr>
        <w:t>况，包括自然环境、气候条件、劳动力及公用设施</w:t>
      </w:r>
      <w:r>
        <w:rPr>
          <w:sz w:val="24"/>
          <w:szCs w:val="24"/>
          <w:spacing w:val="-1"/>
        </w:rPr>
        <w:t>等，本招标文件不再对上述</w:t>
      </w:r>
      <w:r>
        <w:rPr>
          <w:sz w:val="24"/>
          <w:szCs w:val="24"/>
        </w:rPr>
        <w:t xml:space="preserve"> </w:t>
      </w:r>
      <w:r>
        <w:rPr>
          <w:sz w:val="24"/>
          <w:szCs w:val="24"/>
          <w:spacing w:val="-2"/>
        </w:rPr>
        <w:t>情况进行描述。</w:t>
      </w:r>
    </w:p>
    <w:p>
      <w:pPr>
        <w:pStyle w:val="BodyText"/>
        <w:ind w:left="30" w:right="112" w:firstLine="482"/>
        <w:spacing w:before="183" w:line="313" w:lineRule="auto"/>
        <w:rPr>
          <w:sz w:val="24"/>
          <w:szCs w:val="24"/>
        </w:rPr>
      </w:pPr>
      <w:r>
        <w:rPr>
          <w:sz w:val="24"/>
          <w:szCs w:val="24"/>
        </w:rPr>
        <w:t>6.3 投标人必须详阅招标文件的所有条款、</w:t>
      </w:r>
      <w:r>
        <w:rPr>
          <w:sz w:val="24"/>
          <w:szCs w:val="24"/>
          <w:spacing w:val="-1"/>
        </w:rPr>
        <w:t>文件及表格格式。投标人若未</w:t>
      </w:r>
      <w:r>
        <w:rPr>
          <w:sz w:val="24"/>
          <w:szCs w:val="24"/>
        </w:rPr>
        <w:t xml:space="preserve"> </w:t>
      </w:r>
      <w:r>
        <w:rPr>
          <w:sz w:val="24"/>
          <w:szCs w:val="24"/>
        </w:rPr>
        <w:t>按招标文件的要求和规范编制、提交投标文件，将有可</w:t>
      </w:r>
      <w:r>
        <w:rPr>
          <w:sz w:val="24"/>
          <w:szCs w:val="24"/>
          <w:spacing w:val="-1"/>
        </w:rPr>
        <w:t>能导致投标文件被拒绝</w:t>
      </w:r>
      <w:r>
        <w:rPr>
          <w:sz w:val="24"/>
          <w:szCs w:val="24"/>
        </w:rPr>
        <w:t xml:space="preserve"> </w:t>
      </w:r>
      <w:r>
        <w:rPr>
          <w:sz w:val="24"/>
          <w:szCs w:val="24"/>
          <w:spacing w:val="-1"/>
        </w:rPr>
        <w:t>接受，所造成的负面后果由投标人负责。</w:t>
      </w:r>
    </w:p>
    <w:p>
      <w:pPr>
        <w:pStyle w:val="BodyText"/>
        <w:ind w:left="517"/>
        <w:spacing w:before="183" w:line="219" w:lineRule="auto"/>
        <w:rPr>
          <w:sz w:val="24"/>
          <w:szCs w:val="24"/>
        </w:rPr>
      </w:pPr>
      <w:r>
        <w:rPr>
          <w:sz w:val="24"/>
          <w:szCs w:val="24"/>
          <w:spacing w:val="-2"/>
        </w:rPr>
        <w:t>7．招标文件的澄清</w:t>
      </w:r>
    </w:p>
    <w:p>
      <w:pPr>
        <w:spacing w:line="219" w:lineRule="auto"/>
        <w:sectPr>
          <w:headerReference w:type="default" r:id="rId5"/>
          <w:footerReference w:type="default" r:id="rId12"/>
          <w:pgSz w:w="11850" w:h="16783"/>
          <w:pgMar w:top="1040" w:right="1777" w:bottom="899" w:left="1777" w:header="752" w:footer="685" w:gutter="0"/>
        </w:sectPr>
        <w:rPr>
          <w:sz w:val="24"/>
          <w:szCs w:val="24"/>
        </w:rPr>
      </w:pPr>
    </w:p>
    <w:p>
      <w:pPr>
        <w:spacing w:line="431" w:lineRule="auto"/>
        <w:rPr>
          <w:rFonts w:ascii="Arial"/>
          <w:sz w:val="21"/>
        </w:rPr>
      </w:pPr>
      <w:r/>
    </w:p>
    <w:p>
      <w:pPr>
        <w:pStyle w:val="BodyText"/>
        <w:ind w:left="34" w:right="112" w:firstLine="480"/>
        <w:spacing w:before="78" w:line="351" w:lineRule="auto"/>
        <w:rPr>
          <w:sz w:val="24"/>
          <w:szCs w:val="24"/>
        </w:rPr>
      </w:pPr>
      <w:r>
        <w:rPr>
          <w:sz w:val="24"/>
          <w:szCs w:val="24"/>
          <w:spacing w:val="-1"/>
        </w:rPr>
        <w:t>投标人在收到招标文件后，若有疑问需要澄清，应于三天之内以书面形式</w:t>
      </w:r>
      <w:r>
        <w:rPr>
          <w:sz w:val="24"/>
          <w:szCs w:val="24"/>
          <w:spacing w:val="18"/>
        </w:rPr>
        <w:t xml:space="preserve"> </w:t>
      </w:r>
      <w:r>
        <w:rPr>
          <w:sz w:val="24"/>
          <w:szCs w:val="24"/>
        </w:rPr>
        <w:t>向采购代理机构提出，采购代理机构将以书面</w:t>
      </w:r>
      <w:r>
        <w:rPr>
          <w:sz w:val="24"/>
          <w:szCs w:val="24"/>
          <w:spacing w:val="-1"/>
        </w:rPr>
        <w:t>形式进行答复，同时采购代理机</w:t>
      </w:r>
      <w:r>
        <w:rPr>
          <w:sz w:val="24"/>
          <w:szCs w:val="24"/>
        </w:rPr>
        <w:t xml:space="preserve"> </w:t>
      </w:r>
      <w:r>
        <w:rPr>
          <w:sz w:val="24"/>
          <w:szCs w:val="24"/>
          <w:spacing w:val="-1"/>
        </w:rPr>
        <w:t>构有权将答复内容以公告的形式发布。</w:t>
      </w:r>
    </w:p>
    <w:p>
      <w:pPr>
        <w:pStyle w:val="BodyText"/>
        <w:ind w:left="512"/>
        <w:spacing w:before="36" w:line="219" w:lineRule="auto"/>
        <w:rPr>
          <w:sz w:val="24"/>
          <w:szCs w:val="24"/>
        </w:rPr>
      </w:pPr>
      <w:r>
        <w:rPr>
          <w:sz w:val="24"/>
          <w:szCs w:val="24"/>
          <w:spacing w:val="-1"/>
        </w:rPr>
        <w:t>8．招标文件的更正或补充</w:t>
      </w:r>
    </w:p>
    <w:p>
      <w:pPr>
        <w:pStyle w:val="BodyText"/>
        <w:ind w:left="51" w:right="112" w:firstLine="461"/>
        <w:spacing w:before="182" w:line="347" w:lineRule="auto"/>
        <w:rPr>
          <w:sz w:val="24"/>
          <w:szCs w:val="24"/>
        </w:rPr>
      </w:pPr>
      <w:r>
        <w:rPr>
          <w:sz w:val="24"/>
          <w:szCs w:val="24"/>
        </w:rPr>
        <w:t>8.l 在投标截止时间前十五天，采购代理机构</w:t>
      </w:r>
      <w:r>
        <w:rPr>
          <w:sz w:val="24"/>
          <w:szCs w:val="24"/>
          <w:spacing w:val="-1"/>
        </w:rPr>
        <w:t>均可对招标文件用更正公告</w:t>
      </w:r>
      <w:r>
        <w:rPr>
          <w:sz w:val="24"/>
          <w:szCs w:val="24"/>
        </w:rPr>
        <w:t xml:space="preserve"> </w:t>
      </w:r>
      <w:r>
        <w:rPr>
          <w:sz w:val="24"/>
          <w:szCs w:val="24"/>
          <w:spacing w:val="-4"/>
        </w:rPr>
        <w:t>的方式进行修正。</w:t>
      </w:r>
    </w:p>
    <w:p>
      <w:pPr>
        <w:pStyle w:val="BodyText"/>
        <w:ind w:left="32" w:right="112" w:firstLine="480"/>
        <w:spacing w:before="33" w:line="290" w:lineRule="auto"/>
        <w:rPr>
          <w:sz w:val="24"/>
          <w:szCs w:val="24"/>
        </w:rPr>
      </w:pPr>
      <w:r>
        <w:rPr>
          <w:sz w:val="24"/>
          <w:szCs w:val="24"/>
        </w:rPr>
        <w:t>8.2 对招标文件的更正，将以公告形式通知所</w:t>
      </w:r>
      <w:r>
        <w:rPr>
          <w:sz w:val="24"/>
          <w:szCs w:val="24"/>
          <w:spacing w:val="-1"/>
        </w:rPr>
        <w:t>有投标人。更正公告将作为</w:t>
      </w:r>
      <w:r>
        <w:rPr>
          <w:sz w:val="24"/>
          <w:szCs w:val="24"/>
        </w:rPr>
        <w:t xml:space="preserve"> </w:t>
      </w:r>
      <w:r>
        <w:rPr>
          <w:sz w:val="24"/>
          <w:szCs w:val="24"/>
          <w:spacing w:val="-1"/>
        </w:rPr>
        <w:t>招标文件的组成部分，对所有投标人有约束力。</w:t>
      </w:r>
    </w:p>
    <w:p>
      <w:pPr>
        <w:pStyle w:val="BodyText"/>
        <w:ind w:left="51" w:right="112" w:firstLine="461"/>
        <w:spacing w:before="182" w:line="289" w:lineRule="auto"/>
        <w:rPr>
          <w:sz w:val="24"/>
          <w:szCs w:val="24"/>
        </w:rPr>
      </w:pPr>
      <w:r>
        <w:rPr>
          <w:sz w:val="24"/>
          <w:szCs w:val="24"/>
        </w:rPr>
        <w:t>8.3 当招标文件与更正公告的内容相互矛盾时</w:t>
      </w:r>
      <w:r>
        <w:rPr>
          <w:sz w:val="24"/>
          <w:szCs w:val="24"/>
          <w:spacing w:val="-1"/>
        </w:rPr>
        <w:t>，以采购代理机构最后发出</w:t>
      </w:r>
      <w:r>
        <w:rPr>
          <w:sz w:val="24"/>
          <w:szCs w:val="24"/>
        </w:rPr>
        <w:t xml:space="preserve"> </w:t>
      </w:r>
      <w:r>
        <w:rPr>
          <w:sz w:val="24"/>
          <w:szCs w:val="24"/>
          <w:spacing w:val="-4"/>
        </w:rPr>
        <w:t>的更正公告为准。</w:t>
      </w:r>
    </w:p>
    <w:p>
      <w:pPr>
        <w:pStyle w:val="BodyText"/>
        <w:ind w:left="30" w:right="112" w:firstLine="481"/>
        <w:spacing w:before="185" w:line="289" w:lineRule="auto"/>
        <w:rPr>
          <w:sz w:val="24"/>
          <w:szCs w:val="24"/>
        </w:rPr>
      </w:pPr>
      <w:r>
        <w:rPr>
          <w:sz w:val="24"/>
          <w:szCs w:val="24"/>
        </w:rPr>
        <w:t>8.4 投标人在收到更正公告后，应于一个工作</w:t>
      </w:r>
      <w:r>
        <w:rPr>
          <w:sz w:val="24"/>
          <w:szCs w:val="24"/>
          <w:spacing w:val="-1"/>
        </w:rPr>
        <w:t>日内正式书面回函采购代理</w:t>
      </w:r>
      <w:r>
        <w:rPr>
          <w:sz w:val="24"/>
          <w:szCs w:val="24"/>
        </w:rPr>
        <w:t xml:space="preserve"> </w:t>
      </w:r>
      <w:r>
        <w:rPr>
          <w:sz w:val="24"/>
          <w:szCs w:val="24"/>
          <w:spacing w:val="-1"/>
        </w:rPr>
        <w:t>机构。逾期不回的，采购代理机构视同投标人已收到更正公告。</w:t>
      </w:r>
    </w:p>
    <w:p>
      <w:pPr>
        <w:pStyle w:val="BodyText"/>
        <w:ind w:left="34" w:right="112" w:firstLine="478"/>
        <w:spacing w:before="187" w:line="324" w:lineRule="auto"/>
        <w:rPr>
          <w:sz w:val="24"/>
          <w:szCs w:val="24"/>
        </w:rPr>
      </w:pPr>
      <w:r>
        <w:rPr>
          <w:sz w:val="24"/>
          <w:szCs w:val="24"/>
        </w:rPr>
        <w:t>8.5 投标人应于投标文件递交截止时间之前在</w:t>
      </w:r>
      <w:r>
        <w:rPr>
          <w:sz w:val="24"/>
          <w:szCs w:val="24"/>
          <w:u w:val="single" w:color="auto"/>
          <w:spacing w:val="-1"/>
        </w:rPr>
        <w:t>中国政府采购网、儋州市人</w:t>
      </w:r>
      <w:r>
        <w:rPr>
          <w:sz w:val="24"/>
          <w:szCs w:val="24"/>
        </w:rPr>
        <w:t xml:space="preserve"> </w:t>
      </w:r>
      <w:r>
        <w:rPr>
          <w:sz w:val="24"/>
          <w:szCs w:val="24"/>
          <w:u w:val="single" w:color="auto"/>
        </w:rPr>
        <w:t>民政府网、海南省政府采购协会网、海南西部</w:t>
      </w:r>
      <w:r>
        <w:rPr>
          <w:sz w:val="24"/>
          <w:szCs w:val="24"/>
          <w:u w:val="single" w:color="auto"/>
          <w:spacing w:val="-1"/>
        </w:rPr>
        <w:t>中心医院官网</w:t>
      </w:r>
      <w:r>
        <w:rPr>
          <w:sz w:val="24"/>
          <w:szCs w:val="24"/>
          <w:spacing w:val="-1"/>
        </w:rPr>
        <w:t>查询本项目的更正</w:t>
      </w:r>
      <w:r>
        <w:rPr>
          <w:sz w:val="24"/>
          <w:szCs w:val="24"/>
        </w:rPr>
        <w:t xml:space="preserve"> </w:t>
      </w:r>
      <w:r>
        <w:rPr>
          <w:sz w:val="24"/>
          <w:szCs w:val="24"/>
        </w:rPr>
        <w:t>公告，以保证其对招标文件做出正确的响应。</w:t>
      </w:r>
      <w:r>
        <w:rPr>
          <w:sz w:val="24"/>
          <w:szCs w:val="24"/>
          <w:spacing w:val="-1"/>
        </w:rPr>
        <w:t>投标人未按要求获取相关文件，</w:t>
      </w:r>
      <w:r>
        <w:rPr>
          <w:sz w:val="24"/>
          <w:szCs w:val="24"/>
        </w:rPr>
        <w:t xml:space="preserve"> </w:t>
      </w:r>
      <w:r>
        <w:rPr>
          <w:sz w:val="24"/>
          <w:szCs w:val="24"/>
        </w:rPr>
        <w:t>或由于未及时关注更正公告的信息造成的后</w:t>
      </w:r>
      <w:r>
        <w:rPr>
          <w:sz w:val="24"/>
          <w:szCs w:val="24"/>
          <w:spacing w:val="-1"/>
        </w:rPr>
        <w:t>果，其责任由投标人自行负责。</w:t>
      </w:r>
    </w:p>
    <w:p>
      <w:pPr>
        <w:pStyle w:val="BodyText"/>
        <w:ind w:left="592"/>
        <w:spacing w:before="243" w:line="220" w:lineRule="auto"/>
        <w:rPr>
          <w:sz w:val="28"/>
          <w:szCs w:val="28"/>
        </w:rPr>
      </w:pPr>
      <w:r>
        <w:rPr>
          <w:sz w:val="28"/>
          <w:szCs w:val="28"/>
          <w:b/>
          <w:bCs/>
          <w:spacing w:val="-4"/>
        </w:rPr>
        <w:t>三、投标文件</w:t>
      </w:r>
    </w:p>
    <w:p>
      <w:pPr>
        <w:pStyle w:val="BodyText"/>
        <w:ind w:left="512"/>
        <w:spacing w:before="233" w:line="219" w:lineRule="auto"/>
        <w:rPr>
          <w:sz w:val="24"/>
          <w:szCs w:val="24"/>
        </w:rPr>
      </w:pPr>
      <w:r>
        <w:rPr>
          <w:sz w:val="24"/>
          <w:szCs w:val="24"/>
          <w:b/>
          <w:bCs/>
          <w:spacing w:val="-3"/>
        </w:rPr>
        <w:t>9．投标文件的语言及度量衡</w:t>
      </w:r>
    </w:p>
    <w:p>
      <w:pPr>
        <w:pStyle w:val="BodyText"/>
        <w:ind w:left="32" w:right="112" w:firstLine="480"/>
        <w:spacing w:before="182" w:line="325" w:lineRule="auto"/>
        <w:rPr>
          <w:sz w:val="24"/>
          <w:szCs w:val="24"/>
        </w:rPr>
      </w:pPr>
      <w:r>
        <w:rPr>
          <w:sz w:val="24"/>
          <w:szCs w:val="24"/>
        </w:rPr>
        <w:t>9.1 投标人提交的投标文件以及投标人与招标</w:t>
      </w:r>
      <w:r>
        <w:rPr>
          <w:sz w:val="24"/>
          <w:szCs w:val="24"/>
          <w:spacing w:val="-1"/>
        </w:rPr>
        <w:t>采购单位就有关投标的所有</w:t>
      </w:r>
      <w:r>
        <w:rPr>
          <w:sz w:val="24"/>
          <w:szCs w:val="24"/>
        </w:rPr>
        <w:t xml:space="preserve"> </w:t>
      </w:r>
      <w:r>
        <w:rPr>
          <w:sz w:val="24"/>
          <w:szCs w:val="24"/>
          <w:spacing w:val="-1"/>
        </w:rPr>
        <w:t>来往书面文件均须使用</w:t>
      </w:r>
      <w:r>
        <w:rPr>
          <w:sz w:val="24"/>
          <w:szCs w:val="24"/>
          <w:b/>
          <w:bCs/>
          <w:u w:val="single" w:color="auto"/>
          <w:spacing w:val="-1"/>
        </w:rPr>
        <w:t>中文</w:t>
      </w:r>
      <w:r>
        <w:rPr>
          <w:sz w:val="24"/>
          <w:szCs w:val="24"/>
          <w:spacing w:val="-1"/>
        </w:rPr>
        <w:t>（语言文字）。投标文件中如附有外文资料，必须</w:t>
      </w:r>
      <w:r>
        <w:rPr>
          <w:sz w:val="24"/>
          <w:szCs w:val="24"/>
          <w:spacing w:val="17"/>
        </w:rPr>
        <w:t xml:space="preserve"> </w:t>
      </w:r>
      <w:r>
        <w:rPr>
          <w:sz w:val="24"/>
          <w:szCs w:val="24"/>
        </w:rPr>
        <w:t>逐一对应翻译成中文并加盖投标人公章后附在相关</w:t>
      </w:r>
      <w:r>
        <w:rPr>
          <w:sz w:val="24"/>
          <w:szCs w:val="24"/>
          <w:spacing w:val="-1"/>
        </w:rPr>
        <w:t>外文资料后面，否则，投标</w:t>
      </w:r>
      <w:r>
        <w:rPr>
          <w:sz w:val="24"/>
          <w:szCs w:val="24"/>
        </w:rPr>
        <w:t xml:space="preserve"> </w:t>
      </w:r>
      <w:r>
        <w:rPr>
          <w:sz w:val="24"/>
          <w:szCs w:val="24"/>
          <w:spacing w:val="-1"/>
        </w:rPr>
        <w:t>人的投标文件将作为无效投标处理。</w:t>
      </w:r>
    </w:p>
    <w:p>
      <w:pPr>
        <w:pStyle w:val="BodyText"/>
        <w:ind w:left="54" w:right="112" w:firstLine="458"/>
        <w:spacing w:before="183" w:line="289" w:lineRule="auto"/>
        <w:rPr>
          <w:sz w:val="24"/>
          <w:szCs w:val="24"/>
        </w:rPr>
      </w:pPr>
      <w:r>
        <w:rPr>
          <w:sz w:val="24"/>
          <w:szCs w:val="24"/>
        </w:rPr>
        <w:t>9.2 投标人已印刷好的资料如产品样本、说明</w:t>
      </w:r>
      <w:r>
        <w:rPr>
          <w:sz w:val="24"/>
          <w:szCs w:val="24"/>
          <w:spacing w:val="-1"/>
        </w:rPr>
        <w:t>书等可以用其他语言，但其</w:t>
      </w:r>
      <w:r>
        <w:rPr>
          <w:sz w:val="24"/>
          <w:szCs w:val="24"/>
        </w:rPr>
        <w:t xml:space="preserve"> </w:t>
      </w:r>
      <w:r>
        <w:rPr>
          <w:sz w:val="24"/>
          <w:szCs w:val="24"/>
          <w:spacing w:val="-1"/>
        </w:rPr>
        <w:t>中要点应附有中文译文。在解释投标文件时</w:t>
      </w:r>
      <w:r>
        <w:rPr>
          <w:sz w:val="24"/>
          <w:szCs w:val="24"/>
          <w:spacing w:val="-2"/>
        </w:rPr>
        <w:t>，以译文为准。</w:t>
      </w:r>
    </w:p>
    <w:p>
      <w:pPr>
        <w:pStyle w:val="BodyText"/>
        <w:ind w:left="512"/>
        <w:spacing w:before="185" w:line="219" w:lineRule="auto"/>
        <w:rPr>
          <w:sz w:val="24"/>
          <w:szCs w:val="24"/>
        </w:rPr>
      </w:pPr>
      <w:r>
        <w:rPr>
          <w:sz w:val="24"/>
          <w:szCs w:val="24"/>
        </w:rPr>
        <w:t>9.3 除在招标文件中另有规定外，度量</w:t>
      </w:r>
      <w:r>
        <w:rPr>
          <w:sz w:val="24"/>
          <w:szCs w:val="24"/>
          <w:spacing w:val="-1"/>
        </w:rPr>
        <w:t>衡单位应使用国际单位制。</w:t>
      </w:r>
    </w:p>
    <w:p>
      <w:pPr>
        <w:pStyle w:val="BodyText"/>
        <w:ind w:left="512"/>
        <w:spacing w:before="182" w:line="219" w:lineRule="auto"/>
        <w:rPr>
          <w:sz w:val="24"/>
          <w:szCs w:val="24"/>
        </w:rPr>
      </w:pPr>
      <w:r>
        <w:rPr>
          <w:sz w:val="24"/>
          <w:szCs w:val="24"/>
          <w:spacing w:val="-1"/>
        </w:rPr>
        <w:t>9.4 本招标文件所表述的时间均为北京时间。</w:t>
      </w:r>
    </w:p>
    <w:p>
      <w:pPr>
        <w:pStyle w:val="BodyText"/>
        <w:ind w:left="529"/>
        <w:spacing w:before="184" w:line="219" w:lineRule="auto"/>
        <w:rPr>
          <w:sz w:val="24"/>
          <w:szCs w:val="24"/>
        </w:rPr>
      </w:pPr>
      <w:r>
        <w:rPr>
          <w:sz w:val="24"/>
          <w:szCs w:val="24"/>
          <w:b/>
          <w:bCs/>
          <w:spacing w:val="-5"/>
        </w:rPr>
        <w:t>10．投标文件的组成</w:t>
      </w:r>
    </w:p>
    <w:p>
      <w:pPr>
        <w:pStyle w:val="BodyText"/>
        <w:ind w:left="32" w:right="23" w:firstLine="496"/>
        <w:spacing w:before="182" w:line="347" w:lineRule="auto"/>
        <w:rPr>
          <w:sz w:val="24"/>
          <w:szCs w:val="24"/>
        </w:rPr>
      </w:pPr>
      <w:r>
        <w:rPr>
          <w:sz w:val="24"/>
          <w:szCs w:val="24"/>
          <w:spacing w:val="-7"/>
        </w:rPr>
        <w:t>10．l 投标文件应包括下列部分（</w:t>
      </w:r>
      <w:r>
        <w:rPr>
          <w:sz w:val="24"/>
          <w:szCs w:val="24"/>
          <w:spacing w:val="-55"/>
        </w:rPr>
        <w:t xml:space="preserve"> </w:t>
      </w:r>
      <w:r>
        <w:rPr>
          <w:sz w:val="24"/>
          <w:szCs w:val="24"/>
          <w:spacing w:val="-7"/>
        </w:rPr>
        <w:t>目录及有关格式按招标文件第六部分“投</w:t>
      </w:r>
      <w:r>
        <w:rPr>
          <w:sz w:val="24"/>
          <w:szCs w:val="24"/>
        </w:rPr>
        <w:t xml:space="preserve"> </w:t>
      </w:r>
      <w:r>
        <w:rPr>
          <w:sz w:val="24"/>
          <w:szCs w:val="24"/>
          <w:spacing w:val="-5"/>
        </w:rPr>
        <w:t>标文件格式要求</w:t>
      </w:r>
      <w:r>
        <w:rPr>
          <w:sz w:val="24"/>
          <w:szCs w:val="24"/>
          <w:spacing w:val="-88"/>
        </w:rPr>
        <w:t xml:space="preserve"> </w:t>
      </w:r>
      <w:r>
        <w:rPr>
          <w:sz w:val="24"/>
          <w:szCs w:val="24"/>
          <w:spacing w:val="-5"/>
        </w:rPr>
        <w:t>”填写</w:t>
      </w:r>
      <w:r>
        <w:rPr>
          <w:sz w:val="24"/>
          <w:szCs w:val="24"/>
          <w:spacing w:val="3"/>
        </w:rPr>
        <w:t>）：</w:t>
      </w:r>
    </w:p>
    <w:p>
      <w:pPr>
        <w:spacing w:line="347" w:lineRule="auto"/>
        <w:sectPr>
          <w:footerReference w:type="default" r:id="rId13"/>
          <w:pgSz w:w="11850" w:h="16783"/>
          <w:pgMar w:top="1040" w:right="1777" w:bottom="899" w:left="1777" w:header="752" w:footer="685" w:gutter="0"/>
        </w:sectPr>
        <w:rPr>
          <w:sz w:val="24"/>
          <w:szCs w:val="24"/>
        </w:rPr>
      </w:pPr>
    </w:p>
    <w:p>
      <w:pPr>
        <w:spacing w:line="433" w:lineRule="auto"/>
        <w:rPr>
          <w:rFonts w:ascii="Arial"/>
          <w:sz w:val="21"/>
        </w:rPr>
      </w:pPr>
      <w:r/>
    </w:p>
    <w:p>
      <w:pPr>
        <w:pStyle w:val="BodyText"/>
        <w:ind w:left="529"/>
        <w:spacing w:before="78" w:line="219" w:lineRule="auto"/>
        <w:rPr>
          <w:sz w:val="24"/>
          <w:szCs w:val="24"/>
        </w:rPr>
      </w:pPr>
      <w:r>
        <w:rPr>
          <w:sz w:val="24"/>
          <w:szCs w:val="24"/>
          <w:spacing w:val="-1"/>
        </w:rPr>
        <w:t>10.2 对于没有格式要求的投标文件由投标人自行编</w:t>
      </w:r>
      <w:r>
        <w:rPr>
          <w:sz w:val="24"/>
          <w:szCs w:val="24"/>
          <w:spacing w:val="-2"/>
        </w:rPr>
        <w:t>写。</w:t>
      </w:r>
    </w:p>
    <w:p>
      <w:pPr>
        <w:pStyle w:val="BodyText"/>
        <w:ind w:left="44" w:right="80" w:firstLine="485"/>
        <w:spacing w:before="182" w:line="290" w:lineRule="auto"/>
        <w:rPr>
          <w:sz w:val="24"/>
          <w:szCs w:val="24"/>
        </w:rPr>
      </w:pPr>
      <w:r>
        <w:rPr>
          <w:sz w:val="24"/>
          <w:szCs w:val="24"/>
          <w:spacing w:val="-2"/>
        </w:rPr>
        <w:t>10.3 若投标人未按招标文件的要求提供资料，或未对招标文件做出实质性</w:t>
      </w:r>
      <w:r>
        <w:rPr>
          <w:sz w:val="24"/>
          <w:szCs w:val="24"/>
          <w:spacing w:val="10"/>
        </w:rPr>
        <w:t xml:space="preserve"> </w:t>
      </w:r>
      <w:r>
        <w:rPr>
          <w:sz w:val="24"/>
          <w:szCs w:val="24"/>
          <w:spacing w:val="-2"/>
        </w:rPr>
        <w:t>响应，将导致投标文件被视为无效。</w:t>
      </w:r>
    </w:p>
    <w:p>
      <w:pPr>
        <w:pStyle w:val="BodyText"/>
        <w:ind w:left="529"/>
        <w:spacing w:before="182" w:line="218" w:lineRule="auto"/>
        <w:rPr>
          <w:sz w:val="24"/>
          <w:szCs w:val="24"/>
        </w:rPr>
      </w:pPr>
      <w:r>
        <w:rPr>
          <w:sz w:val="24"/>
          <w:szCs w:val="24"/>
          <w:b/>
          <w:bCs/>
          <w:spacing w:val="-6"/>
        </w:rPr>
        <w:t>11．投标报价</w:t>
      </w:r>
    </w:p>
    <w:p>
      <w:pPr>
        <w:pStyle w:val="BodyText"/>
        <w:ind w:left="30" w:right="80" w:firstLine="498"/>
        <w:spacing w:before="186" w:line="313" w:lineRule="auto"/>
        <w:rPr>
          <w:sz w:val="24"/>
          <w:szCs w:val="24"/>
        </w:rPr>
      </w:pPr>
      <w:r>
        <w:rPr>
          <w:sz w:val="24"/>
          <w:szCs w:val="24"/>
          <w:spacing w:val="-2"/>
        </w:rPr>
        <w:t>11.1 本次招标采用总承包方式，因此投标人的报价应包括全部服务的价格</w:t>
      </w:r>
      <w:r>
        <w:rPr>
          <w:sz w:val="24"/>
          <w:szCs w:val="24"/>
          <w:spacing w:val="10"/>
        </w:rPr>
        <w:t xml:space="preserve"> </w:t>
      </w:r>
      <w:r>
        <w:rPr>
          <w:sz w:val="24"/>
          <w:szCs w:val="24"/>
        </w:rPr>
        <w:t>及相关税费、运输到指定地点的装运费用、安装调试、</w:t>
      </w:r>
      <w:r>
        <w:rPr>
          <w:sz w:val="24"/>
          <w:szCs w:val="24"/>
          <w:spacing w:val="-1"/>
        </w:rPr>
        <w:t>培训、售后服务等其他</w:t>
      </w:r>
      <w:r>
        <w:rPr>
          <w:sz w:val="24"/>
          <w:szCs w:val="24"/>
        </w:rPr>
        <w:t xml:space="preserve"> </w:t>
      </w:r>
      <w:r>
        <w:rPr>
          <w:sz w:val="24"/>
          <w:szCs w:val="24"/>
          <w:spacing w:val="-2"/>
        </w:rPr>
        <w:t>有关的所有费用。</w:t>
      </w:r>
    </w:p>
    <w:p>
      <w:pPr>
        <w:pStyle w:val="BodyText"/>
        <w:ind w:left="529"/>
        <w:spacing w:before="181" w:line="218" w:lineRule="auto"/>
        <w:rPr>
          <w:sz w:val="24"/>
          <w:szCs w:val="24"/>
        </w:rPr>
      </w:pPr>
      <w:r>
        <w:rPr>
          <w:sz w:val="24"/>
          <w:szCs w:val="24"/>
          <w:spacing w:val="-1"/>
        </w:rPr>
        <w:t>11.2 采购代理机构不接受任何有选择的报价，必须是唯一报价。</w:t>
      </w:r>
    </w:p>
    <w:p>
      <w:pPr>
        <w:pStyle w:val="BodyText"/>
        <w:ind w:left="529"/>
        <w:spacing w:before="184" w:line="219" w:lineRule="auto"/>
        <w:rPr>
          <w:sz w:val="24"/>
          <w:szCs w:val="24"/>
        </w:rPr>
      </w:pPr>
      <w:r>
        <w:rPr>
          <w:sz w:val="24"/>
          <w:szCs w:val="24"/>
          <w:b/>
          <w:bCs/>
          <w:spacing w:val="-8"/>
        </w:rPr>
        <w:t>12.</w:t>
      </w:r>
      <w:r>
        <w:rPr>
          <w:sz w:val="24"/>
          <w:szCs w:val="24"/>
          <w:spacing w:val="15"/>
        </w:rPr>
        <w:t xml:space="preserve"> </w:t>
      </w:r>
      <w:r>
        <w:rPr>
          <w:sz w:val="24"/>
          <w:szCs w:val="24"/>
          <w:b/>
          <w:bCs/>
          <w:spacing w:val="-8"/>
        </w:rPr>
        <w:t>投标货币</w:t>
      </w:r>
    </w:p>
    <w:p>
      <w:pPr>
        <w:pStyle w:val="BodyText"/>
        <w:spacing w:before="183" w:line="218" w:lineRule="auto"/>
        <w:jc w:val="right"/>
        <w:rPr>
          <w:sz w:val="24"/>
          <w:szCs w:val="24"/>
        </w:rPr>
      </w:pPr>
      <w:r>
        <w:rPr>
          <w:sz w:val="24"/>
          <w:szCs w:val="24"/>
          <w:spacing w:val="-6"/>
        </w:rPr>
        <w:t>12.1 投标报价均须以人民币为计算单位。招标文件另有规定的，从</w:t>
      </w:r>
      <w:r>
        <w:rPr>
          <w:sz w:val="24"/>
          <w:szCs w:val="24"/>
          <w:spacing w:val="-7"/>
        </w:rPr>
        <w:t>其规定。</w:t>
      </w:r>
    </w:p>
    <w:p>
      <w:pPr>
        <w:pStyle w:val="BodyText"/>
        <w:ind w:left="529"/>
        <w:spacing w:before="185" w:line="220" w:lineRule="auto"/>
        <w:rPr>
          <w:sz w:val="24"/>
          <w:szCs w:val="24"/>
        </w:rPr>
      </w:pPr>
      <w:r>
        <w:rPr>
          <w:sz w:val="24"/>
          <w:szCs w:val="24"/>
          <w:b/>
          <w:bCs/>
          <w:spacing w:val="-6"/>
        </w:rPr>
        <w:t>13．投标保证金</w:t>
      </w:r>
    </w:p>
    <w:p>
      <w:pPr>
        <w:pStyle w:val="BodyText"/>
        <w:ind w:left="515"/>
        <w:spacing w:before="182" w:line="219" w:lineRule="auto"/>
        <w:rPr>
          <w:sz w:val="24"/>
          <w:szCs w:val="24"/>
        </w:rPr>
      </w:pPr>
      <w:r>
        <w:rPr>
          <w:sz w:val="24"/>
          <w:szCs w:val="24"/>
          <w:spacing w:val="-4"/>
        </w:rPr>
        <w:t>不做要求</w:t>
      </w:r>
    </w:p>
    <w:p>
      <w:pPr>
        <w:pStyle w:val="BodyText"/>
        <w:ind w:left="529"/>
        <w:spacing w:before="183" w:line="220" w:lineRule="auto"/>
        <w:rPr>
          <w:sz w:val="24"/>
          <w:szCs w:val="24"/>
        </w:rPr>
      </w:pPr>
      <w:r>
        <w:rPr>
          <w:sz w:val="24"/>
          <w:szCs w:val="24"/>
          <w:b/>
          <w:bCs/>
          <w:spacing w:val="-6"/>
        </w:rPr>
        <w:t>14．投标有效期</w:t>
      </w:r>
    </w:p>
    <w:p>
      <w:pPr>
        <w:pStyle w:val="BodyText"/>
        <w:ind w:left="37" w:right="169" w:firstLine="492"/>
        <w:spacing w:before="182" w:line="347" w:lineRule="auto"/>
        <w:rPr>
          <w:sz w:val="24"/>
          <w:szCs w:val="24"/>
        </w:rPr>
      </w:pPr>
      <w:r>
        <w:rPr>
          <w:sz w:val="24"/>
          <w:szCs w:val="24"/>
          <w:spacing w:val="-3"/>
        </w:rPr>
        <w:t>14.l 投标有效期为从开标截止之日起计算的</w:t>
      </w:r>
      <w:r>
        <w:rPr>
          <w:sz w:val="24"/>
          <w:szCs w:val="24"/>
          <w:spacing w:val="-37"/>
        </w:rPr>
        <w:t xml:space="preserve"> </w:t>
      </w:r>
      <w:r>
        <w:rPr>
          <w:sz w:val="24"/>
          <w:szCs w:val="24"/>
          <w:b/>
          <w:bCs/>
          <w:u w:val="single" w:color="auto"/>
          <w:spacing w:val="-3"/>
        </w:rPr>
        <w:t>60</w:t>
      </w:r>
      <w:r>
        <w:rPr>
          <w:sz w:val="24"/>
          <w:szCs w:val="24"/>
          <w:u w:val="single" w:color="auto"/>
          <w:spacing w:val="-62"/>
        </w:rPr>
        <w:t xml:space="preserve"> </w:t>
      </w:r>
      <w:r>
        <w:rPr>
          <w:sz w:val="24"/>
          <w:szCs w:val="24"/>
          <w:spacing w:val="-70"/>
        </w:rPr>
        <w:t xml:space="preserve"> </w:t>
      </w:r>
      <w:r>
        <w:rPr>
          <w:sz w:val="24"/>
          <w:szCs w:val="24"/>
          <w:spacing w:val="-3"/>
        </w:rPr>
        <w:t>日历天，有效期短于此规</w:t>
      </w:r>
      <w:r>
        <w:rPr>
          <w:sz w:val="24"/>
          <w:szCs w:val="24"/>
        </w:rPr>
        <w:t xml:space="preserve"> </w:t>
      </w:r>
      <w:r>
        <w:rPr>
          <w:sz w:val="24"/>
          <w:szCs w:val="24"/>
          <w:spacing w:val="-2"/>
        </w:rPr>
        <w:t>定的投标文件将被视为无效。</w:t>
      </w:r>
    </w:p>
    <w:p>
      <w:pPr>
        <w:pStyle w:val="BodyText"/>
        <w:ind w:left="35" w:right="80" w:firstLine="493"/>
        <w:spacing w:before="35" w:line="351" w:lineRule="auto"/>
        <w:rPr>
          <w:sz w:val="24"/>
          <w:szCs w:val="24"/>
        </w:rPr>
      </w:pPr>
      <w:r>
        <w:rPr>
          <w:sz w:val="24"/>
          <w:szCs w:val="24"/>
          <w:spacing w:val="-2"/>
        </w:rPr>
        <w:t>14.2 在特殊情况下，采购代理机构可在投标有效期满之前，征得投标人同</w:t>
      </w:r>
      <w:r>
        <w:rPr>
          <w:sz w:val="24"/>
          <w:szCs w:val="24"/>
          <w:spacing w:val="10"/>
        </w:rPr>
        <w:t xml:space="preserve"> </w:t>
      </w:r>
      <w:r>
        <w:rPr>
          <w:sz w:val="24"/>
          <w:szCs w:val="24"/>
        </w:rPr>
        <w:t>意延长投标有效期，要求与答复均应以书面</w:t>
      </w:r>
      <w:r>
        <w:rPr>
          <w:sz w:val="24"/>
          <w:szCs w:val="24"/>
          <w:spacing w:val="-1"/>
        </w:rPr>
        <w:t>形式进行。投标人可以拒绝接受这</w:t>
      </w:r>
      <w:r>
        <w:rPr>
          <w:sz w:val="24"/>
          <w:szCs w:val="24"/>
        </w:rPr>
        <w:t xml:space="preserve"> </w:t>
      </w:r>
      <w:r>
        <w:rPr>
          <w:sz w:val="24"/>
          <w:szCs w:val="24"/>
        </w:rPr>
        <w:t>一要求而放弃投标。同意这一要求的投标人</w:t>
      </w:r>
      <w:r>
        <w:rPr>
          <w:sz w:val="24"/>
          <w:szCs w:val="24"/>
          <w:spacing w:val="-1"/>
        </w:rPr>
        <w:t>，无需也不允许修改其投标文件。</w:t>
      </w:r>
    </w:p>
    <w:p>
      <w:pPr>
        <w:pStyle w:val="BodyText"/>
        <w:ind w:left="36"/>
        <w:spacing w:before="35" w:line="219" w:lineRule="auto"/>
        <w:rPr>
          <w:sz w:val="24"/>
          <w:szCs w:val="24"/>
        </w:rPr>
      </w:pPr>
      <w:r>
        <w:rPr>
          <w:sz w:val="24"/>
          <w:szCs w:val="24"/>
          <w:spacing w:val="-1"/>
        </w:rPr>
        <w:t>受投标有效期制约的所有权利和义务均应延长至新的有效期。</w:t>
      </w:r>
    </w:p>
    <w:p>
      <w:pPr>
        <w:pStyle w:val="BodyText"/>
        <w:ind w:left="529"/>
        <w:spacing w:before="183" w:line="219" w:lineRule="auto"/>
        <w:rPr>
          <w:sz w:val="24"/>
          <w:szCs w:val="24"/>
        </w:rPr>
      </w:pPr>
      <w:r>
        <w:rPr>
          <w:sz w:val="24"/>
          <w:szCs w:val="24"/>
          <w:b/>
          <w:bCs/>
          <w:spacing w:val="-4"/>
        </w:rPr>
        <w:t>15．投标文件的数量、签署及形式</w:t>
      </w:r>
    </w:p>
    <w:p>
      <w:pPr>
        <w:pStyle w:val="BodyText"/>
        <w:ind w:left="28" w:right="80" w:firstLine="501"/>
        <w:spacing w:before="186" w:line="336" w:lineRule="auto"/>
        <w:rPr>
          <w:sz w:val="24"/>
          <w:szCs w:val="24"/>
        </w:rPr>
      </w:pPr>
      <w:r>
        <w:rPr>
          <w:sz w:val="24"/>
          <w:szCs w:val="24"/>
          <w:spacing w:val="-4"/>
        </w:rPr>
        <w:t>15.1</w:t>
      </w:r>
      <w:r>
        <w:rPr>
          <w:sz w:val="24"/>
          <w:szCs w:val="24"/>
          <w:spacing w:val="-48"/>
        </w:rPr>
        <w:t xml:space="preserve"> </w:t>
      </w:r>
      <w:r>
        <w:rPr>
          <w:sz w:val="24"/>
          <w:szCs w:val="24"/>
          <w:b/>
          <w:bCs/>
          <w:spacing w:val="-4"/>
        </w:rPr>
        <w:t>投标文件纸质版一式伍份（正本壹份，副本肆份</w:t>
      </w:r>
      <w:r>
        <w:rPr>
          <w:sz w:val="24"/>
          <w:szCs w:val="24"/>
          <w:b/>
          <w:bCs/>
          <w:spacing w:val="20"/>
        </w:rPr>
        <w:t>），</w:t>
      </w:r>
      <w:r>
        <w:rPr>
          <w:sz w:val="24"/>
          <w:szCs w:val="24"/>
          <w:b/>
          <w:bCs/>
          <w:spacing w:val="-4"/>
        </w:rPr>
        <w:t>固定装订（注：</w:t>
      </w:r>
      <w:r>
        <w:rPr>
          <w:sz w:val="24"/>
          <w:szCs w:val="24"/>
        </w:rPr>
        <w:t xml:space="preserve"> </w:t>
      </w:r>
      <w:r>
        <w:rPr>
          <w:sz w:val="24"/>
          <w:szCs w:val="24"/>
          <w:b/>
          <w:bCs/>
          <w:spacing w:val="-3"/>
        </w:rPr>
        <w:t>胶装）。报价一览表一份，独立信封密封，信封外注明“报价一览表</w:t>
      </w:r>
      <w:r>
        <w:rPr>
          <w:sz w:val="24"/>
          <w:szCs w:val="24"/>
          <w:spacing w:val="-82"/>
        </w:rPr>
        <w:t xml:space="preserve"> </w:t>
      </w:r>
      <w:r>
        <w:rPr>
          <w:sz w:val="24"/>
          <w:szCs w:val="24"/>
          <w:b/>
          <w:bCs/>
          <w:spacing w:val="-3"/>
        </w:rPr>
        <w:t>”。提供</w:t>
      </w:r>
      <w:r>
        <w:rPr>
          <w:sz w:val="24"/>
          <w:szCs w:val="24"/>
        </w:rPr>
        <w:t xml:space="preserve">  </w:t>
      </w:r>
      <w:r>
        <w:rPr>
          <w:sz w:val="24"/>
          <w:szCs w:val="24"/>
          <w:b/>
          <w:bCs/>
          <w:spacing w:val="-1"/>
        </w:rPr>
        <w:t>PDF</w:t>
      </w:r>
      <w:r>
        <w:rPr>
          <w:sz w:val="24"/>
          <w:szCs w:val="24"/>
          <w:spacing w:val="-48"/>
        </w:rPr>
        <w:t xml:space="preserve"> </w:t>
      </w:r>
      <w:r>
        <w:rPr>
          <w:sz w:val="24"/>
          <w:szCs w:val="24"/>
          <w:b/>
          <w:bCs/>
          <w:spacing w:val="-1"/>
        </w:rPr>
        <w:t>格式电子介质的投标文件</w:t>
      </w:r>
      <w:r>
        <w:rPr>
          <w:sz w:val="24"/>
          <w:szCs w:val="24"/>
          <w:spacing w:val="-26"/>
        </w:rPr>
        <w:t xml:space="preserve"> </w:t>
      </w:r>
      <w:r>
        <w:rPr>
          <w:sz w:val="24"/>
          <w:szCs w:val="24"/>
          <w:b/>
          <w:bCs/>
          <w:spacing w:val="-1"/>
        </w:rPr>
        <w:t>1</w:t>
      </w:r>
      <w:r>
        <w:rPr>
          <w:sz w:val="24"/>
          <w:szCs w:val="24"/>
          <w:spacing w:val="-48"/>
        </w:rPr>
        <w:t xml:space="preserve"> </w:t>
      </w:r>
      <w:r>
        <w:rPr>
          <w:sz w:val="24"/>
          <w:szCs w:val="24"/>
          <w:b/>
          <w:bCs/>
          <w:spacing w:val="-1"/>
        </w:rPr>
        <w:t>份（纸质版投标文件正本的扫描件</w:t>
      </w:r>
      <w:r>
        <w:rPr>
          <w:sz w:val="24"/>
          <w:szCs w:val="24"/>
          <w:b/>
          <w:bCs/>
          <w:spacing w:val="13"/>
        </w:rPr>
        <w:t>），</w:t>
      </w:r>
      <w:r>
        <w:rPr>
          <w:sz w:val="24"/>
          <w:szCs w:val="24"/>
          <w:b/>
          <w:bCs/>
          <w:spacing w:val="-1"/>
        </w:rPr>
        <w:t>并存储</w:t>
      </w:r>
      <w:r>
        <w:rPr>
          <w:sz w:val="24"/>
          <w:szCs w:val="24"/>
        </w:rPr>
        <w:t xml:space="preserve"> </w:t>
      </w:r>
      <w:r>
        <w:rPr>
          <w:sz w:val="24"/>
          <w:szCs w:val="24"/>
          <w:b/>
          <w:bCs/>
          <w:spacing w:val="-2"/>
        </w:rPr>
        <w:t>在</w:t>
      </w:r>
      <w:r>
        <w:rPr>
          <w:sz w:val="24"/>
          <w:szCs w:val="24"/>
          <w:spacing w:val="-45"/>
        </w:rPr>
        <w:t xml:space="preserve"> </w:t>
      </w:r>
      <w:r>
        <w:rPr>
          <w:sz w:val="24"/>
          <w:szCs w:val="24"/>
          <w:b/>
          <w:bCs/>
          <w:spacing w:val="-2"/>
        </w:rPr>
        <w:t>U</w:t>
      </w:r>
      <w:r>
        <w:rPr>
          <w:sz w:val="24"/>
          <w:szCs w:val="24"/>
          <w:spacing w:val="-48"/>
        </w:rPr>
        <w:t xml:space="preserve"> </w:t>
      </w:r>
      <w:r>
        <w:rPr>
          <w:sz w:val="24"/>
          <w:szCs w:val="24"/>
          <w:b/>
          <w:bCs/>
          <w:spacing w:val="-2"/>
        </w:rPr>
        <w:t>盘（标明公司名称）密封在“报价一览表</w:t>
      </w:r>
      <w:r>
        <w:rPr>
          <w:sz w:val="24"/>
          <w:szCs w:val="24"/>
          <w:spacing w:val="-85"/>
        </w:rPr>
        <w:t xml:space="preserve"> </w:t>
      </w:r>
      <w:r>
        <w:rPr>
          <w:sz w:val="24"/>
          <w:szCs w:val="24"/>
          <w:b/>
          <w:bCs/>
          <w:spacing w:val="-2"/>
        </w:rPr>
        <w:t>”中，电子介质的投标文件与纸</w:t>
      </w:r>
      <w:r>
        <w:rPr>
          <w:sz w:val="24"/>
          <w:szCs w:val="24"/>
        </w:rPr>
        <w:t xml:space="preserve"> </w:t>
      </w:r>
      <w:r>
        <w:rPr>
          <w:sz w:val="24"/>
          <w:szCs w:val="24"/>
          <w:b/>
          <w:bCs/>
        </w:rPr>
        <w:t>质投标文件具有同等的法律效力，电子介质的投标文件与纸质投标文</w:t>
      </w:r>
      <w:r>
        <w:rPr>
          <w:sz w:val="24"/>
          <w:szCs w:val="24"/>
          <w:b/>
          <w:bCs/>
          <w:spacing w:val="-1"/>
        </w:rPr>
        <w:t>件不一致</w:t>
      </w:r>
      <w:r>
        <w:rPr>
          <w:sz w:val="24"/>
          <w:szCs w:val="24"/>
        </w:rPr>
        <w:t xml:space="preserve"> </w:t>
      </w:r>
      <w:r>
        <w:rPr>
          <w:sz w:val="24"/>
          <w:szCs w:val="24"/>
          <w:b/>
          <w:bCs/>
          <w:spacing w:val="-3"/>
        </w:rPr>
        <w:t>时以纸质投标文件正本为准。</w:t>
      </w:r>
    </w:p>
    <w:p>
      <w:pPr>
        <w:pStyle w:val="BodyText"/>
        <w:ind w:left="32" w:right="80" w:firstLine="496"/>
        <w:spacing w:before="184" w:line="313" w:lineRule="auto"/>
        <w:rPr>
          <w:sz w:val="24"/>
          <w:szCs w:val="24"/>
        </w:rPr>
      </w:pPr>
      <w:r>
        <w:rPr>
          <w:sz w:val="24"/>
          <w:szCs w:val="24"/>
          <w:spacing w:val="-2"/>
        </w:rPr>
        <w:t>15.2 投标文件须按招标文件的要求执行，每份投标文件均须在封面上清楚</w:t>
      </w:r>
      <w:r>
        <w:rPr>
          <w:sz w:val="24"/>
          <w:szCs w:val="24"/>
          <w:spacing w:val="10"/>
        </w:rPr>
        <w:t xml:space="preserve"> </w:t>
      </w:r>
      <w:r>
        <w:rPr>
          <w:sz w:val="24"/>
          <w:szCs w:val="24"/>
          <w:spacing w:val="-9"/>
        </w:rPr>
        <w:t>标明“</w:t>
      </w:r>
      <w:r>
        <w:rPr>
          <w:sz w:val="24"/>
          <w:szCs w:val="24"/>
          <w:b/>
          <w:bCs/>
          <w:spacing w:val="-9"/>
        </w:rPr>
        <w:t>正本</w:t>
      </w:r>
      <w:r>
        <w:rPr>
          <w:sz w:val="24"/>
          <w:szCs w:val="24"/>
          <w:spacing w:val="-76"/>
        </w:rPr>
        <w:t xml:space="preserve"> </w:t>
      </w:r>
      <w:r>
        <w:rPr>
          <w:sz w:val="24"/>
          <w:szCs w:val="24"/>
          <w:spacing w:val="-9"/>
        </w:rPr>
        <w:t>”或“</w:t>
      </w:r>
      <w:r>
        <w:rPr>
          <w:sz w:val="24"/>
          <w:szCs w:val="24"/>
          <w:b/>
          <w:bCs/>
          <w:spacing w:val="-9"/>
        </w:rPr>
        <w:t>副本</w:t>
      </w:r>
      <w:r>
        <w:rPr>
          <w:sz w:val="24"/>
          <w:szCs w:val="24"/>
          <w:spacing w:val="-86"/>
        </w:rPr>
        <w:t xml:space="preserve"> </w:t>
      </w:r>
      <w:r>
        <w:rPr>
          <w:sz w:val="24"/>
          <w:szCs w:val="24"/>
          <w:spacing w:val="-9"/>
        </w:rPr>
        <w:t>”字样，“正本</w:t>
      </w:r>
      <w:r>
        <w:rPr>
          <w:sz w:val="24"/>
          <w:szCs w:val="24"/>
          <w:spacing w:val="-88"/>
        </w:rPr>
        <w:t xml:space="preserve"> </w:t>
      </w:r>
      <w:r>
        <w:rPr>
          <w:sz w:val="24"/>
          <w:szCs w:val="24"/>
          <w:spacing w:val="-9"/>
        </w:rPr>
        <w:t>”和“副本</w:t>
      </w:r>
      <w:r>
        <w:rPr>
          <w:sz w:val="24"/>
          <w:szCs w:val="24"/>
          <w:spacing w:val="-88"/>
        </w:rPr>
        <w:t xml:space="preserve"> </w:t>
      </w:r>
      <w:r>
        <w:rPr>
          <w:sz w:val="24"/>
          <w:szCs w:val="24"/>
          <w:spacing w:val="-9"/>
        </w:rPr>
        <w:t>”具有同等的法律效力；“正</w:t>
      </w:r>
      <w:r>
        <w:rPr>
          <w:sz w:val="24"/>
          <w:szCs w:val="24"/>
        </w:rPr>
        <w:t xml:space="preserve"> </w:t>
      </w:r>
      <w:r>
        <w:rPr>
          <w:sz w:val="24"/>
          <w:szCs w:val="24"/>
          <w:spacing w:val="-5"/>
        </w:rPr>
        <w:t>本</w:t>
      </w:r>
      <w:r>
        <w:rPr>
          <w:sz w:val="24"/>
          <w:szCs w:val="24"/>
          <w:spacing w:val="-86"/>
        </w:rPr>
        <w:t xml:space="preserve"> </w:t>
      </w:r>
      <w:r>
        <w:rPr>
          <w:sz w:val="24"/>
          <w:szCs w:val="24"/>
          <w:spacing w:val="-5"/>
        </w:rPr>
        <w:t>”和“副本</w:t>
      </w:r>
      <w:r>
        <w:rPr>
          <w:sz w:val="24"/>
          <w:szCs w:val="24"/>
          <w:spacing w:val="-88"/>
        </w:rPr>
        <w:t xml:space="preserve"> </w:t>
      </w:r>
      <w:r>
        <w:rPr>
          <w:sz w:val="24"/>
          <w:szCs w:val="24"/>
          <w:spacing w:val="-5"/>
        </w:rPr>
        <w:t>”之间如有差异，以“正本</w:t>
      </w:r>
      <w:r>
        <w:rPr>
          <w:sz w:val="24"/>
          <w:szCs w:val="24"/>
          <w:spacing w:val="-88"/>
        </w:rPr>
        <w:t xml:space="preserve"> </w:t>
      </w:r>
      <w:r>
        <w:rPr>
          <w:sz w:val="24"/>
          <w:szCs w:val="24"/>
          <w:spacing w:val="-5"/>
        </w:rPr>
        <w:t>”为准。</w:t>
      </w:r>
    </w:p>
    <w:p>
      <w:pPr>
        <w:spacing w:line="313" w:lineRule="auto"/>
        <w:sectPr>
          <w:headerReference w:type="default" r:id="rId10"/>
          <w:footerReference w:type="default" r:id="rId14"/>
          <w:pgSz w:w="11850" w:h="16783"/>
          <w:pgMar w:top="1040" w:right="1720" w:bottom="899" w:left="1777" w:header="752" w:footer="685" w:gutter="0"/>
        </w:sectPr>
        <w:rPr>
          <w:sz w:val="24"/>
          <w:szCs w:val="24"/>
        </w:rPr>
      </w:pPr>
    </w:p>
    <w:p>
      <w:pPr>
        <w:spacing w:line="434" w:lineRule="auto"/>
        <w:rPr>
          <w:rFonts w:ascii="Arial"/>
          <w:sz w:val="21"/>
        </w:rPr>
      </w:pPr>
      <w:r/>
    </w:p>
    <w:p>
      <w:pPr>
        <w:pStyle w:val="BodyText"/>
        <w:ind w:left="31" w:right="23" w:firstLine="497"/>
        <w:spacing w:before="78" w:line="353" w:lineRule="auto"/>
        <w:jc w:val="both"/>
        <w:rPr>
          <w:sz w:val="24"/>
          <w:szCs w:val="24"/>
        </w:rPr>
      </w:pPr>
      <w:r>
        <w:rPr>
          <w:sz w:val="24"/>
          <w:szCs w:val="24"/>
          <w:spacing w:val="-4"/>
        </w:rPr>
        <w:t>15.3 </w:t>
      </w:r>
      <w:r>
        <w:rPr>
          <w:sz w:val="24"/>
          <w:szCs w:val="24"/>
          <w:b/>
          <w:bCs/>
          <w:spacing w:val="-4"/>
        </w:rPr>
        <w:t>投标文件正本中，文字材料需打印或用不褪色墨水书写。字迹易于辨</w:t>
      </w:r>
      <w:r>
        <w:rPr>
          <w:sz w:val="24"/>
          <w:szCs w:val="24"/>
          <w:spacing w:val="5"/>
        </w:rPr>
        <w:t xml:space="preserve"> </w:t>
      </w:r>
      <w:r>
        <w:rPr>
          <w:sz w:val="24"/>
          <w:szCs w:val="24"/>
          <w:b/>
          <w:bCs/>
        </w:rPr>
        <w:t>认，并由投标人的法定代表人或其委托代理人，在投标</w:t>
      </w:r>
      <w:r>
        <w:rPr>
          <w:sz w:val="24"/>
          <w:szCs w:val="24"/>
          <w:b/>
          <w:bCs/>
          <w:spacing w:val="-1"/>
        </w:rPr>
        <w:t>文件正本要求签字盖章</w:t>
      </w:r>
      <w:r>
        <w:rPr>
          <w:sz w:val="24"/>
          <w:szCs w:val="24"/>
        </w:rPr>
        <w:t xml:space="preserve"> </w:t>
      </w:r>
      <w:r>
        <w:rPr>
          <w:sz w:val="24"/>
          <w:szCs w:val="24"/>
          <w:b/>
          <w:bCs/>
        </w:rPr>
        <w:t>的地方必须签字盖章，副本可以复印，正本没有签字和盖章</w:t>
      </w:r>
      <w:r>
        <w:rPr>
          <w:sz w:val="24"/>
          <w:szCs w:val="24"/>
          <w:b/>
          <w:bCs/>
          <w:spacing w:val="-1"/>
        </w:rPr>
        <w:t>的文件将无法通过</w:t>
      </w:r>
      <w:r>
        <w:rPr>
          <w:sz w:val="24"/>
          <w:szCs w:val="24"/>
        </w:rPr>
        <w:t xml:space="preserve"> </w:t>
      </w:r>
      <w:r>
        <w:rPr>
          <w:sz w:val="24"/>
          <w:szCs w:val="24"/>
          <w:b/>
          <w:bCs/>
          <w:spacing w:val="-4"/>
        </w:rPr>
        <w:t>资格审查。</w:t>
      </w:r>
    </w:p>
    <w:p>
      <w:pPr>
        <w:pStyle w:val="BodyText"/>
        <w:ind w:left="619"/>
        <w:spacing w:before="92" w:line="220" w:lineRule="auto"/>
        <w:rPr>
          <w:sz w:val="28"/>
          <w:szCs w:val="28"/>
        </w:rPr>
      </w:pPr>
      <w:r>
        <w:rPr>
          <w:sz w:val="28"/>
          <w:szCs w:val="28"/>
          <w:b/>
          <w:bCs/>
          <w:spacing w:val="-7"/>
        </w:rPr>
        <w:t>四、投标文件的递交</w:t>
      </w:r>
    </w:p>
    <w:p>
      <w:pPr>
        <w:pStyle w:val="BodyText"/>
        <w:ind w:left="529"/>
        <w:spacing w:before="232" w:line="219" w:lineRule="auto"/>
        <w:rPr>
          <w:sz w:val="24"/>
          <w:szCs w:val="24"/>
        </w:rPr>
      </w:pPr>
      <w:r>
        <w:rPr>
          <w:sz w:val="24"/>
          <w:szCs w:val="24"/>
          <w:b/>
          <w:bCs/>
          <w:spacing w:val="-4"/>
        </w:rPr>
        <w:t>16．投标文件的密封及标记</w:t>
      </w:r>
    </w:p>
    <w:p>
      <w:pPr>
        <w:pStyle w:val="BodyText"/>
        <w:ind w:left="40" w:right="232" w:firstLine="489"/>
        <w:spacing w:before="183" w:line="346" w:lineRule="auto"/>
        <w:rPr>
          <w:sz w:val="24"/>
          <w:szCs w:val="24"/>
        </w:rPr>
      </w:pPr>
      <w:r>
        <w:rPr>
          <w:sz w:val="24"/>
          <w:szCs w:val="24"/>
          <w:spacing w:val="-1"/>
        </w:rPr>
        <w:t>16.l 投标人应将投标文件密封在投标专用袋(箱)中，封口处应加盖骑缝</w:t>
      </w:r>
      <w:r>
        <w:rPr>
          <w:sz w:val="24"/>
          <w:szCs w:val="24"/>
          <w:spacing w:val="6"/>
        </w:rPr>
        <w:t xml:space="preserve"> </w:t>
      </w:r>
      <w:r>
        <w:rPr>
          <w:sz w:val="24"/>
          <w:szCs w:val="24"/>
          <w:spacing w:val="-9"/>
        </w:rPr>
        <w:t>章。</w:t>
      </w:r>
    </w:p>
    <w:p>
      <w:pPr>
        <w:pStyle w:val="BodyText"/>
        <w:ind w:left="529"/>
        <w:spacing w:before="35" w:line="219" w:lineRule="auto"/>
        <w:rPr>
          <w:sz w:val="24"/>
          <w:szCs w:val="24"/>
        </w:rPr>
      </w:pPr>
      <w:r>
        <w:rPr>
          <w:sz w:val="24"/>
          <w:szCs w:val="24"/>
          <w:spacing w:val="-1"/>
        </w:rPr>
        <w:t>16.2 投标专用袋（箱）上须按采购代理机构提供的格式注明：</w:t>
      </w:r>
    </w:p>
    <w:p>
      <w:pPr>
        <w:pStyle w:val="BodyText"/>
        <w:ind w:left="523"/>
        <w:spacing w:before="184" w:line="220" w:lineRule="auto"/>
        <w:rPr>
          <w:sz w:val="24"/>
          <w:szCs w:val="24"/>
        </w:rPr>
      </w:pPr>
      <w:r>
        <w:rPr>
          <w:sz w:val="24"/>
          <w:szCs w:val="24"/>
          <w:spacing w:val="-3"/>
        </w:rPr>
        <w:t>（l）项目名称；</w:t>
      </w:r>
    </w:p>
    <w:p>
      <w:pPr>
        <w:pStyle w:val="BodyText"/>
        <w:ind w:left="523"/>
        <w:spacing w:before="182" w:line="219" w:lineRule="auto"/>
        <w:rPr>
          <w:sz w:val="24"/>
          <w:szCs w:val="24"/>
        </w:rPr>
      </w:pPr>
      <w:r>
        <w:rPr>
          <w:sz w:val="24"/>
          <w:szCs w:val="24"/>
          <w:spacing w:val="-3"/>
        </w:rPr>
        <w:t>（2）项目编号；</w:t>
      </w:r>
    </w:p>
    <w:p>
      <w:pPr>
        <w:pStyle w:val="BodyText"/>
        <w:ind w:left="523"/>
        <w:spacing w:before="183" w:line="221" w:lineRule="auto"/>
        <w:rPr>
          <w:sz w:val="24"/>
          <w:szCs w:val="24"/>
        </w:rPr>
      </w:pPr>
      <w:r>
        <w:rPr>
          <w:sz w:val="24"/>
          <w:szCs w:val="24"/>
          <w:spacing w:val="-4"/>
        </w:rPr>
        <w:t>（3）包号；</w:t>
      </w:r>
    </w:p>
    <w:p>
      <w:pPr>
        <w:pStyle w:val="BodyText"/>
        <w:ind w:left="523"/>
        <w:spacing w:before="181" w:line="220" w:lineRule="auto"/>
        <w:rPr>
          <w:sz w:val="24"/>
          <w:szCs w:val="24"/>
        </w:rPr>
      </w:pPr>
      <w:r>
        <w:rPr>
          <w:sz w:val="24"/>
          <w:szCs w:val="24"/>
          <w:spacing w:val="-1"/>
        </w:rPr>
        <w:t>（4）投标人的名称、地址、联系人及联系电话。</w:t>
      </w:r>
    </w:p>
    <w:p>
      <w:pPr>
        <w:pStyle w:val="BodyText"/>
        <w:ind w:left="34" w:right="23" w:firstLine="494"/>
        <w:spacing w:before="181" w:line="290" w:lineRule="auto"/>
        <w:rPr>
          <w:sz w:val="24"/>
          <w:szCs w:val="24"/>
        </w:rPr>
      </w:pPr>
      <w:r>
        <w:rPr>
          <w:sz w:val="24"/>
          <w:szCs w:val="24"/>
          <w:spacing w:val="-4"/>
        </w:rPr>
        <w:t>16.3 投标文件未按第</w:t>
      </w:r>
      <w:r>
        <w:rPr>
          <w:sz w:val="24"/>
          <w:szCs w:val="24"/>
          <w:spacing w:val="-17"/>
        </w:rPr>
        <w:t xml:space="preserve"> </w:t>
      </w:r>
      <w:r>
        <w:rPr>
          <w:sz w:val="24"/>
          <w:szCs w:val="24"/>
          <w:spacing w:val="-4"/>
        </w:rPr>
        <w:t>16.l</w:t>
      </w:r>
      <w:r>
        <w:rPr>
          <w:sz w:val="24"/>
          <w:szCs w:val="24"/>
          <w:spacing w:val="-49"/>
        </w:rPr>
        <w:t xml:space="preserve"> </w:t>
      </w:r>
      <w:r>
        <w:rPr>
          <w:sz w:val="24"/>
          <w:szCs w:val="24"/>
          <w:spacing w:val="-4"/>
        </w:rPr>
        <w:t>和</w:t>
      </w:r>
      <w:r>
        <w:rPr>
          <w:sz w:val="24"/>
          <w:szCs w:val="24"/>
          <w:spacing w:val="-33"/>
        </w:rPr>
        <w:t xml:space="preserve"> </w:t>
      </w:r>
      <w:r>
        <w:rPr>
          <w:sz w:val="24"/>
          <w:szCs w:val="24"/>
          <w:spacing w:val="-4"/>
        </w:rPr>
        <w:t>16.2</w:t>
      </w:r>
      <w:r>
        <w:rPr>
          <w:sz w:val="24"/>
          <w:szCs w:val="24"/>
          <w:spacing w:val="-49"/>
        </w:rPr>
        <w:t xml:space="preserve"> </w:t>
      </w:r>
      <w:r>
        <w:rPr>
          <w:sz w:val="24"/>
          <w:szCs w:val="24"/>
          <w:spacing w:val="-4"/>
        </w:rPr>
        <w:t>条规定书写标记和密封者，采购代理机</w:t>
      </w:r>
      <w:r>
        <w:rPr>
          <w:sz w:val="24"/>
          <w:szCs w:val="24"/>
        </w:rPr>
        <w:t xml:space="preserve"> </w:t>
      </w:r>
      <w:r>
        <w:rPr>
          <w:sz w:val="24"/>
          <w:szCs w:val="24"/>
          <w:spacing w:val="-1"/>
        </w:rPr>
        <w:t>构不对投标文件被错放或先期启封负责。</w:t>
      </w:r>
    </w:p>
    <w:p>
      <w:pPr>
        <w:pStyle w:val="BodyText"/>
        <w:ind w:left="32" w:right="23" w:firstLine="496"/>
        <w:spacing w:before="182" w:line="290" w:lineRule="auto"/>
        <w:rPr>
          <w:sz w:val="24"/>
          <w:szCs w:val="24"/>
        </w:rPr>
      </w:pPr>
      <w:r>
        <w:rPr>
          <w:sz w:val="24"/>
          <w:szCs w:val="24"/>
          <w:spacing w:val="-3"/>
        </w:rPr>
        <w:t>16.4 投标人提交投标文件时应备有一个“唱标信封</w:t>
      </w:r>
      <w:r>
        <w:rPr>
          <w:sz w:val="24"/>
          <w:szCs w:val="24"/>
          <w:spacing w:val="-75"/>
        </w:rPr>
        <w:t xml:space="preserve"> </w:t>
      </w:r>
      <w:r>
        <w:rPr>
          <w:sz w:val="24"/>
          <w:szCs w:val="24"/>
          <w:spacing w:val="-3"/>
        </w:rPr>
        <w:t>”，并将下列内容单独</w:t>
      </w:r>
      <w:r>
        <w:rPr>
          <w:sz w:val="24"/>
          <w:szCs w:val="24"/>
        </w:rPr>
        <w:t xml:space="preserve"> </w:t>
      </w:r>
      <w:r>
        <w:rPr>
          <w:sz w:val="24"/>
          <w:szCs w:val="24"/>
          <w:spacing w:val="-1"/>
        </w:rPr>
        <w:t>密封入该信封，再将其封装于投标文件封套内：</w:t>
      </w:r>
    </w:p>
    <w:p>
      <w:pPr>
        <w:pStyle w:val="BodyText"/>
        <w:ind w:left="523"/>
        <w:spacing w:before="183" w:line="218" w:lineRule="auto"/>
        <w:rPr>
          <w:sz w:val="24"/>
          <w:szCs w:val="24"/>
        </w:rPr>
      </w:pPr>
      <w:r>
        <w:rPr>
          <w:sz w:val="24"/>
          <w:szCs w:val="24"/>
          <w:spacing w:val="-3"/>
        </w:rPr>
        <w:t>（1）报价一览表；</w:t>
      </w:r>
    </w:p>
    <w:p>
      <w:pPr>
        <w:pStyle w:val="BodyText"/>
        <w:ind w:left="523"/>
        <w:spacing w:before="184" w:line="219" w:lineRule="auto"/>
        <w:rPr>
          <w:sz w:val="24"/>
          <w:szCs w:val="24"/>
        </w:rPr>
      </w:pPr>
      <w:r>
        <w:rPr>
          <w:sz w:val="24"/>
          <w:szCs w:val="24"/>
          <w:spacing w:val="-3"/>
        </w:rPr>
        <w:t>（2）装有</w:t>
      </w:r>
      <w:r>
        <w:rPr>
          <w:sz w:val="24"/>
          <w:szCs w:val="24"/>
          <w:spacing w:val="-39"/>
        </w:rPr>
        <w:t xml:space="preserve"> </w:t>
      </w:r>
      <w:r>
        <w:rPr>
          <w:sz w:val="24"/>
          <w:szCs w:val="24"/>
          <w:spacing w:val="-3"/>
        </w:rPr>
        <w:t>PDF</w:t>
      </w:r>
      <w:r>
        <w:rPr>
          <w:sz w:val="24"/>
          <w:szCs w:val="24"/>
          <w:spacing w:val="-51"/>
        </w:rPr>
        <w:t xml:space="preserve"> </w:t>
      </w:r>
      <w:r>
        <w:rPr>
          <w:sz w:val="24"/>
          <w:szCs w:val="24"/>
          <w:spacing w:val="-3"/>
        </w:rPr>
        <w:t>格式电子介质投标文件的</w:t>
      </w:r>
      <w:r>
        <w:rPr>
          <w:sz w:val="24"/>
          <w:szCs w:val="24"/>
          <w:spacing w:val="-56"/>
        </w:rPr>
        <w:t xml:space="preserve"> </w:t>
      </w:r>
      <w:r>
        <w:rPr>
          <w:sz w:val="24"/>
          <w:szCs w:val="24"/>
          <w:spacing w:val="-3"/>
        </w:rPr>
        <w:t>U</w:t>
      </w:r>
      <w:r>
        <w:rPr>
          <w:sz w:val="24"/>
          <w:szCs w:val="24"/>
          <w:spacing w:val="-50"/>
        </w:rPr>
        <w:t xml:space="preserve"> </w:t>
      </w:r>
      <w:r>
        <w:rPr>
          <w:sz w:val="24"/>
          <w:szCs w:val="24"/>
          <w:spacing w:val="-3"/>
        </w:rPr>
        <w:t>盘；</w:t>
      </w:r>
    </w:p>
    <w:p>
      <w:pPr>
        <w:pStyle w:val="BodyText"/>
        <w:ind w:left="529"/>
        <w:spacing w:before="184" w:line="220" w:lineRule="auto"/>
        <w:rPr>
          <w:sz w:val="24"/>
          <w:szCs w:val="24"/>
        </w:rPr>
      </w:pPr>
      <w:r>
        <w:rPr>
          <w:sz w:val="24"/>
          <w:szCs w:val="24"/>
          <w:b/>
          <w:bCs/>
          <w:spacing w:val="-6"/>
        </w:rPr>
        <w:t>17．投标截止时间</w:t>
      </w:r>
    </w:p>
    <w:p>
      <w:pPr>
        <w:pStyle w:val="BodyText"/>
        <w:ind w:left="30" w:right="232" w:firstLine="498"/>
        <w:spacing w:before="183" w:line="346" w:lineRule="auto"/>
        <w:rPr>
          <w:sz w:val="24"/>
          <w:szCs w:val="24"/>
        </w:rPr>
      </w:pPr>
      <w:r>
        <w:rPr>
          <w:sz w:val="24"/>
          <w:szCs w:val="24"/>
          <w:spacing w:val="-1"/>
        </w:rPr>
        <w:t>17.l 投标人须在招标文件第一部分规定的投标截止时间前将投标文件送</w:t>
      </w:r>
      <w:r>
        <w:rPr>
          <w:sz w:val="24"/>
          <w:szCs w:val="24"/>
          <w:spacing w:val="5"/>
        </w:rPr>
        <w:t xml:space="preserve"> </w:t>
      </w:r>
      <w:r>
        <w:rPr>
          <w:sz w:val="24"/>
          <w:szCs w:val="24"/>
          <w:spacing w:val="-1"/>
        </w:rPr>
        <w:t>达采购代理机构规定的投标地点。</w:t>
      </w:r>
    </w:p>
    <w:p>
      <w:pPr>
        <w:pStyle w:val="BodyText"/>
        <w:ind w:left="34" w:right="23" w:firstLine="494"/>
        <w:spacing w:before="35" w:line="347" w:lineRule="auto"/>
        <w:rPr>
          <w:sz w:val="24"/>
          <w:szCs w:val="24"/>
        </w:rPr>
      </w:pPr>
      <w:r>
        <w:rPr>
          <w:sz w:val="24"/>
          <w:szCs w:val="24"/>
          <w:spacing w:val="-2"/>
        </w:rPr>
        <w:t>17.2 若采购代理机构按第</w:t>
      </w:r>
      <w:r>
        <w:rPr>
          <w:sz w:val="24"/>
          <w:szCs w:val="24"/>
          <w:spacing w:val="-50"/>
        </w:rPr>
        <w:t xml:space="preserve"> </w:t>
      </w:r>
      <w:r>
        <w:rPr>
          <w:sz w:val="24"/>
          <w:szCs w:val="24"/>
          <w:spacing w:val="-2"/>
        </w:rPr>
        <w:t>8</w:t>
      </w:r>
      <w:r>
        <w:rPr>
          <w:sz w:val="24"/>
          <w:szCs w:val="24"/>
          <w:spacing w:val="-49"/>
        </w:rPr>
        <w:t xml:space="preserve"> </w:t>
      </w:r>
      <w:r>
        <w:rPr>
          <w:sz w:val="24"/>
          <w:szCs w:val="24"/>
          <w:spacing w:val="-2"/>
        </w:rPr>
        <w:t>条规定推迟了投标截</w:t>
      </w:r>
      <w:r>
        <w:rPr>
          <w:sz w:val="24"/>
          <w:szCs w:val="24"/>
          <w:spacing w:val="-3"/>
        </w:rPr>
        <w:t>止时间，采购代理机构和</w:t>
      </w:r>
      <w:r>
        <w:rPr>
          <w:sz w:val="24"/>
          <w:szCs w:val="24"/>
        </w:rPr>
        <w:t xml:space="preserve"> </w:t>
      </w:r>
      <w:r>
        <w:rPr>
          <w:sz w:val="24"/>
          <w:szCs w:val="24"/>
          <w:spacing w:val="-1"/>
        </w:rPr>
        <w:t>投标人受投标截止时间制约的所有权利和义务均应以新的截止时间为准。</w:t>
      </w:r>
    </w:p>
    <w:p>
      <w:pPr>
        <w:pStyle w:val="BodyText"/>
        <w:ind w:left="529"/>
        <w:spacing w:before="35" w:line="219" w:lineRule="auto"/>
        <w:rPr>
          <w:sz w:val="24"/>
          <w:szCs w:val="24"/>
        </w:rPr>
      </w:pPr>
      <w:r>
        <w:rPr>
          <w:sz w:val="24"/>
          <w:szCs w:val="24"/>
          <w:b/>
          <w:bCs/>
          <w:spacing w:val="-5"/>
        </w:rPr>
        <w:t>18．迟交的投标文件</w:t>
      </w:r>
    </w:p>
    <w:p>
      <w:pPr>
        <w:pStyle w:val="BodyText"/>
        <w:ind w:left="529"/>
        <w:spacing w:before="182" w:line="219" w:lineRule="auto"/>
        <w:rPr>
          <w:sz w:val="24"/>
          <w:szCs w:val="24"/>
        </w:rPr>
      </w:pPr>
      <w:r>
        <w:rPr>
          <w:sz w:val="24"/>
          <w:szCs w:val="24"/>
          <w:spacing w:val="-1"/>
        </w:rPr>
        <w:t>18.1 在投标截止时间后递交的投标文件，采购代理机构将拒绝接受。</w:t>
      </w:r>
    </w:p>
    <w:p>
      <w:pPr>
        <w:pStyle w:val="BodyText"/>
        <w:ind w:left="529"/>
        <w:spacing w:before="184" w:line="219" w:lineRule="auto"/>
        <w:rPr>
          <w:sz w:val="24"/>
          <w:szCs w:val="24"/>
        </w:rPr>
      </w:pPr>
      <w:r>
        <w:rPr>
          <w:sz w:val="24"/>
          <w:szCs w:val="24"/>
          <w:b/>
          <w:bCs/>
          <w:spacing w:val="-4"/>
        </w:rPr>
        <w:t>19．投标文件的修改和撤回</w:t>
      </w:r>
    </w:p>
    <w:p>
      <w:pPr>
        <w:spacing w:line="219" w:lineRule="auto"/>
        <w:sectPr>
          <w:headerReference w:type="default" r:id="rId5"/>
          <w:footerReference w:type="default" r:id="rId15"/>
          <w:pgSz w:w="11850" w:h="16783"/>
          <w:pgMar w:top="1040" w:right="1777" w:bottom="899" w:left="1777" w:header="752" w:footer="685" w:gutter="0"/>
        </w:sectPr>
        <w:rPr>
          <w:sz w:val="24"/>
          <w:szCs w:val="24"/>
        </w:rPr>
      </w:pPr>
    </w:p>
    <w:p>
      <w:pPr>
        <w:spacing w:line="433" w:lineRule="auto"/>
        <w:rPr>
          <w:rFonts w:ascii="Arial"/>
          <w:sz w:val="21"/>
        </w:rPr>
      </w:pPr>
      <w:r/>
    </w:p>
    <w:p>
      <w:pPr>
        <w:pStyle w:val="BodyText"/>
        <w:ind w:left="30" w:right="61" w:firstLine="498"/>
        <w:spacing w:before="78" w:line="351" w:lineRule="auto"/>
        <w:jc w:val="both"/>
        <w:rPr>
          <w:sz w:val="24"/>
          <w:szCs w:val="24"/>
        </w:rPr>
      </w:pPr>
      <w:r>
        <w:rPr>
          <w:sz w:val="24"/>
          <w:szCs w:val="24"/>
          <w:spacing w:val="-2"/>
        </w:rPr>
        <w:t>19.l 投标人在提交投标文件后可对其进行修改或撤回，但必须使采购代理</w:t>
      </w:r>
      <w:r>
        <w:rPr>
          <w:sz w:val="24"/>
          <w:szCs w:val="24"/>
          <w:spacing w:val="10"/>
        </w:rPr>
        <w:t xml:space="preserve"> </w:t>
      </w:r>
      <w:r>
        <w:rPr>
          <w:sz w:val="24"/>
          <w:szCs w:val="24"/>
        </w:rPr>
        <w:t>机构在投标截止时间前收到该修改的书面内容或撤回的</w:t>
      </w:r>
      <w:r>
        <w:rPr>
          <w:sz w:val="24"/>
          <w:szCs w:val="24"/>
          <w:spacing w:val="-1"/>
        </w:rPr>
        <w:t>书面通知，该书面文件</w:t>
      </w:r>
      <w:r>
        <w:rPr>
          <w:sz w:val="24"/>
          <w:szCs w:val="24"/>
        </w:rPr>
        <w:t xml:space="preserve"> </w:t>
      </w:r>
      <w:r>
        <w:rPr>
          <w:sz w:val="24"/>
          <w:szCs w:val="24"/>
          <w:spacing w:val="-1"/>
        </w:rPr>
        <w:t>须由法人代表、负责人、经营者或其授权代表签署。</w:t>
      </w:r>
    </w:p>
    <w:p>
      <w:pPr>
        <w:pStyle w:val="BodyText"/>
        <w:ind w:left="30" w:right="150" w:firstLine="498"/>
        <w:spacing w:before="37" w:line="324" w:lineRule="auto"/>
        <w:rPr>
          <w:sz w:val="24"/>
          <w:szCs w:val="24"/>
        </w:rPr>
      </w:pPr>
      <w:r>
        <w:rPr>
          <w:sz w:val="24"/>
          <w:szCs w:val="24"/>
          <w:spacing w:val="-2"/>
        </w:rPr>
        <w:t>19.2 投标文件的修改文件应按招标文件规定签署、密封，并按第</w:t>
      </w:r>
      <w:r>
        <w:rPr>
          <w:sz w:val="24"/>
          <w:szCs w:val="24"/>
          <w:spacing w:val="-28"/>
        </w:rPr>
        <w:t xml:space="preserve"> </w:t>
      </w:r>
      <w:r>
        <w:rPr>
          <w:sz w:val="24"/>
          <w:szCs w:val="24"/>
          <w:spacing w:val="-2"/>
        </w:rPr>
        <w:t>16.2</w:t>
      </w:r>
      <w:r>
        <w:rPr>
          <w:sz w:val="24"/>
          <w:szCs w:val="24"/>
          <w:spacing w:val="-49"/>
        </w:rPr>
        <w:t xml:space="preserve"> </w:t>
      </w:r>
      <w:r>
        <w:rPr>
          <w:sz w:val="24"/>
          <w:szCs w:val="24"/>
          <w:spacing w:val="-2"/>
        </w:rPr>
        <w:t>条</w:t>
      </w:r>
      <w:r>
        <w:rPr>
          <w:sz w:val="24"/>
          <w:szCs w:val="24"/>
        </w:rPr>
        <w:t xml:space="preserve"> </w:t>
      </w:r>
      <w:r>
        <w:rPr>
          <w:sz w:val="24"/>
          <w:szCs w:val="24"/>
          <w:spacing w:val="-2"/>
        </w:rPr>
        <w:t>规定标记，还须注明“修改投标文件</w:t>
      </w:r>
      <w:r>
        <w:rPr>
          <w:sz w:val="24"/>
          <w:szCs w:val="24"/>
          <w:spacing w:val="-88"/>
        </w:rPr>
        <w:t xml:space="preserve"> </w:t>
      </w:r>
      <w:r>
        <w:rPr>
          <w:sz w:val="24"/>
          <w:szCs w:val="24"/>
          <w:spacing w:val="-2"/>
        </w:rPr>
        <w:t>”和“开标前不得启封</w:t>
      </w:r>
      <w:r>
        <w:rPr>
          <w:sz w:val="24"/>
          <w:szCs w:val="24"/>
          <w:spacing w:val="-88"/>
        </w:rPr>
        <w:t xml:space="preserve"> </w:t>
      </w:r>
      <w:r>
        <w:rPr>
          <w:sz w:val="24"/>
          <w:szCs w:val="24"/>
          <w:spacing w:val="-2"/>
        </w:rPr>
        <w:t>”字</w:t>
      </w:r>
      <w:r>
        <w:rPr>
          <w:sz w:val="24"/>
          <w:szCs w:val="24"/>
          <w:spacing w:val="-3"/>
        </w:rPr>
        <w:t>样。修改文件</w:t>
      </w:r>
      <w:r>
        <w:rPr>
          <w:sz w:val="24"/>
          <w:szCs w:val="24"/>
        </w:rPr>
        <w:t xml:space="preserve"> </w:t>
      </w:r>
      <w:r>
        <w:rPr>
          <w:sz w:val="24"/>
          <w:szCs w:val="24"/>
        </w:rPr>
        <w:t>须在投标截止时间前送达采购代理机构规定的投标地点</w:t>
      </w:r>
      <w:r>
        <w:rPr>
          <w:sz w:val="24"/>
          <w:szCs w:val="24"/>
          <w:spacing w:val="-1"/>
        </w:rPr>
        <w:t>。上述补充或修改若涉</w:t>
      </w:r>
      <w:r>
        <w:rPr>
          <w:sz w:val="24"/>
          <w:szCs w:val="24"/>
        </w:rPr>
        <w:t xml:space="preserve"> </w:t>
      </w:r>
      <w:r>
        <w:rPr>
          <w:sz w:val="24"/>
          <w:szCs w:val="24"/>
          <w:spacing w:val="-1"/>
        </w:rPr>
        <w:t>及投标报价，必须注明“最终唯一报价</w:t>
      </w:r>
      <w:r>
        <w:rPr>
          <w:sz w:val="24"/>
          <w:szCs w:val="24"/>
          <w:spacing w:val="-88"/>
        </w:rPr>
        <w:t xml:space="preserve"> </w:t>
      </w:r>
      <w:r>
        <w:rPr>
          <w:sz w:val="24"/>
          <w:szCs w:val="24"/>
          <w:spacing w:val="-1"/>
        </w:rPr>
        <w:t>”字样，否则将</w:t>
      </w:r>
      <w:r>
        <w:rPr>
          <w:sz w:val="24"/>
          <w:szCs w:val="24"/>
          <w:spacing w:val="-2"/>
        </w:rPr>
        <w:t>视为有选择的报价。</w:t>
      </w:r>
    </w:p>
    <w:p>
      <w:pPr>
        <w:pStyle w:val="BodyText"/>
        <w:ind w:left="529"/>
        <w:spacing w:before="185" w:line="219" w:lineRule="auto"/>
        <w:rPr>
          <w:sz w:val="24"/>
          <w:szCs w:val="24"/>
        </w:rPr>
      </w:pPr>
      <w:r>
        <w:rPr>
          <w:sz w:val="24"/>
          <w:szCs w:val="24"/>
          <w:spacing w:val="-1"/>
        </w:rPr>
        <w:t>19.3 投标人不得在投标截止时间以后修改投标</w:t>
      </w:r>
      <w:r>
        <w:rPr>
          <w:sz w:val="24"/>
          <w:szCs w:val="24"/>
          <w:spacing w:val="-2"/>
        </w:rPr>
        <w:t>文件。</w:t>
      </w:r>
    </w:p>
    <w:p>
      <w:pPr>
        <w:pStyle w:val="BodyText"/>
        <w:ind w:left="32" w:right="61" w:firstLine="496"/>
        <w:spacing w:before="181" w:line="290" w:lineRule="auto"/>
        <w:rPr>
          <w:sz w:val="24"/>
          <w:szCs w:val="24"/>
        </w:rPr>
      </w:pPr>
      <w:r>
        <w:rPr>
          <w:sz w:val="24"/>
          <w:szCs w:val="24"/>
          <w:spacing w:val="-2"/>
        </w:rPr>
        <w:t>19.4 投标人不得在投标截止时间起至投标有效期满前撤回投标文件。该投</w:t>
      </w:r>
      <w:r>
        <w:rPr>
          <w:sz w:val="24"/>
          <w:szCs w:val="24"/>
          <w:spacing w:val="10"/>
        </w:rPr>
        <w:t xml:space="preserve"> </w:t>
      </w:r>
      <w:r>
        <w:rPr>
          <w:sz w:val="24"/>
          <w:szCs w:val="24"/>
          <w:spacing w:val="-1"/>
        </w:rPr>
        <w:t>标人的投标文件不予退还。</w:t>
      </w:r>
    </w:p>
    <w:p>
      <w:pPr>
        <w:pStyle w:val="BodyText"/>
        <w:ind w:left="597"/>
        <w:spacing w:before="240" w:line="221" w:lineRule="auto"/>
        <w:rPr>
          <w:sz w:val="28"/>
          <w:szCs w:val="28"/>
        </w:rPr>
      </w:pPr>
      <w:r>
        <w:rPr>
          <w:sz w:val="28"/>
          <w:szCs w:val="28"/>
          <w:b/>
          <w:bCs/>
          <w:spacing w:val="-4"/>
        </w:rPr>
        <w:t>五、开标及评标</w:t>
      </w:r>
    </w:p>
    <w:p>
      <w:pPr>
        <w:pStyle w:val="BodyText"/>
        <w:ind w:left="514"/>
        <w:spacing w:before="231" w:line="220" w:lineRule="auto"/>
        <w:rPr>
          <w:sz w:val="24"/>
          <w:szCs w:val="24"/>
        </w:rPr>
      </w:pPr>
      <w:r>
        <w:rPr>
          <w:sz w:val="24"/>
          <w:szCs w:val="24"/>
          <w:b/>
          <w:bCs/>
          <w:spacing w:val="-5"/>
        </w:rPr>
        <w:t>20．开标</w:t>
      </w:r>
    </w:p>
    <w:p>
      <w:pPr>
        <w:pStyle w:val="BodyText"/>
        <w:ind w:left="30" w:right="61" w:firstLine="483"/>
        <w:spacing w:before="181" w:line="351" w:lineRule="auto"/>
        <w:jc w:val="both"/>
        <w:rPr>
          <w:sz w:val="24"/>
          <w:szCs w:val="24"/>
        </w:rPr>
      </w:pPr>
      <w:r>
        <w:rPr>
          <w:sz w:val="24"/>
          <w:szCs w:val="24"/>
          <w:spacing w:val="-1"/>
        </w:rPr>
        <w:t>20.l 采购代理机构按招标文件第一部分规定的时间</w:t>
      </w:r>
      <w:r>
        <w:rPr>
          <w:sz w:val="24"/>
          <w:szCs w:val="24"/>
          <w:spacing w:val="-2"/>
        </w:rPr>
        <w:t>和地点开标。采购人代</w:t>
      </w:r>
      <w:r>
        <w:rPr>
          <w:sz w:val="24"/>
          <w:szCs w:val="24"/>
        </w:rPr>
        <w:t xml:space="preserve"> </w:t>
      </w:r>
      <w:r>
        <w:rPr>
          <w:sz w:val="24"/>
          <w:szCs w:val="24"/>
        </w:rPr>
        <w:t>表、采购代理机构有关工作人员参加。采购人的主管部</w:t>
      </w:r>
      <w:r>
        <w:rPr>
          <w:sz w:val="24"/>
          <w:szCs w:val="24"/>
          <w:spacing w:val="-1"/>
        </w:rPr>
        <w:t>门、监督部门、国家公</w:t>
      </w:r>
      <w:r>
        <w:rPr>
          <w:sz w:val="24"/>
          <w:szCs w:val="24"/>
        </w:rPr>
        <w:t xml:space="preserve"> </w:t>
      </w:r>
      <w:r>
        <w:rPr>
          <w:sz w:val="24"/>
          <w:szCs w:val="24"/>
          <w:spacing w:val="-1"/>
        </w:rPr>
        <w:t>证机关公证员由其视情况决定是否派代表到现场进行监督。</w:t>
      </w:r>
    </w:p>
    <w:p>
      <w:pPr>
        <w:pStyle w:val="BodyText"/>
        <w:ind w:left="30" w:right="61" w:firstLine="483"/>
        <w:spacing w:before="37" w:line="353" w:lineRule="auto"/>
        <w:jc w:val="both"/>
        <w:rPr>
          <w:sz w:val="24"/>
          <w:szCs w:val="24"/>
        </w:rPr>
      </w:pPr>
      <w:r>
        <w:rPr>
          <w:sz w:val="24"/>
          <w:szCs w:val="24"/>
          <w:spacing w:val="-1"/>
        </w:rPr>
        <w:t>20.2 投标人应委派授权代表或法定代表人到场参加</w:t>
      </w:r>
      <w:r>
        <w:rPr>
          <w:sz w:val="24"/>
          <w:szCs w:val="24"/>
          <w:spacing w:val="-2"/>
        </w:rPr>
        <w:t>开标活动，参加开标会</w:t>
      </w:r>
      <w:r>
        <w:rPr>
          <w:sz w:val="24"/>
          <w:szCs w:val="24"/>
        </w:rPr>
        <w:t xml:space="preserve"> </w:t>
      </w:r>
      <w:r>
        <w:rPr>
          <w:sz w:val="24"/>
          <w:szCs w:val="24"/>
        </w:rPr>
        <w:t>的授权委托代表（或项目负责人、法定代表人）持本人</w:t>
      </w:r>
      <w:r>
        <w:rPr>
          <w:sz w:val="24"/>
          <w:szCs w:val="24"/>
          <w:spacing w:val="-1"/>
        </w:rPr>
        <w:t>身份证件及授权委托书</w:t>
      </w:r>
      <w:r>
        <w:rPr>
          <w:sz w:val="24"/>
          <w:szCs w:val="24"/>
        </w:rPr>
        <w:t xml:space="preserve"> </w:t>
      </w:r>
      <w:r>
        <w:rPr>
          <w:sz w:val="24"/>
          <w:szCs w:val="24"/>
        </w:rPr>
        <w:t>（或法人身份证明）签名报到以证明其出席。未派授权</w:t>
      </w:r>
      <w:r>
        <w:rPr>
          <w:sz w:val="24"/>
          <w:szCs w:val="24"/>
          <w:spacing w:val="-1"/>
        </w:rPr>
        <w:t>代表或不能证明其授权</w:t>
      </w:r>
      <w:r>
        <w:rPr>
          <w:sz w:val="24"/>
          <w:szCs w:val="24"/>
        </w:rPr>
        <w:t xml:space="preserve"> </w:t>
      </w:r>
      <w:r>
        <w:rPr>
          <w:sz w:val="24"/>
          <w:szCs w:val="24"/>
        </w:rPr>
        <w:t>代表身份的投标单位，采购代理机构对投标文</w:t>
      </w:r>
      <w:r>
        <w:rPr>
          <w:sz w:val="24"/>
          <w:szCs w:val="24"/>
          <w:spacing w:val="-1"/>
        </w:rPr>
        <w:t>件的处理不承担责任。</w:t>
      </w:r>
    </w:p>
    <w:p>
      <w:pPr>
        <w:pStyle w:val="BodyText"/>
        <w:ind w:left="30" w:right="61" w:firstLine="483"/>
        <w:spacing w:before="35" w:line="313" w:lineRule="auto"/>
        <w:rPr>
          <w:sz w:val="24"/>
          <w:szCs w:val="24"/>
        </w:rPr>
      </w:pPr>
      <w:r>
        <w:rPr>
          <w:sz w:val="24"/>
          <w:szCs w:val="24"/>
          <w:spacing w:val="-1"/>
        </w:rPr>
        <w:t>20.3 开标时，采购代理机构、公证员（如有）或投</w:t>
      </w:r>
      <w:r>
        <w:rPr>
          <w:sz w:val="24"/>
          <w:szCs w:val="24"/>
          <w:spacing w:val="-2"/>
        </w:rPr>
        <w:t>标人代表将查验投标文</w:t>
      </w:r>
      <w:r>
        <w:rPr>
          <w:sz w:val="24"/>
          <w:szCs w:val="24"/>
        </w:rPr>
        <w:t xml:space="preserve"> </w:t>
      </w:r>
      <w:r>
        <w:rPr>
          <w:sz w:val="24"/>
          <w:szCs w:val="24"/>
          <w:spacing w:val="-1"/>
        </w:rPr>
        <w:t>件密封情况，确认无误后拆封唱标，公布每份投标文件中“</w:t>
      </w:r>
      <w:r>
        <w:rPr>
          <w:sz w:val="24"/>
          <w:szCs w:val="24"/>
          <w:spacing w:val="-2"/>
        </w:rPr>
        <w:t>报价一览表</w:t>
      </w:r>
      <w:r>
        <w:rPr>
          <w:sz w:val="24"/>
          <w:szCs w:val="24"/>
          <w:spacing w:val="-88"/>
        </w:rPr>
        <w:t xml:space="preserve"> </w:t>
      </w:r>
      <w:r>
        <w:rPr>
          <w:sz w:val="24"/>
          <w:szCs w:val="24"/>
          <w:spacing w:val="-2"/>
        </w:rPr>
        <w:t>”的内</w:t>
      </w:r>
      <w:r>
        <w:rPr>
          <w:sz w:val="24"/>
          <w:szCs w:val="24"/>
        </w:rPr>
        <w:t xml:space="preserve"> </w:t>
      </w:r>
      <w:r>
        <w:rPr>
          <w:sz w:val="24"/>
          <w:szCs w:val="24"/>
        </w:rPr>
        <w:t>容，以及采购代理机构认为合适的其他内容，采购代</w:t>
      </w:r>
      <w:r>
        <w:rPr>
          <w:sz w:val="24"/>
          <w:szCs w:val="24"/>
          <w:spacing w:val="-1"/>
        </w:rPr>
        <w:t>理机构将作开标记录。</w:t>
      </w:r>
    </w:p>
    <w:p>
      <w:pPr>
        <w:pStyle w:val="BodyText"/>
        <w:ind w:right="30"/>
        <w:spacing w:before="183" w:line="219" w:lineRule="auto"/>
        <w:jc w:val="right"/>
        <w:rPr>
          <w:sz w:val="24"/>
          <w:szCs w:val="24"/>
        </w:rPr>
      </w:pPr>
      <w:r>
        <w:rPr>
          <w:sz w:val="24"/>
          <w:szCs w:val="24"/>
        </w:rPr>
        <w:t>20.4 若投标文件未密封，采购代理机构将</w:t>
      </w:r>
      <w:r>
        <w:rPr>
          <w:sz w:val="24"/>
          <w:szCs w:val="24"/>
          <w:spacing w:val="-1"/>
        </w:rPr>
        <w:t>拒绝接受该投标人的投标文件。</w:t>
      </w:r>
    </w:p>
    <w:p>
      <w:pPr>
        <w:pStyle w:val="BodyText"/>
        <w:ind w:left="514"/>
        <w:spacing w:before="184" w:line="219" w:lineRule="auto"/>
        <w:rPr>
          <w:sz w:val="24"/>
          <w:szCs w:val="24"/>
        </w:rPr>
      </w:pPr>
      <w:r>
        <w:rPr>
          <w:sz w:val="24"/>
          <w:szCs w:val="24"/>
          <w:spacing w:val="-2"/>
        </w:rPr>
        <w:t>20.5 按照第</w:t>
      </w:r>
      <w:r>
        <w:rPr>
          <w:sz w:val="24"/>
          <w:szCs w:val="24"/>
          <w:spacing w:val="-27"/>
        </w:rPr>
        <w:t xml:space="preserve"> </w:t>
      </w:r>
      <w:r>
        <w:rPr>
          <w:sz w:val="24"/>
          <w:szCs w:val="24"/>
          <w:spacing w:val="-2"/>
        </w:rPr>
        <w:t>19</w:t>
      </w:r>
      <w:r>
        <w:rPr>
          <w:sz w:val="24"/>
          <w:szCs w:val="24"/>
          <w:spacing w:val="-49"/>
        </w:rPr>
        <w:t xml:space="preserve"> </w:t>
      </w:r>
      <w:r>
        <w:rPr>
          <w:sz w:val="24"/>
          <w:szCs w:val="24"/>
          <w:spacing w:val="-2"/>
        </w:rPr>
        <w:t>条规定，同意撤回的投标文件将不予拆封。</w:t>
      </w:r>
    </w:p>
    <w:p>
      <w:pPr>
        <w:pStyle w:val="BodyText"/>
        <w:ind w:left="514"/>
        <w:spacing w:before="183" w:line="219" w:lineRule="auto"/>
        <w:rPr>
          <w:sz w:val="24"/>
          <w:szCs w:val="24"/>
        </w:rPr>
      </w:pPr>
      <w:r>
        <w:rPr>
          <w:sz w:val="24"/>
          <w:szCs w:val="24"/>
          <w:b/>
          <w:bCs/>
          <w:spacing w:val="-4"/>
        </w:rPr>
        <w:t>21．评标委员会</w:t>
      </w:r>
    </w:p>
    <w:p>
      <w:pPr>
        <w:pStyle w:val="BodyText"/>
        <w:ind w:left="30" w:firstLine="483"/>
        <w:spacing w:before="183" w:line="351" w:lineRule="auto"/>
        <w:jc w:val="both"/>
        <w:rPr>
          <w:sz w:val="24"/>
          <w:szCs w:val="24"/>
        </w:rPr>
      </w:pPr>
      <w:r>
        <w:rPr>
          <w:sz w:val="24"/>
          <w:szCs w:val="24"/>
          <w:spacing w:val="-1"/>
        </w:rPr>
        <w:t>21.1  受采购人的委托，采购代理机构向有关部门申请，评标委员会共</w:t>
      </w:r>
      <w:r>
        <w:rPr>
          <w:sz w:val="24"/>
          <w:szCs w:val="24"/>
          <w:spacing w:val="-39"/>
        </w:rPr>
        <w:t xml:space="preserve"> </w:t>
      </w:r>
      <w:r>
        <w:rPr>
          <w:sz w:val="24"/>
          <w:szCs w:val="24"/>
          <w:spacing w:val="-1"/>
        </w:rPr>
        <w:t>5</w:t>
      </w:r>
      <w:r>
        <w:rPr>
          <w:sz w:val="24"/>
          <w:szCs w:val="24"/>
        </w:rPr>
        <w:t xml:space="preserve">  </w:t>
      </w:r>
      <w:r>
        <w:rPr>
          <w:sz w:val="24"/>
          <w:szCs w:val="24"/>
          <w:spacing w:val="-4"/>
        </w:rPr>
        <w:t>名专家评委组成，从海南省评标专家库管理及抽取系统随机邀请</w:t>
      </w:r>
      <w:r>
        <w:rPr>
          <w:sz w:val="24"/>
          <w:szCs w:val="24"/>
          <w:spacing w:val="-32"/>
        </w:rPr>
        <w:t xml:space="preserve"> </w:t>
      </w:r>
      <w:r>
        <w:rPr>
          <w:sz w:val="24"/>
          <w:szCs w:val="24"/>
          <w:spacing w:val="-4"/>
        </w:rPr>
        <w:t>5</w:t>
      </w:r>
      <w:r>
        <w:rPr>
          <w:sz w:val="24"/>
          <w:szCs w:val="24"/>
          <w:spacing w:val="-48"/>
        </w:rPr>
        <w:t xml:space="preserve"> </w:t>
      </w:r>
      <w:r>
        <w:rPr>
          <w:sz w:val="24"/>
          <w:szCs w:val="24"/>
          <w:spacing w:val="-4"/>
        </w:rPr>
        <w:t>名专家评委，</w:t>
      </w:r>
      <w:r>
        <w:rPr>
          <w:sz w:val="24"/>
          <w:szCs w:val="24"/>
        </w:rPr>
        <w:t xml:space="preserve"> </w:t>
      </w:r>
      <w:r>
        <w:rPr>
          <w:sz w:val="24"/>
          <w:szCs w:val="24"/>
        </w:rPr>
        <w:t>评标委员会独立工作，负责评审所有投标文</w:t>
      </w:r>
      <w:r>
        <w:rPr>
          <w:sz w:val="24"/>
          <w:szCs w:val="24"/>
          <w:spacing w:val="-1"/>
        </w:rPr>
        <w:t>件并推荐中标候选人。</w:t>
      </w:r>
    </w:p>
    <w:p>
      <w:pPr>
        <w:pStyle w:val="BodyText"/>
        <w:ind w:left="514"/>
        <w:spacing w:before="36" w:line="219" w:lineRule="auto"/>
        <w:rPr>
          <w:sz w:val="24"/>
          <w:szCs w:val="24"/>
        </w:rPr>
      </w:pPr>
      <w:r>
        <w:rPr>
          <w:sz w:val="24"/>
          <w:szCs w:val="24"/>
          <w:b/>
          <w:bCs/>
          <w:spacing w:val="-3"/>
        </w:rPr>
        <w:t>22．对投标文件的符合性审查</w:t>
      </w:r>
    </w:p>
    <w:p>
      <w:pPr>
        <w:spacing w:line="219" w:lineRule="auto"/>
        <w:sectPr>
          <w:headerReference w:type="default" r:id="rId16"/>
          <w:footerReference w:type="default" r:id="rId17"/>
          <w:pgSz w:w="11850" w:h="16783"/>
          <w:pgMar w:top="1040" w:right="1739" w:bottom="899" w:left="1777" w:header="752" w:footer="685" w:gutter="0"/>
        </w:sectPr>
        <w:rPr>
          <w:sz w:val="24"/>
          <w:szCs w:val="24"/>
        </w:rPr>
      </w:pPr>
    </w:p>
    <w:p>
      <w:pPr>
        <w:spacing w:line="433" w:lineRule="auto"/>
        <w:rPr>
          <w:rFonts w:ascii="Arial"/>
          <w:sz w:val="21"/>
        </w:rPr>
      </w:pPr>
      <w:r/>
    </w:p>
    <w:p>
      <w:pPr>
        <w:pStyle w:val="BodyText"/>
        <w:ind w:left="514"/>
        <w:spacing w:before="78" w:line="219" w:lineRule="auto"/>
        <w:rPr>
          <w:sz w:val="24"/>
          <w:szCs w:val="24"/>
        </w:rPr>
      </w:pPr>
      <w:r>
        <w:rPr>
          <w:sz w:val="24"/>
          <w:szCs w:val="24"/>
          <w:spacing w:val="-1"/>
        </w:rPr>
        <w:t>22.l 符合性审查的内容包括：详见符合性审查表</w:t>
      </w:r>
    </w:p>
    <w:p>
      <w:pPr>
        <w:pStyle w:val="BodyText"/>
        <w:ind w:left="514"/>
        <w:spacing w:before="183" w:line="219" w:lineRule="auto"/>
        <w:rPr>
          <w:sz w:val="24"/>
          <w:szCs w:val="24"/>
        </w:rPr>
      </w:pPr>
      <w:r>
        <w:rPr>
          <w:sz w:val="24"/>
          <w:szCs w:val="24"/>
          <w:spacing w:val="-1"/>
        </w:rPr>
        <w:t>22.2 符合性审查的内容只要有一条不满足，则投标文件无效。</w:t>
      </w:r>
    </w:p>
    <w:p>
      <w:pPr>
        <w:pStyle w:val="BodyText"/>
        <w:ind w:left="32" w:right="23" w:firstLine="481"/>
        <w:spacing w:before="181" w:line="325" w:lineRule="auto"/>
        <w:rPr>
          <w:sz w:val="24"/>
          <w:szCs w:val="24"/>
        </w:rPr>
      </w:pPr>
      <w:r>
        <w:rPr>
          <w:sz w:val="24"/>
          <w:szCs w:val="24"/>
          <w:spacing w:val="-1"/>
        </w:rPr>
        <w:t>22.3 所谓偏离是指投标文件的内容高于或低于招标</w:t>
      </w:r>
      <w:r>
        <w:rPr>
          <w:sz w:val="24"/>
          <w:szCs w:val="24"/>
          <w:spacing w:val="-2"/>
        </w:rPr>
        <w:t>文件的相关要求。所谓</w:t>
      </w:r>
      <w:r>
        <w:rPr>
          <w:sz w:val="24"/>
          <w:szCs w:val="24"/>
        </w:rPr>
        <w:t xml:space="preserve"> </w:t>
      </w:r>
      <w:r>
        <w:rPr>
          <w:sz w:val="24"/>
          <w:szCs w:val="24"/>
        </w:rPr>
        <w:t>重大负偏离是指投标人所投标的范围、质量、数量</w:t>
      </w:r>
      <w:r>
        <w:rPr>
          <w:sz w:val="24"/>
          <w:szCs w:val="24"/>
          <w:spacing w:val="-1"/>
        </w:rPr>
        <w:t>和服务期限等明显不能满足</w:t>
      </w:r>
      <w:r>
        <w:rPr>
          <w:sz w:val="24"/>
          <w:szCs w:val="24"/>
        </w:rPr>
        <w:t xml:space="preserve"> </w:t>
      </w:r>
      <w:r>
        <w:rPr>
          <w:sz w:val="24"/>
          <w:szCs w:val="24"/>
        </w:rPr>
        <w:t>招标文件的要求。重大负偏离的认定须经评标委员</w:t>
      </w:r>
      <w:r>
        <w:rPr>
          <w:sz w:val="24"/>
          <w:szCs w:val="24"/>
          <w:spacing w:val="-1"/>
        </w:rPr>
        <w:t>会三分之二以上无记名投票</w:t>
      </w:r>
      <w:r>
        <w:rPr>
          <w:sz w:val="24"/>
          <w:szCs w:val="24"/>
        </w:rPr>
        <w:t xml:space="preserve"> </w:t>
      </w:r>
      <w:r>
        <w:rPr>
          <w:sz w:val="24"/>
          <w:szCs w:val="24"/>
        </w:rPr>
        <w:t>同意。判断投标文件的响应与否只根据投标文件</w:t>
      </w:r>
      <w:r>
        <w:rPr>
          <w:sz w:val="24"/>
          <w:szCs w:val="24"/>
          <w:spacing w:val="-1"/>
        </w:rPr>
        <w:t>本身，而不寻求外部证据。</w:t>
      </w:r>
    </w:p>
    <w:p>
      <w:pPr>
        <w:pStyle w:val="BodyText"/>
        <w:ind w:left="514"/>
        <w:spacing w:before="183" w:line="219" w:lineRule="auto"/>
        <w:rPr>
          <w:sz w:val="24"/>
          <w:szCs w:val="24"/>
        </w:rPr>
      </w:pPr>
      <w:r>
        <w:rPr>
          <w:sz w:val="24"/>
          <w:szCs w:val="24"/>
          <w:spacing w:val="1"/>
        </w:rPr>
        <w:t>22.4 评标委员会在初审中，对算术错误的修正原则如下:</w:t>
      </w:r>
    </w:p>
    <w:p>
      <w:pPr>
        <w:pStyle w:val="BodyText"/>
        <w:ind w:left="36" w:right="23" w:firstLine="478"/>
        <w:spacing w:before="183" w:line="347" w:lineRule="auto"/>
        <w:rPr>
          <w:sz w:val="24"/>
          <w:szCs w:val="24"/>
        </w:rPr>
      </w:pPr>
      <w:r>
        <w:rPr>
          <w:sz w:val="24"/>
          <w:szCs w:val="24"/>
          <w:spacing w:val="-1"/>
        </w:rPr>
        <w:t>22.4.l 报价一览表内容与投标文件中报价明细表内容</w:t>
      </w:r>
      <w:r>
        <w:rPr>
          <w:sz w:val="24"/>
          <w:szCs w:val="24"/>
          <w:spacing w:val="-2"/>
        </w:rPr>
        <w:t>不一致的，以报价一</w:t>
      </w:r>
      <w:r>
        <w:rPr>
          <w:sz w:val="24"/>
          <w:szCs w:val="24"/>
        </w:rPr>
        <w:t xml:space="preserve"> </w:t>
      </w:r>
      <w:r>
        <w:rPr>
          <w:sz w:val="24"/>
          <w:szCs w:val="24"/>
          <w:spacing w:val="-3"/>
        </w:rPr>
        <w:t>览表为准；</w:t>
      </w:r>
    </w:p>
    <w:p>
      <w:pPr>
        <w:pStyle w:val="BodyText"/>
        <w:ind w:left="514"/>
        <w:spacing w:before="34" w:line="219" w:lineRule="auto"/>
        <w:rPr>
          <w:sz w:val="24"/>
          <w:szCs w:val="24"/>
        </w:rPr>
      </w:pPr>
      <w:r>
        <w:rPr>
          <w:sz w:val="24"/>
          <w:szCs w:val="24"/>
        </w:rPr>
        <w:t>22.4.2 投标文件的大写金额和小写金</w:t>
      </w:r>
      <w:r>
        <w:rPr>
          <w:sz w:val="24"/>
          <w:szCs w:val="24"/>
          <w:spacing w:val="-1"/>
        </w:rPr>
        <w:t>额不一致的，以大写金额为准；</w:t>
      </w:r>
    </w:p>
    <w:p>
      <w:pPr>
        <w:pStyle w:val="BodyText"/>
        <w:spacing w:before="182" w:line="218" w:lineRule="auto"/>
        <w:jc w:val="right"/>
        <w:rPr>
          <w:sz w:val="24"/>
          <w:szCs w:val="24"/>
        </w:rPr>
      </w:pPr>
      <w:r>
        <w:rPr>
          <w:sz w:val="24"/>
          <w:szCs w:val="24"/>
          <w:spacing w:val="-2"/>
        </w:rPr>
        <w:t>22.4.3 总价金额与按单价汇总金额不一致的，以单价金额计算结果</w:t>
      </w:r>
      <w:r>
        <w:rPr>
          <w:sz w:val="24"/>
          <w:szCs w:val="24"/>
          <w:spacing w:val="-3"/>
        </w:rPr>
        <w:t>为准；</w:t>
      </w:r>
    </w:p>
    <w:p>
      <w:pPr>
        <w:pStyle w:val="BodyText"/>
        <w:ind w:left="514"/>
        <w:spacing w:before="185" w:line="218" w:lineRule="auto"/>
        <w:rPr>
          <w:sz w:val="24"/>
          <w:szCs w:val="24"/>
        </w:rPr>
      </w:pPr>
      <w:r>
        <w:rPr>
          <w:sz w:val="24"/>
          <w:szCs w:val="24"/>
          <w:spacing w:val="-1"/>
        </w:rPr>
        <w:t>22.4.4 单价金额小数点有明显错位的，以总价为准并修改单价；</w:t>
      </w:r>
    </w:p>
    <w:p>
      <w:pPr>
        <w:pStyle w:val="BodyText"/>
        <w:ind w:left="514"/>
        <w:spacing w:before="185" w:line="219" w:lineRule="auto"/>
        <w:rPr>
          <w:sz w:val="24"/>
          <w:szCs w:val="24"/>
        </w:rPr>
      </w:pPr>
      <w:r>
        <w:rPr>
          <w:sz w:val="24"/>
          <w:szCs w:val="24"/>
          <w:spacing w:val="-1"/>
        </w:rPr>
        <w:t>22.4.5 若投标人不同意以上修正，投标文件将视为无效。</w:t>
      </w:r>
    </w:p>
    <w:p>
      <w:pPr>
        <w:pStyle w:val="BodyText"/>
        <w:ind w:left="514"/>
        <w:spacing w:before="183" w:line="219" w:lineRule="auto"/>
        <w:rPr>
          <w:sz w:val="24"/>
          <w:szCs w:val="24"/>
        </w:rPr>
      </w:pPr>
      <w:r>
        <w:rPr>
          <w:sz w:val="24"/>
          <w:szCs w:val="24"/>
          <w:b/>
          <w:bCs/>
          <w:spacing w:val="-4"/>
        </w:rPr>
        <w:t>23．投标文件的澄清</w:t>
      </w:r>
    </w:p>
    <w:p>
      <w:pPr>
        <w:pStyle w:val="BodyText"/>
        <w:ind w:left="31" w:right="112" w:firstLine="482"/>
        <w:spacing w:before="183" w:line="313" w:lineRule="auto"/>
        <w:rPr>
          <w:sz w:val="24"/>
          <w:szCs w:val="24"/>
        </w:rPr>
      </w:pPr>
      <w:r>
        <w:rPr>
          <w:sz w:val="24"/>
          <w:szCs w:val="24"/>
        </w:rPr>
        <w:t>23.1 在评标期间，评标委员会有权要求</w:t>
      </w:r>
      <w:r>
        <w:rPr>
          <w:sz w:val="24"/>
          <w:szCs w:val="24"/>
          <w:spacing w:val="-1"/>
        </w:rPr>
        <w:t>投标人对其投标文件中含义不明</w:t>
      </w:r>
      <w:r>
        <w:rPr>
          <w:sz w:val="24"/>
          <w:szCs w:val="24"/>
        </w:rPr>
        <w:t xml:space="preserve">  </w:t>
      </w:r>
      <w:r>
        <w:rPr>
          <w:sz w:val="24"/>
          <w:szCs w:val="24"/>
        </w:rPr>
        <w:t>确、同类问题表述不一致或者有明显文字和计算错误</w:t>
      </w:r>
      <w:r>
        <w:rPr>
          <w:sz w:val="24"/>
          <w:szCs w:val="24"/>
          <w:spacing w:val="-1"/>
        </w:rPr>
        <w:t>的内容进行澄清。投标人</w:t>
      </w:r>
      <w:r>
        <w:rPr>
          <w:sz w:val="24"/>
          <w:szCs w:val="24"/>
        </w:rPr>
        <w:t xml:space="preserve"> </w:t>
      </w:r>
      <w:r>
        <w:rPr>
          <w:sz w:val="24"/>
          <w:szCs w:val="24"/>
        </w:rPr>
        <w:t>应派授权代表和技术人员按评标委员会通知</w:t>
      </w:r>
      <w:r>
        <w:rPr>
          <w:sz w:val="24"/>
          <w:szCs w:val="24"/>
          <w:spacing w:val="-1"/>
        </w:rPr>
        <w:t>的时间和地点接受询标。</w:t>
      </w:r>
    </w:p>
    <w:p>
      <w:pPr>
        <w:pStyle w:val="BodyText"/>
        <w:ind w:left="30" w:right="32" w:firstLine="483"/>
        <w:spacing w:before="182" w:line="325" w:lineRule="auto"/>
        <w:rPr>
          <w:sz w:val="24"/>
          <w:szCs w:val="24"/>
        </w:rPr>
      </w:pPr>
      <w:r>
        <w:rPr>
          <w:sz w:val="24"/>
          <w:szCs w:val="24"/>
          <w:spacing w:val="-2"/>
        </w:rPr>
        <w:t>23.2 评标委员会认为有必要，可要求投标人对某些问题作出必要的澄清、</w:t>
      </w:r>
      <w:r>
        <w:rPr>
          <w:sz w:val="24"/>
          <w:szCs w:val="24"/>
          <w:spacing w:val="16"/>
        </w:rPr>
        <w:t xml:space="preserve"> </w:t>
      </w:r>
      <w:r>
        <w:rPr>
          <w:sz w:val="24"/>
          <w:szCs w:val="24"/>
        </w:rPr>
        <w:t>说明和纠正。投标人的澄清、说明或者补正应当采用书</w:t>
      </w:r>
      <w:r>
        <w:rPr>
          <w:sz w:val="24"/>
          <w:szCs w:val="24"/>
          <w:spacing w:val="-1"/>
        </w:rPr>
        <w:t>面形式，由其授权的代</w:t>
      </w:r>
      <w:r>
        <w:rPr>
          <w:sz w:val="24"/>
          <w:szCs w:val="24"/>
        </w:rPr>
        <w:t xml:space="preserve"> </w:t>
      </w:r>
      <w:r>
        <w:rPr>
          <w:sz w:val="24"/>
          <w:szCs w:val="24"/>
        </w:rPr>
        <w:t>表签字，并不得超出投标文件的范围或者改变投标文件</w:t>
      </w:r>
      <w:r>
        <w:rPr>
          <w:sz w:val="24"/>
          <w:szCs w:val="24"/>
          <w:spacing w:val="-1"/>
        </w:rPr>
        <w:t>的实质性内容。投标人</w:t>
      </w:r>
      <w:r>
        <w:rPr>
          <w:sz w:val="24"/>
          <w:szCs w:val="24"/>
        </w:rPr>
        <w:t xml:space="preserve"> </w:t>
      </w:r>
      <w:r>
        <w:rPr>
          <w:sz w:val="24"/>
          <w:szCs w:val="24"/>
          <w:spacing w:val="-1"/>
        </w:rPr>
        <w:t>的书面澄清材料作为投标文件的补充。</w:t>
      </w:r>
    </w:p>
    <w:p>
      <w:pPr>
        <w:pStyle w:val="BodyText"/>
        <w:ind w:left="30" w:right="23" w:firstLine="483"/>
        <w:spacing w:before="183" w:line="290" w:lineRule="auto"/>
        <w:rPr>
          <w:sz w:val="24"/>
          <w:szCs w:val="24"/>
        </w:rPr>
      </w:pPr>
      <w:r>
        <w:rPr>
          <w:sz w:val="24"/>
          <w:szCs w:val="24"/>
          <w:spacing w:val="-1"/>
        </w:rPr>
        <w:t>23.3 投标人不按评标委员会规定的时间和地点作书</w:t>
      </w:r>
      <w:r>
        <w:rPr>
          <w:sz w:val="24"/>
          <w:szCs w:val="24"/>
          <w:spacing w:val="-2"/>
        </w:rPr>
        <w:t>面澄清，将视为放弃该</w:t>
      </w:r>
      <w:r>
        <w:rPr>
          <w:sz w:val="24"/>
          <w:szCs w:val="24"/>
        </w:rPr>
        <w:t xml:space="preserve"> </w:t>
      </w:r>
      <w:r>
        <w:rPr>
          <w:sz w:val="24"/>
          <w:szCs w:val="24"/>
          <w:spacing w:val="-3"/>
        </w:rPr>
        <w:t>权利。</w:t>
      </w:r>
    </w:p>
    <w:p>
      <w:pPr>
        <w:pStyle w:val="BodyText"/>
        <w:ind w:left="514"/>
        <w:spacing w:before="183" w:line="219" w:lineRule="auto"/>
        <w:rPr>
          <w:sz w:val="24"/>
          <w:szCs w:val="24"/>
        </w:rPr>
      </w:pPr>
      <w:r>
        <w:rPr>
          <w:sz w:val="24"/>
          <w:szCs w:val="24"/>
          <w:spacing w:val="-1"/>
        </w:rPr>
        <w:t>23.4 并非每个投标人都将被询标。</w:t>
      </w:r>
    </w:p>
    <w:p>
      <w:pPr>
        <w:pStyle w:val="BodyText"/>
        <w:ind w:left="514"/>
        <w:spacing w:before="183" w:line="220" w:lineRule="auto"/>
        <w:rPr>
          <w:sz w:val="24"/>
          <w:szCs w:val="24"/>
        </w:rPr>
      </w:pPr>
      <w:r>
        <w:rPr>
          <w:sz w:val="24"/>
          <w:szCs w:val="24"/>
          <w:b/>
          <w:bCs/>
          <w:spacing w:val="-4"/>
        </w:rPr>
        <w:t>24．评标及定标</w:t>
      </w:r>
    </w:p>
    <w:p>
      <w:pPr>
        <w:pStyle w:val="BodyText"/>
        <w:ind w:left="32" w:right="232" w:firstLine="481"/>
        <w:spacing w:before="181" w:line="348" w:lineRule="auto"/>
        <w:rPr>
          <w:sz w:val="24"/>
          <w:szCs w:val="24"/>
        </w:rPr>
      </w:pPr>
      <w:r>
        <w:rPr>
          <w:sz w:val="24"/>
          <w:szCs w:val="24"/>
        </w:rPr>
        <w:t>24.1 评标委员会分别对通过资格审查和</w:t>
      </w:r>
      <w:r>
        <w:rPr>
          <w:sz w:val="24"/>
          <w:szCs w:val="24"/>
          <w:spacing w:val="-1"/>
        </w:rPr>
        <w:t>符合性审查的投标文件进行评价</w:t>
      </w:r>
      <w:r>
        <w:rPr>
          <w:sz w:val="24"/>
          <w:szCs w:val="24"/>
        </w:rPr>
        <w:t xml:space="preserve"> </w:t>
      </w:r>
      <w:r>
        <w:rPr>
          <w:sz w:val="24"/>
          <w:szCs w:val="24"/>
          <w:spacing w:val="-3"/>
        </w:rPr>
        <w:t>和比较。</w:t>
      </w:r>
    </w:p>
    <w:p>
      <w:pPr>
        <w:spacing w:line="348" w:lineRule="auto"/>
        <w:sectPr>
          <w:headerReference w:type="default" r:id="rId5"/>
          <w:footerReference w:type="default" r:id="rId18"/>
          <w:pgSz w:w="11850" w:h="16783"/>
          <w:pgMar w:top="1040" w:right="1777" w:bottom="899" w:left="1777" w:header="752" w:footer="685" w:gutter="0"/>
        </w:sectPr>
        <w:rPr>
          <w:sz w:val="24"/>
          <w:szCs w:val="24"/>
        </w:rPr>
      </w:pPr>
    </w:p>
    <w:p>
      <w:pPr>
        <w:spacing w:line="434" w:lineRule="auto"/>
        <w:rPr>
          <w:rFonts w:ascii="Arial"/>
          <w:sz w:val="21"/>
        </w:rPr>
      </w:pPr>
      <w:r/>
    </w:p>
    <w:p>
      <w:pPr>
        <w:pStyle w:val="BodyText"/>
        <w:ind w:left="30" w:right="23" w:firstLine="483"/>
        <w:spacing w:before="78" w:line="351" w:lineRule="auto"/>
        <w:jc w:val="both"/>
        <w:rPr>
          <w:sz w:val="24"/>
          <w:szCs w:val="24"/>
        </w:rPr>
      </w:pPr>
      <w:r>
        <w:rPr>
          <w:sz w:val="24"/>
          <w:szCs w:val="24"/>
          <w:spacing w:val="-2"/>
        </w:rPr>
        <w:t>24.2 评标委员会按招标文件“第四部分</w:t>
      </w:r>
      <w:r>
        <w:rPr>
          <w:sz w:val="24"/>
          <w:szCs w:val="24"/>
          <w:spacing w:val="-88"/>
        </w:rPr>
        <w:t xml:space="preserve"> </w:t>
      </w:r>
      <w:r>
        <w:rPr>
          <w:sz w:val="24"/>
          <w:szCs w:val="24"/>
          <w:spacing w:val="-2"/>
        </w:rPr>
        <w:t>”中公布的评标办</w:t>
      </w:r>
      <w:r>
        <w:rPr>
          <w:sz w:val="24"/>
          <w:szCs w:val="24"/>
          <w:spacing w:val="-3"/>
        </w:rPr>
        <w:t>法对每份投标文</w:t>
      </w:r>
      <w:r>
        <w:rPr>
          <w:sz w:val="24"/>
          <w:szCs w:val="24"/>
        </w:rPr>
        <w:t xml:space="preserve"> </w:t>
      </w:r>
      <w:r>
        <w:rPr>
          <w:sz w:val="24"/>
          <w:szCs w:val="24"/>
        </w:rPr>
        <w:t>件进行评审，推荐中标候选人。最低投标价等任何单项</w:t>
      </w:r>
      <w:r>
        <w:rPr>
          <w:sz w:val="24"/>
          <w:szCs w:val="24"/>
          <w:spacing w:val="-1"/>
        </w:rPr>
        <w:t>因素的最优不能作为中</w:t>
      </w:r>
      <w:r>
        <w:rPr>
          <w:sz w:val="24"/>
          <w:szCs w:val="24"/>
        </w:rPr>
        <w:t xml:space="preserve"> </w:t>
      </w:r>
      <w:r>
        <w:rPr>
          <w:sz w:val="24"/>
          <w:szCs w:val="24"/>
          <w:spacing w:val="-2"/>
        </w:rPr>
        <w:t>标的保证。</w:t>
      </w:r>
    </w:p>
    <w:p>
      <w:pPr>
        <w:pStyle w:val="BodyText"/>
        <w:ind w:left="514"/>
        <w:spacing w:before="33" w:line="220" w:lineRule="auto"/>
        <w:rPr>
          <w:sz w:val="24"/>
          <w:szCs w:val="24"/>
        </w:rPr>
      </w:pPr>
      <w:r>
        <w:rPr>
          <w:sz w:val="24"/>
          <w:szCs w:val="24"/>
          <w:b/>
          <w:bCs/>
          <w:spacing w:val="-4"/>
        </w:rPr>
        <w:t>25．评标过程保密</w:t>
      </w:r>
    </w:p>
    <w:p>
      <w:pPr>
        <w:pStyle w:val="BodyText"/>
        <w:ind w:left="32" w:right="23" w:firstLine="481"/>
        <w:spacing w:before="180" w:line="352" w:lineRule="auto"/>
        <w:jc w:val="both"/>
        <w:rPr>
          <w:sz w:val="24"/>
          <w:szCs w:val="24"/>
        </w:rPr>
      </w:pPr>
      <w:r>
        <w:rPr>
          <w:sz w:val="24"/>
          <w:szCs w:val="24"/>
          <w:spacing w:val="-1"/>
        </w:rPr>
        <w:t>25.l 在宣布中标结果之前，凡属于审查、澄清、评</w:t>
      </w:r>
      <w:r>
        <w:rPr>
          <w:sz w:val="24"/>
          <w:szCs w:val="24"/>
          <w:spacing w:val="-2"/>
        </w:rPr>
        <w:t>价、比较投标文件和中</w:t>
      </w:r>
      <w:r>
        <w:rPr>
          <w:sz w:val="24"/>
          <w:szCs w:val="24"/>
        </w:rPr>
        <w:t xml:space="preserve"> </w:t>
      </w:r>
      <w:r>
        <w:rPr>
          <w:sz w:val="24"/>
          <w:szCs w:val="24"/>
        </w:rPr>
        <w:t>标意向等有关信息，相关当事人均不得泄露给任何</w:t>
      </w:r>
      <w:r>
        <w:rPr>
          <w:sz w:val="24"/>
          <w:szCs w:val="24"/>
          <w:spacing w:val="-1"/>
        </w:rPr>
        <w:t>投标人或与评标工作无关的</w:t>
      </w:r>
      <w:r>
        <w:rPr>
          <w:sz w:val="24"/>
          <w:szCs w:val="24"/>
        </w:rPr>
        <w:t xml:space="preserve"> </w:t>
      </w:r>
      <w:r>
        <w:rPr>
          <w:sz w:val="24"/>
          <w:szCs w:val="24"/>
          <w:spacing w:val="-4"/>
        </w:rPr>
        <w:t>人员。</w:t>
      </w:r>
    </w:p>
    <w:p>
      <w:pPr>
        <w:pStyle w:val="BodyText"/>
        <w:ind w:left="32" w:right="23" w:firstLine="481"/>
        <w:spacing w:before="31" w:line="290" w:lineRule="auto"/>
        <w:rPr>
          <w:sz w:val="24"/>
          <w:szCs w:val="24"/>
        </w:rPr>
      </w:pPr>
      <w:r>
        <w:rPr>
          <w:sz w:val="24"/>
          <w:szCs w:val="24"/>
          <w:spacing w:val="-1"/>
        </w:rPr>
        <w:t>25.2 投标人不得探听上述信息，不得以任何行为影</w:t>
      </w:r>
      <w:r>
        <w:rPr>
          <w:sz w:val="24"/>
          <w:szCs w:val="24"/>
          <w:spacing w:val="-2"/>
        </w:rPr>
        <w:t>响评标过程，否则其投</w:t>
      </w:r>
      <w:r>
        <w:rPr>
          <w:sz w:val="24"/>
          <w:szCs w:val="24"/>
        </w:rPr>
        <w:t xml:space="preserve"> </w:t>
      </w:r>
      <w:r>
        <w:rPr>
          <w:sz w:val="24"/>
          <w:szCs w:val="24"/>
          <w:spacing w:val="-1"/>
        </w:rPr>
        <w:t>标文件将被作为无效投标文件。</w:t>
      </w:r>
    </w:p>
    <w:p>
      <w:pPr>
        <w:pStyle w:val="BodyText"/>
        <w:ind w:left="514"/>
        <w:spacing w:before="182" w:line="219" w:lineRule="auto"/>
        <w:rPr>
          <w:sz w:val="24"/>
          <w:szCs w:val="24"/>
        </w:rPr>
      </w:pPr>
      <w:r>
        <w:rPr>
          <w:sz w:val="24"/>
          <w:szCs w:val="24"/>
          <w:spacing w:val="-1"/>
        </w:rPr>
        <w:t>25.3 在评标期间，采购代理机构将有专门人员与投标人进行联络。</w:t>
      </w:r>
    </w:p>
    <w:p>
      <w:pPr>
        <w:pStyle w:val="BodyText"/>
        <w:ind w:left="30" w:right="23" w:firstLine="483"/>
        <w:spacing w:before="185" w:line="289" w:lineRule="auto"/>
        <w:rPr>
          <w:sz w:val="24"/>
          <w:szCs w:val="24"/>
        </w:rPr>
      </w:pPr>
      <w:r>
        <w:rPr>
          <w:sz w:val="24"/>
          <w:szCs w:val="24"/>
          <w:spacing w:val="-1"/>
        </w:rPr>
        <w:t>25.4 采购代理机构和评标委员会不向落标的投标人</w:t>
      </w:r>
      <w:r>
        <w:rPr>
          <w:sz w:val="24"/>
          <w:szCs w:val="24"/>
          <w:spacing w:val="-2"/>
        </w:rPr>
        <w:t>解释落标原因，也不对</w:t>
      </w:r>
      <w:r>
        <w:rPr>
          <w:sz w:val="24"/>
          <w:szCs w:val="24"/>
        </w:rPr>
        <w:t xml:space="preserve"> </w:t>
      </w:r>
      <w:r>
        <w:rPr>
          <w:sz w:val="24"/>
          <w:szCs w:val="24"/>
          <w:spacing w:val="-1"/>
        </w:rPr>
        <w:t>评标过程中的细节问题进行公布。</w:t>
      </w:r>
    </w:p>
    <w:p>
      <w:pPr>
        <w:pStyle w:val="BodyText"/>
        <w:ind w:left="513"/>
        <w:spacing w:before="184" w:line="220" w:lineRule="auto"/>
        <w:rPr>
          <w:sz w:val="24"/>
          <w:szCs w:val="24"/>
        </w:rPr>
      </w:pPr>
      <w:r>
        <w:rPr>
          <w:sz w:val="24"/>
          <w:szCs w:val="24"/>
          <w:b/>
          <w:bCs/>
          <w:spacing w:val="-4"/>
        </w:rPr>
        <w:t>六、授标及签约</w:t>
      </w:r>
    </w:p>
    <w:p>
      <w:pPr>
        <w:pStyle w:val="BodyText"/>
        <w:ind w:left="514"/>
        <w:spacing w:before="182" w:line="220" w:lineRule="auto"/>
        <w:rPr>
          <w:sz w:val="24"/>
          <w:szCs w:val="24"/>
        </w:rPr>
      </w:pPr>
      <w:r>
        <w:rPr>
          <w:sz w:val="24"/>
          <w:szCs w:val="24"/>
          <w:b/>
          <w:bCs/>
          <w:spacing w:val="-4"/>
        </w:rPr>
        <w:t>26．定标原则</w:t>
      </w:r>
    </w:p>
    <w:p>
      <w:pPr>
        <w:pStyle w:val="BodyText"/>
        <w:ind w:left="510"/>
        <w:spacing w:before="182" w:line="216" w:lineRule="auto"/>
        <w:rPr>
          <w:sz w:val="24"/>
          <w:szCs w:val="24"/>
        </w:rPr>
      </w:pPr>
      <w:r>
        <w:rPr>
          <w:sz w:val="24"/>
          <w:szCs w:val="24"/>
        </w:rPr>
        <w:t>评标委员会将严格按照招标文件的要求和条件进行</w:t>
      </w:r>
      <w:r>
        <w:rPr>
          <w:sz w:val="24"/>
          <w:szCs w:val="24"/>
          <w:spacing w:val="-1"/>
        </w:rPr>
        <w:t>评标,根据评标办法：</w:t>
      </w:r>
    </w:p>
    <w:p>
      <w:pPr>
        <w:pStyle w:val="BodyText"/>
        <w:ind w:left="31" w:right="23" w:firstLine="17"/>
        <w:spacing w:before="187" w:line="351" w:lineRule="auto"/>
        <w:rPr>
          <w:sz w:val="24"/>
          <w:szCs w:val="24"/>
        </w:rPr>
      </w:pPr>
      <w:r>
        <w:rPr>
          <w:sz w:val="24"/>
          <w:szCs w:val="24"/>
          <w:spacing w:val="-5"/>
        </w:rPr>
        <w:t>1-3</w:t>
      </w:r>
      <w:r>
        <w:rPr>
          <w:sz w:val="24"/>
          <w:szCs w:val="24"/>
          <w:spacing w:val="-34"/>
        </w:rPr>
        <w:t xml:space="preserve"> </w:t>
      </w:r>
      <w:r>
        <w:rPr>
          <w:sz w:val="24"/>
          <w:szCs w:val="24"/>
          <w:spacing w:val="-5"/>
        </w:rPr>
        <w:t>包每包推荐出</w:t>
      </w:r>
      <w:r>
        <w:rPr>
          <w:sz w:val="24"/>
          <w:szCs w:val="24"/>
          <w:spacing w:val="-33"/>
        </w:rPr>
        <w:t xml:space="preserve"> </w:t>
      </w:r>
      <w:r>
        <w:rPr>
          <w:sz w:val="24"/>
          <w:szCs w:val="24"/>
          <w:spacing w:val="-5"/>
        </w:rPr>
        <w:t>1-5</w:t>
      </w:r>
      <w:r>
        <w:rPr>
          <w:sz w:val="24"/>
          <w:szCs w:val="24"/>
          <w:spacing w:val="-48"/>
        </w:rPr>
        <w:t xml:space="preserve"> </w:t>
      </w:r>
      <w:r>
        <w:rPr>
          <w:sz w:val="24"/>
          <w:szCs w:val="24"/>
          <w:spacing w:val="-5"/>
        </w:rPr>
        <w:t>名为中标候选人，标明排列顺序。如合格的投标家数不够</w:t>
      </w:r>
      <w:r>
        <w:rPr>
          <w:sz w:val="24"/>
          <w:szCs w:val="24"/>
        </w:rPr>
        <w:t xml:space="preserve"> </w:t>
      </w:r>
      <w:r>
        <w:rPr>
          <w:sz w:val="24"/>
          <w:szCs w:val="24"/>
        </w:rPr>
        <w:t>推荐中标候选人上述数量则按照合格的投标家数实际</w:t>
      </w:r>
      <w:r>
        <w:rPr>
          <w:sz w:val="24"/>
          <w:szCs w:val="24"/>
          <w:spacing w:val="-1"/>
        </w:rPr>
        <w:t>情况进行排名并纳入中标</w:t>
      </w:r>
      <w:r>
        <w:rPr>
          <w:sz w:val="24"/>
          <w:szCs w:val="24"/>
        </w:rPr>
        <w:t xml:space="preserve"> </w:t>
      </w:r>
      <w:r>
        <w:rPr>
          <w:sz w:val="24"/>
          <w:szCs w:val="24"/>
          <w:spacing w:val="-2"/>
        </w:rPr>
        <w:t>候选人中（最低不少于（含）3</w:t>
      </w:r>
      <w:r>
        <w:rPr>
          <w:sz w:val="24"/>
          <w:szCs w:val="24"/>
          <w:spacing w:val="-49"/>
        </w:rPr>
        <w:t xml:space="preserve"> </w:t>
      </w:r>
      <w:r>
        <w:rPr>
          <w:sz w:val="24"/>
          <w:szCs w:val="24"/>
          <w:spacing w:val="-2"/>
        </w:rPr>
        <w:t>家</w:t>
      </w:r>
      <w:r>
        <w:rPr>
          <w:sz w:val="24"/>
          <w:szCs w:val="24"/>
          <w:spacing w:val="4"/>
        </w:rPr>
        <w:t>）；</w:t>
      </w:r>
    </w:p>
    <w:p>
      <w:pPr>
        <w:pStyle w:val="BodyText"/>
        <w:ind w:left="50" w:right="23" w:firstLine="460"/>
        <w:spacing w:before="37" w:line="353" w:lineRule="auto"/>
        <w:jc w:val="both"/>
        <w:rPr>
          <w:sz w:val="24"/>
          <w:szCs w:val="24"/>
        </w:rPr>
      </w:pPr>
      <w:r>
        <w:rPr>
          <w:sz w:val="24"/>
          <w:szCs w:val="24"/>
          <w:spacing w:val="-3"/>
        </w:rPr>
        <w:t>采购人将对开评标情况进行审核，审核无异后：1-3</w:t>
      </w:r>
      <w:r>
        <w:rPr>
          <w:sz w:val="24"/>
          <w:szCs w:val="24"/>
          <w:spacing w:val="-51"/>
        </w:rPr>
        <w:t xml:space="preserve"> </w:t>
      </w:r>
      <w:r>
        <w:rPr>
          <w:sz w:val="24"/>
          <w:szCs w:val="24"/>
          <w:spacing w:val="-3"/>
        </w:rPr>
        <w:t>包将</w:t>
      </w:r>
      <w:r>
        <w:rPr>
          <w:sz w:val="24"/>
          <w:szCs w:val="24"/>
          <w:spacing w:val="-4"/>
        </w:rPr>
        <w:t>排名第一至第三名</w:t>
      </w:r>
      <w:r>
        <w:rPr>
          <w:sz w:val="24"/>
          <w:szCs w:val="24"/>
        </w:rPr>
        <w:t xml:space="preserve"> </w:t>
      </w:r>
      <w:r>
        <w:rPr>
          <w:sz w:val="24"/>
          <w:szCs w:val="24"/>
          <w:spacing w:val="-1"/>
        </w:rPr>
        <w:t>的中标候选人确定为中标人，并在指定网站上公示，公示无异议后向其授予合</w:t>
      </w:r>
      <w:r>
        <w:rPr>
          <w:sz w:val="24"/>
          <w:szCs w:val="24"/>
          <w:spacing w:val="4"/>
        </w:rPr>
        <w:t xml:space="preserve"> </w:t>
      </w:r>
      <w:r>
        <w:rPr>
          <w:sz w:val="24"/>
          <w:szCs w:val="24"/>
          <w:spacing w:val="-1"/>
        </w:rPr>
        <w:t>同。排名靠后的两名推荐中标候选人作为备选中标候选人，如承办的中标单位</w:t>
      </w:r>
      <w:r>
        <w:rPr>
          <w:sz w:val="24"/>
          <w:szCs w:val="24"/>
          <w:spacing w:val="4"/>
        </w:rPr>
        <w:t xml:space="preserve"> </w:t>
      </w:r>
      <w:r>
        <w:rPr>
          <w:sz w:val="24"/>
          <w:szCs w:val="24"/>
          <w:spacing w:val="-2"/>
        </w:rPr>
        <w:t>因故中途退出，由备选中标候选人替补承办；</w:t>
      </w:r>
    </w:p>
    <w:p>
      <w:pPr>
        <w:pStyle w:val="BodyText"/>
        <w:ind w:left="514"/>
        <w:spacing w:before="34" w:line="220" w:lineRule="auto"/>
        <w:rPr>
          <w:sz w:val="24"/>
          <w:szCs w:val="24"/>
        </w:rPr>
      </w:pPr>
      <w:r>
        <w:rPr>
          <w:sz w:val="24"/>
          <w:szCs w:val="24"/>
          <w:b/>
          <w:bCs/>
          <w:spacing w:val="-4"/>
        </w:rPr>
        <w:t>27．中标通知</w:t>
      </w:r>
    </w:p>
    <w:p>
      <w:pPr>
        <w:pStyle w:val="BodyText"/>
        <w:ind w:left="35" w:right="112" w:firstLine="479"/>
        <w:spacing w:before="183" w:line="346" w:lineRule="auto"/>
        <w:rPr>
          <w:sz w:val="24"/>
          <w:szCs w:val="24"/>
        </w:rPr>
      </w:pPr>
      <w:r>
        <w:rPr>
          <w:sz w:val="24"/>
          <w:szCs w:val="24"/>
        </w:rPr>
        <w:t>27.l 定标后,采购代理机构应将定标结果</w:t>
      </w:r>
      <w:r>
        <w:rPr>
          <w:sz w:val="24"/>
          <w:szCs w:val="24"/>
          <w:spacing w:val="-1"/>
        </w:rPr>
        <w:t>通知所有的投标人，并向中标人</w:t>
      </w:r>
      <w:r>
        <w:rPr>
          <w:sz w:val="24"/>
          <w:szCs w:val="24"/>
        </w:rPr>
        <w:t xml:space="preserve"> </w:t>
      </w:r>
      <w:r>
        <w:rPr>
          <w:sz w:val="24"/>
          <w:szCs w:val="24"/>
          <w:spacing w:val="-2"/>
        </w:rPr>
        <w:t>发出中标通知书。</w:t>
      </w:r>
    </w:p>
    <w:p>
      <w:pPr>
        <w:pStyle w:val="BodyText"/>
        <w:ind w:left="31" w:right="23" w:firstLine="482"/>
        <w:spacing w:before="36" w:line="289" w:lineRule="auto"/>
        <w:rPr>
          <w:sz w:val="24"/>
          <w:szCs w:val="24"/>
        </w:rPr>
      </w:pPr>
      <w:r>
        <w:rPr>
          <w:sz w:val="24"/>
          <w:szCs w:val="24"/>
          <w:spacing w:val="-2"/>
        </w:rPr>
        <w:t>27.2</w:t>
      </w:r>
      <w:r>
        <w:rPr>
          <w:sz w:val="24"/>
          <w:szCs w:val="24"/>
          <w:spacing w:val="32"/>
        </w:rPr>
        <w:t xml:space="preserve"> </w:t>
      </w:r>
      <w:r>
        <w:rPr>
          <w:sz w:val="24"/>
          <w:szCs w:val="24"/>
          <w:spacing w:val="-2"/>
        </w:rPr>
        <w:t>中标人收到中标通知书后，须立即以书面形式回</w:t>
      </w:r>
      <w:r>
        <w:rPr>
          <w:sz w:val="24"/>
          <w:szCs w:val="24"/>
          <w:spacing w:val="-3"/>
        </w:rPr>
        <w:t>复采购代理机构，确</w:t>
      </w:r>
      <w:r>
        <w:rPr>
          <w:sz w:val="24"/>
          <w:szCs w:val="24"/>
        </w:rPr>
        <w:t xml:space="preserve"> </w:t>
      </w:r>
      <w:r>
        <w:rPr>
          <w:sz w:val="24"/>
          <w:szCs w:val="24"/>
        </w:rPr>
        <w:t>认中标通知书已收到，并同意接受（若到采购代理</w:t>
      </w:r>
      <w:r>
        <w:rPr>
          <w:sz w:val="24"/>
          <w:szCs w:val="24"/>
          <w:spacing w:val="-1"/>
        </w:rPr>
        <w:t>机构领取则无需回复）。</w:t>
      </w:r>
    </w:p>
    <w:p>
      <w:pPr>
        <w:pStyle w:val="BodyText"/>
        <w:ind w:left="514"/>
        <w:spacing w:before="184" w:line="219" w:lineRule="auto"/>
        <w:rPr>
          <w:sz w:val="24"/>
          <w:szCs w:val="24"/>
        </w:rPr>
      </w:pPr>
      <w:r>
        <w:rPr>
          <w:sz w:val="24"/>
          <w:szCs w:val="24"/>
          <w:spacing w:val="-3"/>
        </w:rPr>
        <w:t>27.3</w:t>
      </w:r>
      <w:r>
        <w:rPr>
          <w:sz w:val="24"/>
          <w:szCs w:val="24"/>
          <w:spacing w:val="49"/>
        </w:rPr>
        <w:t xml:space="preserve"> </w:t>
      </w:r>
      <w:r>
        <w:rPr>
          <w:sz w:val="24"/>
          <w:szCs w:val="24"/>
          <w:spacing w:val="-3"/>
        </w:rPr>
        <w:t>中标通知书将是合同的一个组成部分。</w:t>
      </w:r>
    </w:p>
    <w:p>
      <w:pPr>
        <w:pStyle w:val="BodyText"/>
        <w:ind w:left="514"/>
        <w:spacing w:before="184" w:line="221" w:lineRule="auto"/>
        <w:rPr>
          <w:sz w:val="24"/>
          <w:szCs w:val="24"/>
        </w:rPr>
      </w:pPr>
      <w:r>
        <w:rPr>
          <w:sz w:val="24"/>
          <w:szCs w:val="24"/>
          <w:b/>
          <w:bCs/>
          <w:spacing w:val="-4"/>
        </w:rPr>
        <w:t>28．签订合同</w:t>
      </w:r>
    </w:p>
    <w:p>
      <w:pPr>
        <w:spacing w:line="221" w:lineRule="auto"/>
        <w:sectPr>
          <w:footerReference w:type="default" r:id="rId19"/>
          <w:pgSz w:w="11850" w:h="16783"/>
          <w:pgMar w:top="1040" w:right="1777" w:bottom="899" w:left="1777" w:header="752" w:footer="685" w:gutter="0"/>
        </w:sectPr>
        <w:rPr>
          <w:sz w:val="24"/>
          <w:szCs w:val="24"/>
        </w:rPr>
      </w:pPr>
    </w:p>
    <w:p>
      <w:pPr>
        <w:spacing w:line="432" w:lineRule="auto"/>
        <w:rPr>
          <w:rFonts w:ascii="Arial"/>
          <w:sz w:val="21"/>
        </w:rPr>
      </w:pPr>
      <w:r/>
    </w:p>
    <w:p>
      <w:pPr>
        <w:pStyle w:val="BodyText"/>
        <w:ind w:right="13"/>
        <w:spacing w:before="78" w:line="219" w:lineRule="auto"/>
        <w:outlineLvl w:val="0"/>
        <w:jc w:val="right"/>
        <w:rPr>
          <w:sz w:val="24"/>
          <w:szCs w:val="24"/>
        </w:rPr>
      </w:pPr>
      <w:bookmarkStart w:name="bookmark13" w:id="11"/>
      <w:bookmarkEnd w:id="11"/>
      <w:bookmarkStart w:name="bookmark5" w:id="12"/>
      <w:bookmarkEnd w:id="12"/>
      <w:r>
        <w:rPr>
          <w:sz w:val="24"/>
          <w:szCs w:val="24"/>
          <w:spacing w:val="-2"/>
        </w:rPr>
        <w:t>28.l</w:t>
      </w:r>
      <w:r>
        <w:rPr>
          <w:sz w:val="24"/>
          <w:szCs w:val="24"/>
          <w:spacing w:val="33"/>
        </w:rPr>
        <w:t xml:space="preserve"> </w:t>
      </w:r>
      <w:r>
        <w:rPr>
          <w:sz w:val="24"/>
          <w:szCs w:val="24"/>
          <w:spacing w:val="-2"/>
        </w:rPr>
        <w:t>中标人应按中标通知书规定的时间、地点与采购人签订服务合同，给</w:t>
      </w:r>
    </w:p>
    <w:p>
      <w:pPr>
        <w:pStyle w:val="BodyText"/>
        <w:ind w:left="30"/>
        <w:spacing w:before="183" w:line="219" w:lineRule="auto"/>
        <w:rPr>
          <w:sz w:val="24"/>
          <w:szCs w:val="24"/>
        </w:rPr>
      </w:pPr>
      <w:r>
        <w:rPr>
          <w:sz w:val="24"/>
          <w:szCs w:val="24"/>
          <w:spacing w:val="-1"/>
        </w:rPr>
        <w:t>采购人和采购代理机构造成损失的，投标人还应承担赔偿责任。</w:t>
      </w:r>
    </w:p>
    <w:p>
      <w:pPr>
        <w:pStyle w:val="BodyText"/>
        <w:ind w:left="55" w:right="23" w:firstLine="459"/>
        <w:spacing w:before="184" w:line="289" w:lineRule="auto"/>
        <w:rPr>
          <w:sz w:val="24"/>
          <w:szCs w:val="24"/>
        </w:rPr>
      </w:pPr>
      <w:r>
        <w:rPr>
          <w:sz w:val="24"/>
          <w:szCs w:val="24"/>
          <w:spacing w:val="-1"/>
        </w:rPr>
        <w:t>28.2 招标文件、中标人的投标文件及评标过程中有</w:t>
      </w:r>
      <w:r>
        <w:rPr>
          <w:sz w:val="24"/>
          <w:szCs w:val="24"/>
          <w:spacing w:val="-2"/>
        </w:rPr>
        <w:t>关澄清文件均应作为合</w:t>
      </w:r>
      <w:r>
        <w:rPr>
          <w:sz w:val="24"/>
          <w:szCs w:val="24"/>
        </w:rPr>
        <w:t xml:space="preserve"> </w:t>
      </w:r>
      <w:r>
        <w:rPr>
          <w:sz w:val="24"/>
          <w:szCs w:val="24"/>
          <w:spacing w:val="-9"/>
        </w:rPr>
        <w:t>同附件。</w:t>
      </w:r>
    </w:p>
    <w:p>
      <w:pPr>
        <w:pStyle w:val="BodyText"/>
        <w:ind w:left="33" w:right="23" w:firstLine="480"/>
        <w:spacing w:before="182" w:line="325" w:lineRule="auto"/>
        <w:rPr>
          <w:sz w:val="24"/>
          <w:szCs w:val="24"/>
        </w:rPr>
      </w:pPr>
      <w:r>
        <w:rPr>
          <w:sz w:val="24"/>
          <w:szCs w:val="24"/>
          <w:spacing w:val="-1"/>
        </w:rPr>
        <w:t>28.3 签订合同后，中标人不得将服务及其他相关内</w:t>
      </w:r>
      <w:r>
        <w:rPr>
          <w:sz w:val="24"/>
          <w:szCs w:val="24"/>
          <w:spacing w:val="-2"/>
        </w:rPr>
        <w:t>容进行转包。未经采购</w:t>
      </w:r>
      <w:r>
        <w:rPr>
          <w:sz w:val="24"/>
          <w:szCs w:val="24"/>
        </w:rPr>
        <w:t xml:space="preserve"> </w:t>
      </w:r>
      <w:r>
        <w:rPr>
          <w:sz w:val="24"/>
          <w:szCs w:val="24"/>
          <w:spacing w:val="1"/>
        </w:rPr>
        <w:t>人同意，中标人不得采用分包的形式履行合同。否则采购人有权终止合同，中</w:t>
      </w:r>
      <w:r>
        <w:rPr>
          <w:sz w:val="24"/>
          <w:szCs w:val="24"/>
        </w:rPr>
        <w:t xml:space="preserve"> </w:t>
      </w:r>
      <w:r>
        <w:rPr>
          <w:sz w:val="24"/>
          <w:szCs w:val="24"/>
          <w:spacing w:val="1"/>
        </w:rPr>
        <w:t>标人的履约保证金（如有）将不予退还。转包或分包造成采购人损失的，中标</w:t>
      </w:r>
      <w:r>
        <w:rPr>
          <w:sz w:val="24"/>
          <w:szCs w:val="24"/>
        </w:rPr>
        <w:t xml:space="preserve"> </w:t>
      </w:r>
      <w:r>
        <w:rPr>
          <w:sz w:val="24"/>
          <w:szCs w:val="24"/>
          <w:spacing w:val="-1"/>
        </w:rPr>
        <w:t>人还应承担相应赔偿责任。</w:t>
      </w:r>
    </w:p>
    <w:p>
      <w:pPr>
        <w:spacing w:line="325" w:lineRule="auto"/>
        <w:sectPr>
          <w:footerReference w:type="default" r:id="rId20"/>
          <w:pgSz w:w="11850" w:h="16783"/>
          <w:pgMar w:top="1040" w:right="1777" w:bottom="899" w:left="1777" w:header="752" w:footer="685" w:gutter="0"/>
        </w:sectPr>
        <w:rPr>
          <w:sz w:val="24"/>
          <w:szCs w:val="24"/>
        </w:rPr>
      </w:pP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2727"/>
        <w:spacing w:before="140" w:line="222" w:lineRule="auto"/>
        <w:outlineLvl w:val="0"/>
        <w:rPr>
          <w:sz w:val="43"/>
          <w:szCs w:val="43"/>
        </w:rPr>
      </w:pPr>
      <w:bookmarkStart w:name="bookmark6" w:id="13"/>
      <w:bookmarkEnd w:id="13"/>
      <w:bookmarkStart w:name="bookmark8" w:id="14"/>
      <w:bookmarkEnd w:id="14"/>
      <w:r>
        <w:rPr>
          <w:sz w:val="43"/>
          <w:szCs w:val="43"/>
          <w:b/>
          <w:bCs/>
          <w:spacing w:val="4"/>
        </w:rPr>
        <w:t>第三部分</w:t>
      </w:r>
      <w:r>
        <w:rPr>
          <w:sz w:val="43"/>
          <w:szCs w:val="43"/>
          <w:spacing w:val="4"/>
        </w:rPr>
        <w:t xml:space="preserve"> </w:t>
      </w:r>
      <w:r>
        <w:rPr>
          <w:sz w:val="43"/>
          <w:szCs w:val="43"/>
          <w:b/>
          <w:bCs/>
          <w:spacing w:val="4"/>
        </w:rPr>
        <w:t>采购需求</w:t>
      </w:r>
    </w:p>
    <w:p>
      <w:pPr>
        <w:pStyle w:val="BodyText"/>
        <w:ind w:left="37"/>
        <w:spacing w:before="186" w:line="220" w:lineRule="auto"/>
        <w:outlineLvl w:val="1"/>
        <w:rPr>
          <w:sz w:val="28"/>
          <w:szCs w:val="28"/>
        </w:rPr>
      </w:pPr>
      <w:r>
        <w:rPr>
          <w:sz w:val="28"/>
          <w:szCs w:val="28"/>
          <w:b/>
          <w:bCs/>
          <w:spacing w:val="-5"/>
        </w:rPr>
        <w:t>一、项目概况</w:t>
      </w:r>
    </w:p>
    <w:p>
      <w:pPr>
        <w:pStyle w:val="BodyText"/>
        <w:ind w:left="529"/>
        <w:spacing w:before="231" w:line="219" w:lineRule="auto"/>
        <w:rPr>
          <w:sz w:val="24"/>
          <w:szCs w:val="24"/>
        </w:rPr>
      </w:pPr>
      <w:r>
        <w:rPr>
          <w:sz w:val="24"/>
          <w:szCs w:val="24"/>
          <w:spacing w:val="-1"/>
        </w:rPr>
        <w:t>1、项目名称：海南西部中心医院遴选招标</w:t>
      </w:r>
      <w:r>
        <w:rPr>
          <w:sz w:val="24"/>
          <w:szCs w:val="24"/>
          <w:spacing w:val="-2"/>
        </w:rPr>
        <w:t>代理机构；</w:t>
      </w:r>
    </w:p>
    <w:p>
      <w:pPr>
        <w:pStyle w:val="BodyText"/>
        <w:ind w:left="514"/>
        <w:spacing w:before="184" w:line="219" w:lineRule="auto"/>
        <w:rPr>
          <w:sz w:val="24"/>
          <w:szCs w:val="24"/>
        </w:rPr>
      </w:pPr>
      <w:r>
        <w:rPr>
          <w:sz w:val="24"/>
          <w:szCs w:val="24"/>
          <w:spacing w:val="-1"/>
        </w:rPr>
        <w:t>2、项目单位：海南西部中心医院；</w:t>
      </w:r>
    </w:p>
    <w:p>
      <w:pPr>
        <w:pStyle w:val="BodyText"/>
        <w:ind w:left="516"/>
        <w:spacing w:before="183" w:line="219" w:lineRule="auto"/>
        <w:rPr>
          <w:sz w:val="24"/>
          <w:szCs w:val="24"/>
        </w:rPr>
      </w:pPr>
      <w:r>
        <w:rPr>
          <w:sz w:val="24"/>
          <w:szCs w:val="24"/>
          <w:spacing w:val="-1"/>
        </w:rPr>
        <w:t>3、项目编号：HNZY2024-084；</w:t>
      </w:r>
    </w:p>
    <w:p>
      <w:pPr>
        <w:pStyle w:val="BodyText"/>
        <w:ind w:left="510"/>
        <w:spacing w:before="183" w:line="219" w:lineRule="auto"/>
        <w:rPr>
          <w:sz w:val="24"/>
          <w:szCs w:val="24"/>
        </w:rPr>
      </w:pPr>
      <w:r>
        <w:rPr>
          <w:sz w:val="24"/>
          <w:szCs w:val="24"/>
          <w:spacing w:val="-2"/>
        </w:rPr>
        <w:t>4、项目预算：0</w:t>
      </w:r>
      <w:r>
        <w:rPr>
          <w:sz w:val="24"/>
          <w:szCs w:val="24"/>
          <w:spacing w:val="-49"/>
        </w:rPr>
        <w:t xml:space="preserve"> </w:t>
      </w:r>
      <w:r>
        <w:rPr>
          <w:sz w:val="24"/>
          <w:szCs w:val="24"/>
          <w:spacing w:val="-2"/>
        </w:rPr>
        <w:t>元；</w:t>
      </w:r>
    </w:p>
    <w:p>
      <w:pPr>
        <w:pStyle w:val="BodyText"/>
        <w:ind w:left="516"/>
        <w:spacing w:before="183" w:line="219" w:lineRule="auto"/>
        <w:rPr>
          <w:sz w:val="24"/>
          <w:szCs w:val="24"/>
        </w:rPr>
      </w:pPr>
      <w:r>
        <w:rPr>
          <w:sz w:val="24"/>
          <w:szCs w:val="24"/>
          <w:spacing w:val="-3"/>
        </w:rPr>
        <w:t>5、服务期限：1</w:t>
      </w:r>
      <w:r>
        <w:rPr>
          <w:sz w:val="24"/>
          <w:szCs w:val="24"/>
          <w:spacing w:val="-46"/>
        </w:rPr>
        <w:t xml:space="preserve"> </w:t>
      </w:r>
      <w:r>
        <w:rPr>
          <w:sz w:val="24"/>
          <w:szCs w:val="24"/>
          <w:spacing w:val="-3"/>
        </w:rPr>
        <w:t>年；</w:t>
      </w:r>
    </w:p>
    <w:p>
      <w:pPr>
        <w:pStyle w:val="BodyText"/>
        <w:ind w:left="513"/>
        <w:spacing w:before="182" w:line="219" w:lineRule="auto"/>
        <w:rPr>
          <w:sz w:val="24"/>
          <w:szCs w:val="24"/>
        </w:rPr>
      </w:pPr>
      <w:r>
        <w:rPr>
          <w:sz w:val="24"/>
          <w:szCs w:val="24"/>
          <w:spacing w:val="-1"/>
        </w:rPr>
        <w:t>6、服务地点：采购人指定地点；</w:t>
      </w:r>
    </w:p>
    <w:p>
      <w:pPr>
        <w:pStyle w:val="BodyText"/>
        <w:ind w:left="37"/>
        <w:spacing w:before="243" w:line="219" w:lineRule="auto"/>
        <w:outlineLvl w:val="1"/>
        <w:rPr>
          <w:sz w:val="28"/>
          <w:szCs w:val="28"/>
        </w:rPr>
      </w:pPr>
      <w:r>
        <w:rPr>
          <w:sz w:val="28"/>
          <w:szCs w:val="28"/>
          <w:b/>
          <w:bCs/>
          <w:spacing w:val="-4"/>
        </w:rPr>
        <w:t>二、采购内容分配表</w:t>
      </w:r>
    </w:p>
    <w:p>
      <w:pPr>
        <w:spacing w:line="119" w:lineRule="exact"/>
        <w:rPr/>
      </w:pPr>
      <w:r/>
    </w:p>
    <w:tbl>
      <w:tblPr>
        <w:tblStyle w:val="TableNormal"/>
        <w:tblW w:w="7590" w:type="dxa"/>
        <w:tblInd w:w="35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88"/>
        <w:gridCol w:w="2893"/>
        <w:gridCol w:w="3009"/>
      </w:tblGrid>
      <w:tr>
        <w:trPr>
          <w:trHeight w:val="592" w:hRule="atLeast"/>
        </w:trPr>
        <w:tc>
          <w:tcPr>
            <w:tcW w:w="1688" w:type="dxa"/>
            <w:vAlign w:val="top"/>
          </w:tcPr>
          <w:p>
            <w:pPr>
              <w:pStyle w:val="TableText"/>
              <w:ind w:left="610"/>
              <w:spacing w:before="178" w:line="221" w:lineRule="auto"/>
              <w:rPr/>
            </w:pPr>
            <w:r>
              <w:rPr>
                <w:b/>
                <w:bCs/>
                <w:spacing w:val="-8"/>
              </w:rPr>
              <w:t>包号</w:t>
            </w:r>
          </w:p>
        </w:tc>
        <w:tc>
          <w:tcPr>
            <w:tcW w:w="2893" w:type="dxa"/>
            <w:vAlign w:val="top"/>
          </w:tcPr>
          <w:p>
            <w:pPr>
              <w:pStyle w:val="TableText"/>
              <w:ind w:left="968"/>
              <w:spacing w:before="178" w:line="219" w:lineRule="auto"/>
              <w:rPr/>
            </w:pPr>
            <w:r>
              <w:rPr>
                <w:b/>
                <w:bCs/>
                <w:spacing w:val="-5"/>
              </w:rPr>
              <w:t>采购内容</w:t>
            </w:r>
          </w:p>
        </w:tc>
        <w:tc>
          <w:tcPr>
            <w:tcW w:w="3009" w:type="dxa"/>
            <w:vAlign w:val="top"/>
          </w:tcPr>
          <w:p>
            <w:pPr>
              <w:pStyle w:val="TableText"/>
              <w:ind w:left="485"/>
              <w:spacing w:before="178" w:line="219" w:lineRule="auto"/>
              <w:rPr/>
            </w:pPr>
            <w:r>
              <w:rPr>
                <w:b/>
                <w:bCs/>
                <w:spacing w:val="-3"/>
              </w:rPr>
              <w:t>入围供应商数量/包</w:t>
            </w:r>
          </w:p>
        </w:tc>
      </w:tr>
      <w:tr>
        <w:trPr>
          <w:trHeight w:val="598" w:hRule="atLeast"/>
        </w:trPr>
        <w:tc>
          <w:tcPr>
            <w:tcW w:w="1688" w:type="dxa"/>
            <w:vAlign w:val="top"/>
          </w:tcPr>
          <w:p>
            <w:pPr>
              <w:pStyle w:val="TableText"/>
              <w:ind w:left="659"/>
              <w:spacing w:before="178" w:line="227" w:lineRule="auto"/>
              <w:rPr/>
            </w:pPr>
            <w:r>
              <w:rPr>
                <w:spacing w:val="-14"/>
              </w:rPr>
              <w:t>1</w:t>
            </w:r>
            <w:r>
              <w:rPr>
                <w:spacing w:val="-51"/>
              </w:rPr>
              <w:t xml:space="preserve"> </w:t>
            </w:r>
            <w:r>
              <w:rPr>
                <w:spacing w:val="-14"/>
              </w:rPr>
              <w:t>包</w:t>
            </w:r>
          </w:p>
        </w:tc>
        <w:tc>
          <w:tcPr>
            <w:tcW w:w="2893" w:type="dxa"/>
            <w:vAlign w:val="top"/>
          </w:tcPr>
          <w:p>
            <w:pPr>
              <w:pStyle w:val="TableText"/>
              <w:ind w:left="1098"/>
              <w:spacing w:before="178" w:line="219" w:lineRule="auto"/>
              <w:rPr/>
            </w:pPr>
            <w:r>
              <w:rPr>
                <w:spacing w:val="-6"/>
              </w:rPr>
              <w:t>货物类</w:t>
            </w:r>
          </w:p>
        </w:tc>
        <w:tc>
          <w:tcPr>
            <w:tcW w:w="3009" w:type="dxa"/>
            <w:vAlign w:val="top"/>
          </w:tcPr>
          <w:p>
            <w:pPr>
              <w:pStyle w:val="TableText"/>
              <w:ind w:left="1456"/>
              <w:spacing w:before="217" w:line="183" w:lineRule="auto"/>
              <w:rPr/>
            </w:pPr>
            <w:r>
              <w:rPr/>
              <w:t>3</w:t>
            </w:r>
          </w:p>
        </w:tc>
      </w:tr>
      <w:tr>
        <w:trPr>
          <w:trHeight w:val="516" w:hRule="atLeast"/>
        </w:trPr>
        <w:tc>
          <w:tcPr>
            <w:tcW w:w="1688" w:type="dxa"/>
            <w:vAlign w:val="top"/>
          </w:tcPr>
          <w:p>
            <w:pPr>
              <w:pStyle w:val="TableText"/>
              <w:ind w:left="644"/>
              <w:spacing w:before="139" w:line="227" w:lineRule="auto"/>
              <w:rPr/>
            </w:pPr>
            <w:r>
              <w:rPr>
                <w:spacing w:val="-7"/>
              </w:rPr>
              <w:t>2</w:t>
            </w:r>
            <w:r>
              <w:rPr>
                <w:spacing w:val="-50"/>
              </w:rPr>
              <w:t xml:space="preserve"> </w:t>
            </w:r>
            <w:r>
              <w:rPr>
                <w:spacing w:val="-7"/>
              </w:rPr>
              <w:t>包</w:t>
            </w:r>
          </w:p>
        </w:tc>
        <w:tc>
          <w:tcPr>
            <w:tcW w:w="2893" w:type="dxa"/>
            <w:vAlign w:val="top"/>
          </w:tcPr>
          <w:p>
            <w:pPr>
              <w:pStyle w:val="TableText"/>
              <w:ind w:left="1092"/>
              <w:spacing w:before="140" w:line="219" w:lineRule="auto"/>
              <w:rPr/>
            </w:pPr>
            <w:r>
              <w:rPr>
                <w:spacing w:val="-4"/>
              </w:rPr>
              <w:t>服务类</w:t>
            </w:r>
          </w:p>
        </w:tc>
        <w:tc>
          <w:tcPr>
            <w:tcW w:w="3009" w:type="dxa"/>
            <w:vAlign w:val="top"/>
          </w:tcPr>
          <w:p>
            <w:pPr>
              <w:pStyle w:val="TableText"/>
              <w:ind w:left="1456"/>
              <w:spacing w:before="178" w:line="183" w:lineRule="auto"/>
              <w:rPr/>
            </w:pPr>
            <w:r>
              <w:rPr/>
              <w:t>3</w:t>
            </w:r>
          </w:p>
        </w:tc>
      </w:tr>
      <w:tr>
        <w:trPr>
          <w:trHeight w:val="520" w:hRule="atLeast"/>
        </w:trPr>
        <w:tc>
          <w:tcPr>
            <w:tcW w:w="1688" w:type="dxa"/>
            <w:vAlign w:val="top"/>
          </w:tcPr>
          <w:p>
            <w:pPr>
              <w:pStyle w:val="TableText"/>
              <w:ind w:left="646"/>
              <w:spacing w:before="139" w:line="227" w:lineRule="auto"/>
              <w:rPr/>
            </w:pPr>
            <w:r>
              <w:rPr>
                <w:spacing w:val="-8"/>
              </w:rPr>
              <w:t>3</w:t>
            </w:r>
            <w:r>
              <w:rPr>
                <w:spacing w:val="-50"/>
              </w:rPr>
              <w:t xml:space="preserve"> </w:t>
            </w:r>
            <w:r>
              <w:rPr>
                <w:spacing w:val="-8"/>
              </w:rPr>
              <w:t>包</w:t>
            </w:r>
          </w:p>
        </w:tc>
        <w:tc>
          <w:tcPr>
            <w:tcW w:w="2893" w:type="dxa"/>
            <w:vAlign w:val="top"/>
          </w:tcPr>
          <w:p>
            <w:pPr>
              <w:pStyle w:val="TableText"/>
              <w:ind w:left="1095"/>
              <w:spacing w:before="140" w:line="219" w:lineRule="auto"/>
              <w:rPr/>
            </w:pPr>
            <w:r>
              <w:rPr>
                <w:spacing w:val="-5"/>
              </w:rPr>
              <w:t>工程类</w:t>
            </w:r>
          </w:p>
        </w:tc>
        <w:tc>
          <w:tcPr>
            <w:tcW w:w="3009" w:type="dxa"/>
            <w:vAlign w:val="top"/>
          </w:tcPr>
          <w:p>
            <w:pPr>
              <w:pStyle w:val="TableText"/>
              <w:ind w:left="1456"/>
              <w:spacing w:before="177" w:line="183" w:lineRule="auto"/>
              <w:rPr/>
            </w:pPr>
            <w:r>
              <w:rPr/>
              <w:t>3</w:t>
            </w:r>
          </w:p>
        </w:tc>
      </w:tr>
    </w:tbl>
    <w:p>
      <w:pPr>
        <w:pStyle w:val="BodyText"/>
        <w:ind w:left="33"/>
        <w:spacing w:before="172" w:line="220" w:lineRule="auto"/>
        <w:outlineLvl w:val="1"/>
        <w:rPr>
          <w:sz w:val="28"/>
          <w:szCs w:val="28"/>
        </w:rPr>
      </w:pPr>
      <w:r>
        <w:rPr>
          <w:sz w:val="28"/>
          <w:szCs w:val="28"/>
          <w:b/>
          <w:bCs/>
          <w:spacing w:val="-4"/>
        </w:rPr>
        <w:t>三、服务内容要求</w:t>
      </w:r>
    </w:p>
    <w:p>
      <w:pPr>
        <w:pStyle w:val="BodyText"/>
        <w:ind w:left="31" w:firstLine="497"/>
        <w:spacing w:before="155" w:line="331" w:lineRule="auto"/>
        <w:rPr>
          <w:sz w:val="24"/>
          <w:szCs w:val="24"/>
        </w:rPr>
      </w:pPr>
      <w:r>
        <w:rPr>
          <w:sz w:val="24"/>
          <w:szCs w:val="24"/>
          <w:spacing w:val="-7"/>
        </w:rPr>
        <w:t>1、依据项目特点和实际管理要求，组建由专业人员组成的采购代理项目组，</w:t>
      </w:r>
      <w:r>
        <w:rPr>
          <w:sz w:val="24"/>
          <w:szCs w:val="24"/>
        </w:rPr>
        <w:t xml:space="preserve"> </w:t>
      </w:r>
      <w:r>
        <w:rPr>
          <w:sz w:val="24"/>
          <w:szCs w:val="24"/>
        </w:rPr>
        <w:t>拟对采购人直接负责的项目经理人具有较高的专业素</w:t>
      </w:r>
      <w:r>
        <w:rPr>
          <w:sz w:val="24"/>
          <w:szCs w:val="24"/>
          <w:spacing w:val="-1"/>
        </w:rPr>
        <w:t>养，熟悉政府采购相关法</w:t>
      </w:r>
      <w:r>
        <w:rPr>
          <w:sz w:val="24"/>
          <w:szCs w:val="24"/>
        </w:rPr>
        <w:t xml:space="preserve">  </w:t>
      </w:r>
      <w:r>
        <w:rPr>
          <w:sz w:val="24"/>
          <w:szCs w:val="24"/>
        </w:rPr>
        <w:t>律、法规、规章制度；能提供专业化服务，能较好地</w:t>
      </w:r>
      <w:r>
        <w:rPr>
          <w:sz w:val="24"/>
          <w:szCs w:val="24"/>
          <w:spacing w:val="-1"/>
        </w:rPr>
        <w:t>处理代理工作中的复杂问</w:t>
      </w:r>
      <w:r>
        <w:rPr>
          <w:sz w:val="24"/>
          <w:szCs w:val="24"/>
        </w:rPr>
        <w:t xml:space="preserve">  </w:t>
      </w:r>
      <w:r>
        <w:rPr>
          <w:sz w:val="24"/>
          <w:szCs w:val="24"/>
        </w:rPr>
        <w:t>题，具有较强的应变能力，和与学校及相关业务各方</w:t>
      </w:r>
      <w:r>
        <w:rPr>
          <w:sz w:val="24"/>
          <w:szCs w:val="24"/>
          <w:spacing w:val="-1"/>
        </w:rPr>
        <w:t>的交流沟通能力，投标人</w:t>
      </w:r>
      <w:r>
        <w:rPr>
          <w:sz w:val="24"/>
          <w:szCs w:val="24"/>
        </w:rPr>
        <w:t xml:space="preserve">  </w:t>
      </w:r>
      <w:r>
        <w:rPr>
          <w:sz w:val="24"/>
          <w:szCs w:val="24"/>
        </w:rPr>
        <w:t>项目经理不得随意更改变更，如需变更项目</w:t>
      </w:r>
      <w:r>
        <w:rPr>
          <w:sz w:val="24"/>
          <w:szCs w:val="24"/>
          <w:spacing w:val="-1"/>
        </w:rPr>
        <w:t>经理必须经采购人同意。</w:t>
      </w:r>
    </w:p>
    <w:p>
      <w:pPr>
        <w:pStyle w:val="BodyText"/>
        <w:ind w:left="62" w:right="61" w:firstLine="451"/>
        <w:spacing w:before="260" w:line="290" w:lineRule="auto"/>
        <w:rPr>
          <w:sz w:val="24"/>
          <w:szCs w:val="24"/>
        </w:rPr>
      </w:pPr>
      <w:r>
        <w:rPr>
          <w:sz w:val="24"/>
          <w:szCs w:val="24"/>
          <w:spacing w:val="-1"/>
        </w:rPr>
        <w:t>2、协助办理与采购项目相关的报批手续，包括</w:t>
      </w:r>
      <w:r>
        <w:rPr>
          <w:sz w:val="24"/>
          <w:szCs w:val="24"/>
          <w:spacing w:val="-2"/>
        </w:rPr>
        <w:t>办理招标后变更采购方式的</w:t>
      </w:r>
      <w:r>
        <w:rPr>
          <w:sz w:val="24"/>
          <w:szCs w:val="24"/>
        </w:rPr>
        <w:t xml:space="preserve"> </w:t>
      </w:r>
      <w:r>
        <w:rPr>
          <w:sz w:val="24"/>
          <w:szCs w:val="24"/>
          <w:spacing w:val="-4"/>
        </w:rPr>
        <w:t>申请、手续资料办理等；</w:t>
      </w:r>
    </w:p>
    <w:p>
      <w:pPr>
        <w:pStyle w:val="BodyText"/>
        <w:ind w:left="31" w:firstLine="484"/>
        <w:spacing w:before="182" w:line="290" w:lineRule="auto"/>
        <w:rPr>
          <w:sz w:val="24"/>
          <w:szCs w:val="24"/>
        </w:rPr>
      </w:pPr>
      <w:r>
        <w:rPr>
          <w:sz w:val="24"/>
          <w:szCs w:val="24"/>
          <w:spacing w:val="-7"/>
        </w:rPr>
        <w:t>3、协助编制完善需求文件，提供有效、准确的市场信息，提示存在的缺陷，</w:t>
      </w:r>
      <w:r>
        <w:rPr>
          <w:sz w:val="24"/>
          <w:szCs w:val="24"/>
          <w:spacing w:val="13"/>
        </w:rPr>
        <w:t xml:space="preserve"> </w:t>
      </w:r>
      <w:r>
        <w:rPr>
          <w:sz w:val="24"/>
          <w:szCs w:val="24"/>
          <w:spacing w:val="-1"/>
        </w:rPr>
        <w:t>根据需求组织咨询，确保需求文件的完整、准确、合规；</w:t>
      </w:r>
    </w:p>
    <w:p>
      <w:pPr>
        <w:pStyle w:val="BodyText"/>
        <w:ind w:left="31" w:right="70" w:firstLine="479"/>
        <w:spacing w:before="182" w:line="290" w:lineRule="auto"/>
        <w:rPr>
          <w:sz w:val="24"/>
          <w:szCs w:val="24"/>
        </w:rPr>
      </w:pPr>
      <w:r>
        <w:rPr>
          <w:sz w:val="24"/>
          <w:szCs w:val="24"/>
          <w:spacing w:val="-2"/>
        </w:rPr>
        <w:t>4、编制采购策划方案和采购文件，分析采购过程中可能遇到的违反政策、</w:t>
      </w:r>
      <w:r>
        <w:rPr>
          <w:sz w:val="24"/>
          <w:szCs w:val="24"/>
          <w:spacing w:val="16"/>
        </w:rPr>
        <w:t xml:space="preserve"> </w:t>
      </w:r>
      <w:r>
        <w:rPr>
          <w:sz w:val="24"/>
          <w:szCs w:val="24"/>
          <w:spacing w:val="-1"/>
        </w:rPr>
        <w:t>影响质量、效益、效率等的风险，提出防范预案；</w:t>
      </w:r>
    </w:p>
    <w:p>
      <w:pPr>
        <w:pStyle w:val="BodyText"/>
        <w:ind w:left="516"/>
        <w:spacing w:before="182" w:line="219" w:lineRule="auto"/>
        <w:rPr>
          <w:sz w:val="24"/>
          <w:szCs w:val="24"/>
        </w:rPr>
      </w:pPr>
      <w:r>
        <w:rPr>
          <w:sz w:val="24"/>
          <w:szCs w:val="24"/>
          <w:spacing w:val="-1"/>
        </w:rPr>
        <w:t>5、在法定网站上发布采招信息；</w:t>
      </w:r>
    </w:p>
    <w:p>
      <w:pPr>
        <w:spacing w:line="219" w:lineRule="auto"/>
        <w:sectPr>
          <w:headerReference w:type="default" r:id="rId16"/>
          <w:footerReference w:type="default" r:id="rId21"/>
          <w:pgSz w:w="11850" w:h="16783"/>
          <w:pgMar w:top="1040" w:right="1739" w:bottom="899" w:left="1777" w:header="752" w:footer="685" w:gutter="0"/>
        </w:sectPr>
        <w:rPr>
          <w:sz w:val="24"/>
          <w:szCs w:val="24"/>
        </w:rPr>
      </w:pPr>
    </w:p>
    <w:p>
      <w:pPr>
        <w:spacing w:line="432" w:lineRule="auto"/>
        <w:rPr>
          <w:rFonts w:ascii="Arial"/>
          <w:sz w:val="21"/>
        </w:rPr>
      </w:pPr>
      <w:r/>
    </w:p>
    <w:p>
      <w:pPr>
        <w:pStyle w:val="BodyText"/>
        <w:ind w:left="513"/>
        <w:spacing w:before="78" w:line="218" w:lineRule="auto"/>
        <w:rPr>
          <w:sz w:val="24"/>
          <w:szCs w:val="24"/>
        </w:rPr>
      </w:pPr>
      <w:r>
        <w:rPr>
          <w:sz w:val="24"/>
          <w:szCs w:val="24"/>
          <w:spacing w:val="-1"/>
        </w:rPr>
        <w:t>6、按程序规范组织踏勘、开标、评标、发布公告等活动；</w:t>
      </w:r>
    </w:p>
    <w:p>
      <w:pPr>
        <w:pStyle w:val="BodyText"/>
        <w:ind w:left="30" w:right="80" w:firstLine="486"/>
        <w:spacing w:before="184" w:line="313" w:lineRule="auto"/>
        <w:rPr>
          <w:sz w:val="24"/>
          <w:szCs w:val="24"/>
        </w:rPr>
      </w:pPr>
      <w:r>
        <w:rPr>
          <w:sz w:val="24"/>
          <w:szCs w:val="24"/>
          <w:spacing w:val="-2"/>
        </w:rPr>
        <w:t>7、处理对招采过程有关的询问、质疑、投诉，对采购文件技术参数部分的</w:t>
      </w:r>
      <w:r>
        <w:rPr>
          <w:sz w:val="24"/>
          <w:szCs w:val="24"/>
          <w:spacing w:val="18"/>
        </w:rPr>
        <w:t xml:space="preserve"> </w:t>
      </w:r>
      <w:r>
        <w:rPr>
          <w:sz w:val="24"/>
          <w:szCs w:val="24"/>
        </w:rPr>
        <w:t>询问和质疑，及招采过程的投诉，若需要采购人协助答</w:t>
      </w:r>
      <w:r>
        <w:rPr>
          <w:sz w:val="24"/>
          <w:szCs w:val="24"/>
          <w:spacing w:val="-1"/>
        </w:rPr>
        <w:t>复的，代理机构需参考</w:t>
      </w:r>
      <w:r>
        <w:rPr>
          <w:sz w:val="24"/>
          <w:szCs w:val="24"/>
        </w:rPr>
        <w:t xml:space="preserve"> </w:t>
      </w:r>
      <w:r>
        <w:rPr>
          <w:sz w:val="24"/>
          <w:szCs w:val="24"/>
          <w:spacing w:val="-1"/>
        </w:rPr>
        <w:t>采购人提出的意见予以答复；</w:t>
      </w:r>
    </w:p>
    <w:p>
      <w:pPr>
        <w:pStyle w:val="BodyText"/>
        <w:ind w:left="34" w:right="80" w:firstLine="478"/>
        <w:spacing w:before="183" w:line="290" w:lineRule="auto"/>
        <w:rPr>
          <w:sz w:val="24"/>
          <w:szCs w:val="24"/>
        </w:rPr>
      </w:pPr>
      <w:r>
        <w:rPr>
          <w:sz w:val="24"/>
          <w:szCs w:val="24"/>
          <w:spacing w:val="-1"/>
        </w:rPr>
        <w:t>8、根据需要协助组织合同签约，协助履约管理部门</w:t>
      </w:r>
      <w:r>
        <w:rPr>
          <w:sz w:val="24"/>
          <w:szCs w:val="24"/>
          <w:spacing w:val="-2"/>
        </w:rPr>
        <w:t>合同履约过程中的相关</w:t>
      </w:r>
      <w:r>
        <w:rPr>
          <w:sz w:val="24"/>
          <w:szCs w:val="24"/>
        </w:rPr>
        <w:t xml:space="preserve"> </w:t>
      </w:r>
      <w:r>
        <w:rPr>
          <w:sz w:val="24"/>
          <w:szCs w:val="24"/>
          <w:spacing w:val="-5"/>
        </w:rPr>
        <w:t>工作；</w:t>
      </w:r>
    </w:p>
    <w:p>
      <w:pPr>
        <w:pStyle w:val="BodyText"/>
        <w:ind w:left="34" w:right="80" w:firstLine="478"/>
        <w:spacing w:before="180" w:line="313" w:lineRule="auto"/>
        <w:rPr>
          <w:sz w:val="24"/>
          <w:szCs w:val="24"/>
        </w:rPr>
      </w:pPr>
      <w:r>
        <w:rPr>
          <w:sz w:val="24"/>
          <w:szCs w:val="24"/>
          <w:spacing w:val="-1"/>
        </w:rPr>
        <w:t>9、服务报价：采购代理服务费（包括但不限于专家</w:t>
      </w:r>
      <w:r>
        <w:rPr>
          <w:sz w:val="24"/>
          <w:szCs w:val="24"/>
          <w:spacing w:val="-2"/>
        </w:rPr>
        <w:t>评审费、会务费等）向</w:t>
      </w:r>
      <w:r>
        <w:rPr>
          <w:sz w:val="24"/>
          <w:szCs w:val="24"/>
        </w:rPr>
        <w:t xml:space="preserve"> </w:t>
      </w:r>
      <w:r>
        <w:rPr>
          <w:sz w:val="24"/>
          <w:szCs w:val="24"/>
        </w:rPr>
        <w:t>中标（成交）供应商收取；采购人不承担采购</w:t>
      </w:r>
      <w:r>
        <w:rPr>
          <w:sz w:val="24"/>
          <w:szCs w:val="24"/>
          <w:spacing w:val="-1"/>
        </w:rPr>
        <w:t>代理过程中的任何费用。采购代</w:t>
      </w:r>
      <w:r>
        <w:rPr>
          <w:sz w:val="24"/>
          <w:szCs w:val="24"/>
        </w:rPr>
        <w:t xml:space="preserve"> </w:t>
      </w:r>
      <w:r>
        <w:rPr>
          <w:sz w:val="24"/>
          <w:szCs w:val="24"/>
          <w:spacing w:val="-1"/>
        </w:rPr>
        <w:t>理服务机构自行设定全面报价方案；</w:t>
      </w:r>
    </w:p>
    <w:p>
      <w:pPr>
        <w:pStyle w:val="BodyText"/>
        <w:ind w:left="529"/>
        <w:spacing w:before="184" w:line="219" w:lineRule="auto"/>
        <w:rPr>
          <w:sz w:val="24"/>
          <w:szCs w:val="24"/>
        </w:rPr>
      </w:pPr>
      <w:r>
        <w:rPr>
          <w:sz w:val="24"/>
          <w:szCs w:val="24"/>
          <w:spacing w:val="-2"/>
        </w:rPr>
        <w:t>10、遵守采购人相关招采制度规定；</w:t>
      </w:r>
    </w:p>
    <w:p>
      <w:pPr>
        <w:pStyle w:val="BodyText"/>
        <w:ind w:left="31" w:right="169" w:firstLine="497"/>
        <w:spacing w:before="184" w:line="313" w:lineRule="auto"/>
        <w:rPr>
          <w:sz w:val="24"/>
          <w:szCs w:val="24"/>
        </w:rPr>
      </w:pPr>
      <w:r>
        <w:rPr>
          <w:sz w:val="24"/>
          <w:szCs w:val="24"/>
          <w:spacing w:val="-1"/>
        </w:rPr>
        <w:t>11、服务方案：采购代理服务机构应提交采购代理服务方案，方案应至少</w:t>
      </w:r>
      <w:r>
        <w:rPr>
          <w:sz w:val="24"/>
          <w:szCs w:val="24"/>
          <w:spacing w:val="4"/>
        </w:rPr>
        <w:t xml:space="preserve"> </w:t>
      </w:r>
      <w:r>
        <w:rPr>
          <w:sz w:val="24"/>
          <w:szCs w:val="24"/>
          <w:spacing w:val="-2"/>
        </w:rPr>
        <w:t>包含：招采流程（常规采购和紧急采购）设计、业务特长、</w:t>
      </w:r>
      <w:r>
        <w:rPr>
          <w:sz w:val="24"/>
          <w:szCs w:val="24"/>
          <w:spacing w:val="-63"/>
        </w:rPr>
        <w:t xml:space="preserve"> </w:t>
      </w:r>
      <w:r>
        <w:rPr>
          <w:sz w:val="24"/>
          <w:szCs w:val="24"/>
          <w:spacing w:val="-2"/>
        </w:rPr>
        <w:t>自身优势、组织机</w:t>
      </w:r>
      <w:r>
        <w:rPr>
          <w:sz w:val="24"/>
          <w:szCs w:val="24"/>
        </w:rPr>
        <w:t xml:space="preserve"> </w:t>
      </w:r>
      <w:r>
        <w:rPr>
          <w:sz w:val="24"/>
          <w:szCs w:val="24"/>
          <w:spacing w:val="-2"/>
        </w:rPr>
        <w:t>构和内部管理制度；</w:t>
      </w:r>
    </w:p>
    <w:p>
      <w:pPr>
        <w:pStyle w:val="BodyText"/>
        <w:ind w:left="34" w:right="169" w:firstLine="494"/>
        <w:spacing w:before="184" w:line="289" w:lineRule="auto"/>
        <w:rPr>
          <w:sz w:val="24"/>
          <w:szCs w:val="24"/>
        </w:rPr>
      </w:pPr>
      <w:r>
        <w:rPr>
          <w:sz w:val="24"/>
          <w:szCs w:val="24"/>
          <w:spacing w:val="-1"/>
        </w:rPr>
        <w:t>12、延伸服务承诺：采购代理服务机构应详细论述除采购人要求的服务内</w:t>
      </w:r>
      <w:r>
        <w:rPr>
          <w:sz w:val="24"/>
          <w:szCs w:val="24"/>
          <w:spacing w:val="4"/>
        </w:rPr>
        <w:t xml:space="preserve"> </w:t>
      </w:r>
      <w:r>
        <w:rPr>
          <w:sz w:val="24"/>
          <w:szCs w:val="24"/>
          <w:spacing w:val="-1"/>
        </w:rPr>
        <w:t>容外，可提供的延伸服务内容及方案；</w:t>
      </w:r>
    </w:p>
    <w:p>
      <w:pPr>
        <w:pStyle w:val="BodyText"/>
        <w:ind w:left="32" w:firstLine="496"/>
        <w:spacing w:before="184" w:line="313" w:lineRule="auto"/>
        <w:rPr>
          <w:sz w:val="24"/>
          <w:szCs w:val="24"/>
        </w:rPr>
      </w:pPr>
      <w:r>
        <w:rPr>
          <w:sz w:val="24"/>
          <w:szCs w:val="24"/>
          <w:spacing w:val="-1"/>
        </w:rPr>
        <w:t>13、执行效率要求：投标人要能根据每个招标项目文件的时间节点，主动</w:t>
      </w:r>
      <w:r>
        <w:rPr>
          <w:sz w:val="24"/>
          <w:szCs w:val="24"/>
          <w:spacing w:val="2"/>
        </w:rPr>
        <w:t xml:space="preserve">  </w:t>
      </w:r>
      <w:r>
        <w:rPr>
          <w:sz w:val="24"/>
          <w:szCs w:val="24"/>
          <w:spacing w:val="-2"/>
        </w:rPr>
        <w:t>为校方考虑，及时地预约招标信息、发布招标公告</w:t>
      </w:r>
      <w:r>
        <w:rPr>
          <w:sz w:val="24"/>
          <w:szCs w:val="24"/>
          <w:spacing w:val="-3"/>
        </w:rPr>
        <w:t>、中标公告、整理评标资料、</w:t>
      </w:r>
      <w:r>
        <w:rPr>
          <w:sz w:val="24"/>
          <w:szCs w:val="24"/>
        </w:rPr>
        <w:t xml:space="preserve"> </w:t>
      </w:r>
      <w:r>
        <w:rPr>
          <w:sz w:val="24"/>
          <w:szCs w:val="24"/>
          <w:spacing w:val="-1"/>
        </w:rPr>
        <w:t>制作合同，第一时间完成各个节点的工作，不拖沓；</w:t>
      </w:r>
    </w:p>
    <w:p>
      <w:pPr>
        <w:pStyle w:val="BodyText"/>
        <w:spacing w:before="183" w:line="219" w:lineRule="auto"/>
        <w:jc w:val="right"/>
        <w:rPr>
          <w:sz w:val="24"/>
          <w:szCs w:val="24"/>
        </w:rPr>
      </w:pPr>
      <w:r>
        <w:rPr>
          <w:sz w:val="24"/>
          <w:szCs w:val="24"/>
          <w:spacing w:val="-2"/>
        </w:rPr>
        <w:t>★14、在服务期间，采购人有权根据服务</w:t>
      </w:r>
      <w:r>
        <w:rPr>
          <w:sz w:val="24"/>
          <w:szCs w:val="24"/>
          <w:spacing w:val="-3"/>
        </w:rPr>
        <w:t>效果决定是否终止与投标人的合作。</w:t>
      </w:r>
    </w:p>
    <w:p>
      <w:pPr>
        <w:pStyle w:val="BodyText"/>
        <w:ind w:left="529"/>
        <w:spacing w:before="183" w:line="219" w:lineRule="auto"/>
        <w:rPr>
          <w:sz w:val="24"/>
          <w:szCs w:val="24"/>
        </w:rPr>
      </w:pPr>
      <w:r>
        <w:rPr>
          <w:sz w:val="24"/>
          <w:szCs w:val="24"/>
          <w:spacing w:val="-1"/>
        </w:rPr>
        <w:t>15、有专人对接，免费提供招标文件评审和进口产品论</w:t>
      </w:r>
      <w:r>
        <w:rPr>
          <w:sz w:val="24"/>
          <w:szCs w:val="24"/>
          <w:spacing w:val="-2"/>
        </w:rPr>
        <w:t>证。</w:t>
      </w:r>
    </w:p>
    <w:p>
      <w:pPr>
        <w:pStyle w:val="BodyText"/>
        <w:ind w:left="59"/>
        <w:spacing w:before="242" w:line="220" w:lineRule="auto"/>
        <w:outlineLvl w:val="0"/>
        <w:rPr>
          <w:sz w:val="28"/>
          <w:szCs w:val="28"/>
        </w:rPr>
      </w:pPr>
      <w:r>
        <w:rPr>
          <w:sz w:val="28"/>
          <w:szCs w:val="28"/>
          <w:b/>
          <w:bCs/>
          <w:spacing w:val="-7"/>
        </w:rPr>
        <w:t>四、服务团队要求</w:t>
      </w:r>
    </w:p>
    <w:p>
      <w:pPr>
        <w:pStyle w:val="BodyText"/>
        <w:ind w:left="31" w:right="80" w:firstLine="497"/>
        <w:spacing w:before="231" w:line="290" w:lineRule="auto"/>
        <w:rPr>
          <w:sz w:val="24"/>
          <w:szCs w:val="24"/>
        </w:rPr>
      </w:pPr>
      <w:r>
        <w:rPr>
          <w:sz w:val="24"/>
          <w:szCs w:val="24"/>
          <w:spacing w:val="-3"/>
        </w:rPr>
        <w:t>1、项目负责人（经理）应具有</w:t>
      </w:r>
      <w:r>
        <w:rPr>
          <w:sz w:val="24"/>
          <w:szCs w:val="24"/>
          <w:spacing w:val="-31"/>
        </w:rPr>
        <w:t xml:space="preserve"> </w:t>
      </w:r>
      <w:r>
        <w:rPr>
          <w:sz w:val="24"/>
          <w:szCs w:val="24"/>
          <w:spacing w:val="-3"/>
        </w:rPr>
        <w:t>5</w:t>
      </w:r>
      <w:r>
        <w:rPr>
          <w:sz w:val="24"/>
          <w:szCs w:val="24"/>
          <w:spacing w:val="-50"/>
        </w:rPr>
        <w:t xml:space="preserve"> </w:t>
      </w:r>
      <w:r>
        <w:rPr>
          <w:sz w:val="24"/>
          <w:szCs w:val="24"/>
          <w:spacing w:val="-3"/>
        </w:rPr>
        <w:t>年以上相关工作经历，项目负责人须对口</w:t>
      </w:r>
      <w:r>
        <w:rPr>
          <w:sz w:val="24"/>
          <w:szCs w:val="24"/>
        </w:rPr>
        <w:t xml:space="preserve"> </w:t>
      </w:r>
      <w:r>
        <w:rPr>
          <w:sz w:val="24"/>
          <w:szCs w:val="24"/>
          <w:spacing w:val="-2"/>
        </w:rPr>
        <w:t>承担相关业务；</w:t>
      </w:r>
    </w:p>
    <w:p>
      <w:pPr>
        <w:pStyle w:val="BodyText"/>
        <w:ind w:left="32" w:right="80" w:firstLine="481"/>
        <w:spacing w:before="182" w:line="290" w:lineRule="auto"/>
        <w:rPr>
          <w:sz w:val="24"/>
          <w:szCs w:val="24"/>
        </w:rPr>
      </w:pPr>
      <w:r>
        <w:rPr>
          <w:sz w:val="24"/>
          <w:szCs w:val="24"/>
          <w:spacing w:val="-1"/>
        </w:rPr>
        <w:t>2、项目组成员结构合理、具有承担项目的业务</w:t>
      </w:r>
      <w:r>
        <w:rPr>
          <w:sz w:val="24"/>
          <w:szCs w:val="24"/>
          <w:spacing w:val="-2"/>
        </w:rPr>
        <w:t>能力和良好素质，人员队伍</w:t>
      </w:r>
      <w:r>
        <w:rPr>
          <w:sz w:val="24"/>
          <w:szCs w:val="24"/>
        </w:rPr>
        <w:t xml:space="preserve"> </w:t>
      </w:r>
      <w:r>
        <w:rPr>
          <w:sz w:val="24"/>
          <w:szCs w:val="24"/>
          <w:spacing w:val="-2"/>
        </w:rPr>
        <w:t>稳定等，项目组主要成员须具有</w:t>
      </w:r>
      <w:r>
        <w:rPr>
          <w:sz w:val="24"/>
          <w:szCs w:val="24"/>
          <w:spacing w:val="-32"/>
        </w:rPr>
        <w:t xml:space="preserve"> </w:t>
      </w:r>
      <w:r>
        <w:rPr>
          <w:sz w:val="24"/>
          <w:szCs w:val="24"/>
          <w:spacing w:val="-2"/>
        </w:rPr>
        <w:t>2</w:t>
      </w:r>
      <w:r>
        <w:rPr>
          <w:sz w:val="24"/>
          <w:szCs w:val="24"/>
          <w:spacing w:val="-50"/>
        </w:rPr>
        <w:t xml:space="preserve"> </w:t>
      </w:r>
      <w:r>
        <w:rPr>
          <w:sz w:val="24"/>
          <w:szCs w:val="24"/>
          <w:spacing w:val="-2"/>
        </w:rPr>
        <w:t>年以上相关工作经历。</w:t>
      </w:r>
    </w:p>
    <w:p>
      <w:pPr>
        <w:spacing w:line="290" w:lineRule="auto"/>
        <w:sectPr>
          <w:headerReference w:type="default" r:id="rId10"/>
          <w:footerReference w:type="default" r:id="rId22"/>
          <w:pgSz w:w="11850" w:h="16783"/>
          <w:pgMar w:top="1040" w:right="1720" w:bottom="899" w:left="1777" w:header="752" w:footer="685" w:gutter="0"/>
        </w:sectPr>
        <w:rPr>
          <w:sz w:val="24"/>
          <w:szCs w:val="24"/>
        </w:rPr>
      </w:pPr>
    </w:p>
    <w:p>
      <w:pPr>
        <w:spacing w:line="349" w:lineRule="auto"/>
        <w:rPr>
          <w:rFonts w:ascii="Arial"/>
          <w:sz w:val="21"/>
        </w:rPr>
      </w:pPr>
      <w:r/>
    </w:p>
    <w:p>
      <w:pPr>
        <w:pStyle w:val="BodyText"/>
        <w:ind w:left="1863"/>
        <w:spacing w:before="140" w:line="223" w:lineRule="auto"/>
        <w:rPr>
          <w:sz w:val="43"/>
          <w:szCs w:val="43"/>
        </w:rPr>
      </w:pPr>
      <w:r>
        <w:rPr>
          <w:sz w:val="43"/>
          <w:szCs w:val="43"/>
          <w:b/>
          <w:bCs/>
          <w:spacing w:val="5"/>
        </w:rPr>
        <w:t>第四部分</w:t>
      </w:r>
      <w:r>
        <w:rPr>
          <w:sz w:val="43"/>
          <w:szCs w:val="43"/>
          <w:spacing w:val="5"/>
        </w:rPr>
        <w:t xml:space="preserve"> </w:t>
      </w:r>
      <w:r>
        <w:rPr>
          <w:sz w:val="43"/>
          <w:szCs w:val="43"/>
          <w:b/>
          <w:bCs/>
          <w:spacing w:val="5"/>
        </w:rPr>
        <w:t>评标办法及标准</w:t>
      </w:r>
    </w:p>
    <w:p>
      <w:pPr>
        <w:spacing w:line="306" w:lineRule="auto"/>
        <w:rPr>
          <w:rFonts w:ascii="Arial"/>
          <w:sz w:val="21"/>
        </w:rPr>
      </w:pPr>
      <w:r/>
    </w:p>
    <w:p>
      <w:pPr>
        <w:spacing w:line="306" w:lineRule="auto"/>
        <w:rPr>
          <w:rFonts w:ascii="Arial"/>
          <w:sz w:val="21"/>
        </w:rPr>
      </w:pPr>
      <w:r/>
    </w:p>
    <w:p>
      <w:pPr>
        <w:pStyle w:val="BodyText"/>
        <w:ind w:left="3565"/>
        <w:spacing w:before="130" w:line="219" w:lineRule="auto"/>
        <w:rPr>
          <w:sz w:val="40"/>
          <w:szCs w:val="40"/>
        </w:rPr>
      </w:pPr>
      <w:r>
        <w:rPr>
          <w:sz w:val="40"/>
          <w:szCs w:val="40"/>
          <w:b/>
          <w:bCs/>
          <w:spacing w:val="-10"/>
        </w:rPr>
        <w:t>前附表</w:t>
      </w:r>
    </w:p>
    <w:p>
      <w:pPr>
        <w:pStyle w:val="BodyText"/>
        <w:ind w:left="35"/>
        <w:spacing w:before="308" w:line="219" w:lineRule="auto"/>
        <w:rPr>
          <w:sz w:val="24"/>
          <w:szCs w:val="24"/>
        </w:rPr>
      </w:pPr>
      <w:r>
        <w:rPr>
          <w:sz w:val="24"/>
          <w:szCs w:val="24"/>
          <w:b/>
          <w:bCs/>
          <w:spacing w:val="-4"/>
        </w:rPr>
        <w:t>项目基本信息：</w:t>
      </w:r>
    </w:p>
    <w:p>
      <w:pPr>
        <w:pStyle w:val="BodyText"/>
        <w:ind w:left="510"/>
        <w:spacing w:before="183" w:line="218" w:lineRule="auto"/>
        <w:rPr>
          <w:sz w:val="24"/>
          <w:szCs w:val="24"/>
        </w:rPr>
      </w:pPr>
      <w:r>
        <w:rPr>
          <w:sz w:val="24"/>
          <w:szCs w:val="24"/>
        </w:rPr>
        <w:t>采购方式：</w:t>
      </w:r>
      <w:r>
        <w:rPr>
          <w:sz w:val="24"/>
          <w:szCs w:val="24"/>
          <w:u w:val="single" w:color="auto"/>
        </w:rPr>
        <w:t>公开招标</w:t>
      </w:r>
      <w:r>
        <w:rPr>
          <w:sz w:val="24"/>
          <w:szCs w:val="24"/>
        </w:rPr>
        <w:t xml:space="preserve">               </w:t>
      </w:r>
      <w:r>
        <w:rPr>
          <w:sz w:val="24"/>
          <w:szCs w:val="24"/>
          <w:spacing w:val="-1"/>
        </w:rPr>
        <w:t>价格评审方式：</w:t>
      </w:r>
      <w:r>
        <w:rPr>
          <w:sz w:val="24"/>
          <w:szCs w:val="24"/>
          <w:u w:val="single" w:color="auto"/>
          <w:spacing w:val="-1"/>
        </w:rPr>
        <w:t>下浮率</w:t>
      </w:r>
    </w:p>
    <w:p>
      <w:pPr>
        <w:pStyle w:val="BodyText"/>
        <w:ind w:left="534"/>
        <w:spacing w:before="185" w:line="219" w:lineRule="auto"/>
        <w:rPr>
          <w:sz w:val="24"/>
          <w:szCs w:val="24"/>
        </w:rPr>
      </w:pPr>
      <w:r>
        <w:rPr>
          <w:sz w:val="24"/>
          <w:szCs w:val="24"/>
          <w:spacing w:val="-2"/>
        </w:rPr>
        <w:t>中标方法：</w:t>
      </w:r>
      <w:r>
        <w:rPr>
          <w:sz w:val="24"/>
          <w:szCs w:val="24"/>
          <w:u w:val="single" w:color="auto"/>
          <w:spacing w:val="-2"/>
        </w:rPr>
        <w:t>推荐中标候选人</w:t>
      </w:r>
      <w:r>
        <w:rPr>
          <w:sz w:val="24"/>
          <w:szCs w:val="24"/>
          <w:spacing w:val="-2"/>
        </w:rPr>
        <w:t xml:space="preserve">         数量：</w:t>
      </w:r>
      <w:r>
        <w:rPr>
          <w:sz w:val="24"/>
          <w:szCs w:val="24"/>
          <w:u w:val="single" w:color="auto"/>
          <w:spacing w:val="-2"/>
        </w:rPr>
        <w:t>5</w:t>
      </w:r>
      <w:r>
        <w:rPr>
          <w:sz w:val="24"/>
          <w:szCs w:val="24"/>
          <w:u w:val="single" w:color="auto"/>
          <w:spacing w:val="-37"/>
        </w:rPr>
        <w:t xml:space="preserve"> </w:t>
      </w:r>
      <w:r>
        <w:rPr>
          <w:sz w:val="24"/>
          <w:szCs w:val="24"/>
          <w:u w:val="single" w:color="auto"/>
          <w:spacing w:val="-2"/>
        </w:rPr>
        <w:t>人/包</w:t>
      </w:r>
    </w:p>
    <w:p>
      <w:pPr>
        <w:pStyle w:val="BodyText"/>
        <w:ind w:left="30"/>
        <w:spacing w:before="184" w:line="219" w:lineRule="auto"/>
        <w:rPr>
          <w:sz w:val="24"/>
          <w:szCs w:val="24"/>
        </w:rPr>
      </w:pPr>
      <w:r>
        <w:rPr>
          <w:sz w:val="24"/>
          <w:szCs w:val="24"/>
          <w:b/>
          <w:bCs/>
          <w:spacing w:val="-4"/>
        </w:rPr>
        <w:t>评标参数信息：</w:t>
      </w:r>
    </w:p>
    <w:p>
      <w:pPr>
        <w:pStyle w:val="BodyText"/>
        <w:ind w:left="522"/>
        <w:spacing w:before="183" w:line="219" w:lineRule="auto"/>
        <w:rPr>
          <w:sz w:val="24"/>
          <w:szCs w:val="24"/>
        </w:rPr>
      </w:pPr>
      <w:r>
        <w:rPr>
          <w:sz w:val="24"/>
          <w:szCs w:val="24"/>
          <w:spacing w:val="-1"/>
        </w:rPr>
        <w:t>资格审查方式：</w:t>
      </w:r>
      <w:r>
        <w:rPr>
          <w:sz w:val="24"/>
          <w:szCs w:val="24"/>
          <w:u w:val="single" w:color="auto"/>
          <w:spacing w:val="-1"/>
        </w:rPr>
        <w:t>资格后审</w:t>
      </w:r>
      <w:r>
        <w:rPr>
          <w:sz w:val="24"/>
          <w:szCs w:val="24"/>
          <w:spacing w:val="-1"/>
        </w:rPr>
        <w:t xml:space="preserve">        评标办法：</w:t>
      </w:r>
      <w:r>
        <w:rPr>
          <w:sz w:val="24"/>
          <w:szCs w:val="24"/>
          <w:u w:val="single" w:color="auto"/>
          <w:spacing w:val="-1"/>
        </w:rPr>
        <w:t>综合评分法</w:t>
      </w:r>
    </w:p>
    <w:p>
      <w:pPr>
        <w:pStyle w:val="BodyText"/>
        <w:ind w:left="515"/>
        <w:spacing w:before="183" w:line="219" w:lineRule="auto"/>
        <w:rPr>
          <w:sz w:val="24"/>
          <w:szCs w:val="24"/>
        </w:rPr>
      </w:pPr>
      <w:r>
        <w:rPr>
          <w:sz w:val="24"/>
          <w:szCs w:val="24"/>
          <w:spacing w:val="-1"/>
        </w:rPr>
        <w:t>是否缴纳投标保证金：</w:t>
      </w:r>
      <w:r>
        <w:rPr>
          <w:sz w:val="24"/>
          <w:szCs w:val="24"/>
          <w:u w:val="single" w:color="auto"/>
          <w:spacing w:val="-1"/>
        </w:rPr>
        <w:t>否</w:t>
      </w:r>
      <w:r>
        <w:rPr>
          <w:sz w:val="24"/>
          <w:szCs w:val="24"/>
          <w:spacing w:val="-1"/>
        </w:rPr>
        <w:t xml:space="preserve">        预算金额：</w:t>
      </w:r>
      <w:r>
        <w:rPr>
          <w:sz w:val="24"/>
          <w:szCs w:val="24"/>
          <w:u w:val="single" w:color="auto"/>
          <w:spacing w:val="-1"/>
        </w:rPr>
        <w:t>0</w:t>
      </w:r>
      <w:r>
        <w:rPr>
          <w:sz w:val="24"/>
          <w:szCs w:val="24"/>
          <w:u w:val="single" w:color="auto"/>
          <w:spacing w:val="-37"/>
        </w:rPr>
        <w:t xml:space="preserve"> </w:t>
      </w:r>
      <w:r>
        <w:rPr>
          <w:sz w:val="24"/>
          <w:szCs w:val="24"/>
          <w:u w:val="single" w:color="auto"/>
          <w:spacing w:val="-1"/>
        </w:rPr>
        <w:t>元</w:t>
      </w:r>
    </w:p>
    <w:p>
      <w:pPr>
        <w:pStyle w:val="BodyText"/>
        <w:ind w:left="510"/>
        <w:spacing w:before="183" w:line="219" w:lineRule="auto"/>
        <w:rPr>
          <w:sz w:val="20"/>
          <w:szCs w:val="20"/>
        </w:rPr>
      </w:pPr>
      <w:r>
        <w:rPr>
          <w:sz w:val="24"/>
          <w:szCs w:val="24"/>
          <w:spacing w:val="-3"/>
        </w:rPr>
        <w:t>评标委员会信息：评委总人数</w:t>
      </w:r>
      <w:r>
        <w:rPr>
          <w:sz w:val="24"/>
          <w:szCs w:val="24"/>
          <w:spacing w:val="-33"/>
        </w:rPr>
        <w:t xml:space="preserve"> </w:t>
      </w:r>
      <w:r>
        <w:rPr>
          <w:sz w:val="24"/>
          <w:szCs w:val="24"/>
          <w:spacing w:val="-3"/>
        </w:rPr>
        <w:t>5</w:t>
      </w:r>
      <w:r>
        <w:rPr>
          <w:sz w:val="24"/>
          <w:szCs w:val="24"/>
          <w:spacing w:val="-49"/>
        </w:rPr>
        <w:t xml:space="preserve"> </w:t>
      </w:r>
      <w:r>
        <w:rPr>
          <w:sz w:val="24"/>
          <w:szCs w:val="24"/>
          <w:spacing w:val="-3"/>
        </w:rPr>
        <w:t>人</w:t>
      </w:r>
      <w:r>
        <w:rPr>
          <w:sz w:val="20"/>
          <w:szCs w:val="20"/>
          <w:spacing w:val="-3"/>
        </w:rPr>
        <w:t>。</w:t>
      </w:r>
    </w:p>
    <w:p>
      <w:pPr>
        <w:pStyle w:val="BodyText"/>
        <w:ind w:left="33" w:right="23" w:firstLine="479"/>
        <w:spacing w:before="182" w:line="351" w:lineRule="auto"/>
        <w:rPr>
          <w:sz w:val="24"/>
          <w:szCs w:val="24"/>
        </w:rPr>
      </w:pPr>
      <w:r>
        <w:rPr>
          <w:sz w:val="24"/>
          <w:szCs w:val="24"/>
          <w:spacing w:val="2"/>
        </w:rPr>
        <w:t>价格分统一采用低价优先法计算，将通过初步评审的所有供应商的报价，</w:t>
      </w:r>
      <w:r>
        <w:rPr>
          <w:sz w:val="24"/>
          <w:szCs w:val="24"/>
          <w:spacing w:val="13"/>
        </w:rPr>
        <w:t xml:space="preserve"> </w:t>
      </w:r>
      <w:r>
        <w:rPr>
          <w:sz w:val="24"/>
          <w:szCs w:val="24"/>
          <w:spacing w:val="10"/>
        </w:rPr>
        <w:t>即满足招标文件要求的有效报价中最终报价</w:t>
      </w:r>
      <w:r>
        <w:rPr>
          <w:sz w:val="24"/>
          <w:szCs w:val="24"/>
          <w:spacing w:val="9"/>
        </w:rPr>
        <w:t>下浮率最高的作为评审基准下浮</w:t>
      </w:r>
      <w:r>
        <w:rPr>
          <w:sz w:val="24"/>
          <w:szCs w:val="24"/>
        </w:rPr>
        <w:t xml:space="preserve"> </w:t>
      </w:r>
      <w:r>
        <w:rPr>
          <w:sz w:val="24"/>
          <w:szCs w:val="24"/>
          <w:spacing w:val="-1"/>
        </w:rPr>
        <w:t>率，其价格分为满分（30</w:t>
      </w:r>
      <w:r>
        <w:rPr>
          <w:sz w:val="24"/>
          <w:szCs w:val="24"/>
          <w:spacing w:val="-38"/>
        </w:rPr>
        <w:t xml:space="preserve"> </w:t>
      </w:r>
      <w:r>
        <w:rPr>
          <w:sz w:val="24"/>
          <w:szCs w:val="24"/>
          <w:spacing w:val="-1"/>
        </w:rPr>
        <w:t>分）。其他投标人的价格分统一按照下列公式计算：</w:t>
      </w:r>
    </w:p>
    <w:p>
      <w:pPr>
        <w:pStyle w:val="BodyText"/>
        <w:ind w:left="512"/>
        <w:spacing w:before="37" w:line="218" w:lineRule="auto"/>
        <w:rPr>
          <w:sz w:val="24"/>
          <w:szCs w:val="24"/>
        </w:rPr>
      </w:pPr>
      <w:r>
        <w:rPr>
          <w:sz w:val="24"/>
          <w:szCs w:val="24"/>
          <w:spacing w:val="-2"/>
        </w:rPr>
        <w:t>价格分=(1-评审基准下浮率）/（1-报价下浮率）</w:t>
      </w:r>
      <w:r>
        <w:rPr>
          <w:sz w:val="24"/>
          <w:szCs w:val="24"/>
          <w:spacing w:val="-62"/>
        </w:rPr>
        <w:t xml:space="preserve"> </w:t>
      </w:r>
      <w:r>
        <w:rPr>
          <w:sz w:val="24"/>
          <w:szCs w:val="24"/>
          <w:spacing w:val="-2"/>
        </w:rPr>
        <w:t>×价格权值×100。</w:t>
      </w:r>
    </w:p>
    <w:p>
      <w:pPr>
        <w:pStyle w:val="BodyText"/>
        <w:ind w:left="43" w:right="23" w:firstLine="468"/>
        <w:spacing w:before="183" w:line="351" w:lineRule="auto"/>
        <w:jc w:val="both"/>
        <w:rPr>
          <w:sz w:val="24"/>
          <w:szCs w:val="24"/>
        </w:rPr>
      </w:pPr>
      <w:r>
        <w:rPr>
          <w:sz w:val="24"/>
          <w:szCs w:val="24"/>
          <w:b/>
          <w:bCs/>
          <w:spacing w:val="-4"/>
        </w:rPr>
        <w:t>注：价格折扣设置：1、当投标人为小型、微型企业或视同小型、微型企业</w:t>
      </w:r>
      <w:r>
        <w:rPr>
          <w:sz w:val="24"/>
          <w:szCs w:val="24"/>
          <w:spacing w:val="7"/>
        </w:rPr>
        <w:t xml:space="preserve"> </w:t>
      </w:r>
      <w:r>
        <w:rPr>
          <w:sz w:val="24"/>
          <w:szCs w:val="24"/>
          <w:b/>
          <w:bCs/>
          <w:spacing w:val="-1"/>
        </w:rPr>
        <w:t>（如监狱企业、残疾人福利性单位等</w:t>
      </w:r>
      <w:r>
        <w:rPr>
          <w:sz w:val="24"/>
          <w:szCs w:val="24"/>
          <w:b/>
          <w:bCs/>
          <w:spacing w:val="8"/>
        </w:rPr>
        <w:t>）：</w:t>
      </w:r>
      <w:r>
        <w:rPr>
          <w:sz w:val="24"/>
          <w:szCs w:val="24"/>
          <w:b/>
          <w:bCs/>
          <w:spacing w:val="-1"/>
        </w:rPr>
        <w:t>扣除后的金额报价=金额报</w:t>
      </w:r>
      <w:r>
        <w:rPr>
          <w:sz w:val="24"/>
          <w:szCs w:val="24"/>
          <w:b/>
          <w:bCs/>
          <w:spacing w:val="-2"/>
        </w:rPr>
        <w:t>价*（1-扣</w:t>
      </w:r>
      <w:r>
        <w:rPr>
          <w:sz w:val="24"/>
          <w:szCs w:val="24"/>
        </w:rPr>
        <w:t xml:space="preserve"> </w:t>
      </w:r>
      <w:r>
        <w:rPr>
          <w:sz w:val="24"/>
          <w:szCs w:val="24"/>
          <w:b/>
          <w:bCs/>
          <w:spacing w:val="-3"/>
        </w:rPr>
        <w:t>除率）/扣除后的下浮率报价=下浮率报价+扣除率。</w:t>
      </w:r>
    </w:p>
    <w:p>
      <w:pPr>
        <w:pStyle w:val="BodyText"/>
        <w:ind w:left="512"/>
        <w:spacing w:before="36" w:line="218" w:lineRule="auto"/>
        <w:rPr>
          <w:sz w:val="24"/>
          <w:szCs w:val="24"/>
        </w:rPr>
      </w:pPr>
      <w:r>
        <w:rPr>
          <w:sz w:val="24"/>
          <w:szCs w:val="24"/>
          <w:spacing w:val="-1"/>
        </w:rPr>
        <w:t>技术、商务及价格权重分配</w:t>
      </w:r>
    </w:p>
    <w:p>
      <w:pPr>
        <w:spacing w:line="227" w:lineRule="exact"/>
        <w:rPr/>
      </w:pPr>
      <w:r/>
    </w:p>
    <w:tbl>
      <w:tblPr>
        <w:tblStyle w:val="TableNormal"/>
        <w:tblW w:w="6497" w:type="dxa"/>
        <w:tblInd w:w="89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0"/>
        <w:gridCol w:w="2381"/>
        <w:gridCol w:w="2386"/>
      </w:tblGrid>
      <w:tr>
        <w:trPr>
          <w:trHeight w:val="663" w:hRule="atLeast"/>
        </w:trPr>
        <w:tc>
          <w:tcPr>
            <w:shd w:val="clear" w:fill="D9D9D9"/>
            <w:tcW w:w="1730" w:type="dxa"/>
            <w:vAlign w:val="top"/>
          </w:tcPr>
          <w:p>
            <w:pPr>
              <w:pStyle w:val="TableText"/>
              <w:ind w:left="390"/>
              <w:spacing w:before="214" w:line="220" w:lineRule="auto"/>
              <w:rPr/>
            </w:pPr>
            <w:r>
              <w:rPr>
                <w:b/>
                <w:bCs/>
                <w:spacing w:val="-5"/>
              </w:rPr>
              <w:t>评分项目</w:t>
            </w:r>
          </w:p>
        </w:tc>
        <w:tc>
          <w:tcPr>
            <w:shd w:val="clear" w:fill="D9D9D9"/>
            <w:tcW w:w="2381" w:type="dxa"/>
            <w:vAlign w:val="top"/>
          </w:tcPr>
          <w:p>
            <w:pPr>
              <w:pStyle w:val="TableText"/>
              <w:ind w:left="474"/>
              <w:spacing w:before="215" w:line="219" w:lineRule="auto"/>
              <w:rPr/>
            </w:pPr>
            <w:r>
              <w:rPr>
                <w:b/>
                <w:bCs/>
                <w:spacing w:val="-4"/>
              </w:rPr>
              <w:t>技术、商务项</w:t>
            </w:r>
          </w:p>
        </w:tc>
        <w:tc>
          <w:tcPr>
            <w:shd w:val="clear" w:fill="D9D9D9"/>
            <w:tcW w:w="2386" w:type="dxa"/>
            <w:vAlign w:val="top"/>
          </w:tcPr>
          <w:p>
            <w:pPr>
              <w:pStyle w:val="TableText"/>
              <w:ind w:left="838"/>
              <w:spacing w:before="214" w:line="218" w:lineRule="auto"/>
              <w:rPr/>
            </w:pPr>
            <w:r>
              <w:rPr>
                <w:b/>
                <w:bCs/>
                <w:spacing w:val="-6"/>
              </w:rPr>
              <w:t>价格项</w:t>
            </w:r>
          </w:p>
        </w:tc>
      </w:tr>
      <w:tr>
        <w:trPr>
          <w:trHeight w:val="663" w:hRule="atLeast"/>
        </w:trPr>
        <w:tc>
          <w:tcPr>
            <w:tcW w:w="1730" w:type="dxa"/>
            <w:vAlign w:val="top"/>
          </w:tcPr>
          <w:p>
            <w:pPr>
              <w:pStyle w:val="TableText"/>
              <w:ind w:left="630"/>
              <w:spacing w:before="211" w:line="219" w:lineRule="auto"/>
              <w:rPr/>
            </w:pPr>
            <w:r>
              <w:rPr>
                <w:b/>
                <w:bCs/>
                <w:spacing w:val="-7"/>
              </w:rPr>
              <w:t>权重</w:t>
            </w:r>
          </w:p>
        </w:tc>
        <w:tc>
          <w:tcPr>
            <w:tcW w:w="2381" w:type="dxa"/>
            <w:vAlign w:val="top"/>
          </w:tcPr>
          <w:p>
            <w:pPr>
              <w:pStyle w:val="TableText"/>
              <w:ind w:left="1032"/>
              <w:spacing w:before="220"/>
              <w:rPr>
                <w:sz w:val="22"/>
                <w:szCs w:val="22"/>
              </w:rPr>
            </w:pPr>
            <w:r>
              <w:rPr>
                <w:sz w:val="22"/>
                <w:szCs w:val="22"/>
                <w:spacing w:val="-3"/>
              </w:rPr>
              <w:t>90%</w:t>
            </w:r>
          </w:p>
        </w:tc>
        <w:tc>
          <w:tcPr>
            <w:tcW w:w="2386" w:type="dxa"/>
            <w:vAlign w:val="top"/>
          </w:tcPr>
          <w:p>
            <w:pPr>
              <w:pStyle w:val="TableText"/>
              <w:ind w:left="1050"/>
              <w:spacing w:before="220"/>
              <w:rPr>
                <w:sz w:val="22"/>
                <w:szCs w:val="22"/>
              </w:rPr>
            </w:pPr>
            <w:r>
              <w:rPr>
                <w:sz w:val="22"/>
                <w:szCs w:val="22"/>
                <w:spacing w:val="-8"/>
              </w:rPr>
              <w:t>10%</w:t>
            </w:r>
          </w:p>
        </w:tc>
      </w:tr>
    </w:tbl>
    <w:p>
      <w:pPr>
        <w:pStyle w:val="BodyText"/>
        <w:ind w:left="30" w:right="21" w:firstLine="483"/>
        <w:spacing w:before="273" w:line="355" w:lineRule="auto"/>
        <w:jc w:val="both"/>
        <w:rPr>
          <w:sz w:val="24"/>
          <w:szCs w:val="24"/>
        </w:rPr>
      </w:pPr>
      <w:r>
        <w:rPr>
          <w:sz w:val="24"/>
          <w:szCs w:val="24"/>
          <w:spacing w:val="2"/>
        </w:rPr>
        <w:t>综合评分及其统计：按照评标程序、评分标准以及分值分配的规定，评标</w:t>
      </w:r>
      <w:r>
        <w:rPr>
          <w:sz w:val="24"/>
          <w:szCs w:val="24"/>
          <w:spacing w:val="13"/>
        </w:rPr>
        <w:t xml:space="preserve"> </w:t>
      </w:r>
      <w:r>
        <w:rPr>
          <w:sz w:val="24"/>
          <w:szCs w:val="24"/>
          <w:spacing w:val="2"/>
        </w:rPr>
        <w:t>委员会成员分别就各个投标人的商务、技术状况和报价，其对招标文件要求的</w:t>
      </w:r>
      <w:r>
        <w:rPr>
          <w:sz w:val="24"/>
          <w:szCs w:val="24"/>
          <w:spacing w:val="11"/>
        </w:rPr>
        <w:t xml:space="preserve"> </w:t>
      </w:r>
      <w:r>
        <w:rPr>
          <w:sz w:val="24"/>
          <w:szCs w:val="24"/>
          <w:spacing w:val="2"/>
        </w:rPr>
        <w:t>响应情况进行评议和比较，评出各投标人的得分。综合得分最高的投标人为第</w:t>
      </w:r>
      <w:r>
        <w:rPr>
          <w:sz w:val="24"/>
          <w:szCs w:val="24"/>
          <w:spacing w:val="11"/>
        </w:rPr>
        <w:t xml:space="preserve"> </w:t>
      </w:r>
      <w:r>
        <w:rPr>
          <w:sz w:val="24"/>
          <w:szCs w:val="24"/>
          <w:spacing w:val="2"/>
        </w:rPr>
        <w:t>一中标候选人，综合得分次高的投标人为第二中标候选人，以此类推。综合得</w:t>
      </w:r>
      <w:r>
        <w:rPr>
          <w:sz w:val="24"/>
          <w:szCs w:val="24"/>
          <w:spacing w:val="11"/>
        </w:rPr>
        <w:t xml:space="preserve"> </w:t>
      </w:r>
      <w:r>
        <w:rPr>
          <w:sz w:val="24"/>
          <w:szCs w:val="24"/>
          <w:spacing w:val="2"/>
        </w:rPr>
        <w:t>分相同的投标人，按价格评审、技术评审得分、商务评审得分得分顺序由高到</w:t>
      </w:r>
      <w:r>
        <w:rPr>
          <w:sz w:val="24"/>
          <w:szCs w:val="24"/>
          <w:spacing w:val="11"/>
        </w:rPr>
        <w:t xml:space="preserve"> </w:t>
      </w:r>
      <w:r>
        <w:rPr>
          <w:sz w:val="24"/>
          <w:szCs w:val="24"/>
          <w:spacing w:val="-2"/>
        </w:rPr>
        <w:t>低得分的顺序排列。1-3</w:t>
      </w:r>
      <w:r>
        <w:rPr>
          <w:sz w:val="24"/>
          <w:szCs w:val="24"/>
          <w:spacing w:val="-50"/>
        </w:rPr>
        <w:t xml:space="preserve"> </w:t>
      </w:r>
      <w:r>
        <w:rPr>
          <w:sz w:val="24"/>
          <w:szCs w:val="24"/>
          <w:spacing w:val="-2"/>
        </w:rPr>
        <w:t>包推荐</w:t>
      </w:r>
      <w:r>
        <w:rPr>
          <w:sz w:val="24"/>
          <w:szCs w:val="24"/>
          <w:spacing w:val="-46"/>
        </w:rPr>
        <w:t xml:space="preserve"> </w:t>
      </w:r>
      <w:r>
        <w:rPr>
          <w:sz w:val="24"/>
          <w:szCs w:val="24"/>
          <w:b/>
          <w:bCs/>
          <w:spacing w:val="-2"/>
        </w:rPr>
        <w:t>5</w:t>
      </w:r>
      <w:r>
        <w:rPr>
          <w:sz w:val="24"/>
          <w:szCs w:val="24"/>
          <w:spacing w:val="-51"/>
        </w:rPr>
        <w:t xml:space="preserve"> </w:t>
      </w:r>
      <w:r>
        <w:rPr>
          <w:sz w:val="24"/>
          <w:szCs w:val="24"/>
          <w:b/>
          <w:bCs/>
          <w:spacing w:val="-2"/>
        </w:rPr>
        <w:t>位</w:t>
      </w:r>
      <w:r>
        <w:rPr>
          <w:sz w:val="24"/>
          <w:szCs w:val="24"/>
          <w:spacing w:val="-2"/>
        </w:rPr>
        <w:t>中标候选</w:t>
      </w:r>
      <w:r>
        <w:rPr>
          <w:sz w:val="24"/>
          <w:szCs w:val="24"/>
          <w:spacing w:val="-3"/>
        </w:rPr>
        <w:t>人。</w:t>
      </w:r>
    </w:p>
    <w:p>
      <w:pPr>
        <w:pStyle w:val="BodyText"/>
        <w:ind w:left="511"/>
        <w:spacing w:before="36" w:line="219" w:lineRule="auto"/>
        <w:rPr>
          <w:sz w:val="24"/>
          <w:szCs w:val="24"/>
        </w:rPr>
      </w:pPr>
      <w:r>
        <w:rPr>
          <w:sz w:val="24"/>
          <w:szCs w:val="24"/>
          <w:b/>
          <w:bCs/>
          <w:spacing w:val="-3"/>
        </w:rPr>
        <w:t>注：</w:t>
      </w:r>
      <w:r>
        <w:rPr>
          <w:sz w:val="24"/>
          <w:szCs w:val="24"/>
          <w:spacing w:val="-3"/>
        </w:rPr>
        <w:t>1、技术项得分= (</w:t>
      </w:r>
      <w:r>
        <w:rPr>
          <w:sz w:val="24"/>
          <w:szCs w:val="24"/>
          <w:spacing w:val="-49"/>
        </w:rPr>
        <w:t xml:space="preserve"> </w:t>
      </w:r>
      <w:r>
        <w:rPr>
          <w:sz w:val="24"/>
          <w:szCs w:val="24"/>
          <w:spacing w:val="-3"/>
        </w:rPr>
        <w:t>∑各评委所审技术参数得分）/（评委人数</w:t>
      </w:r>
      <w:r>
        <w:rPr>
          <w:sz w:val="24"/>
          <w:szCs w:val="24"/>
          <w:spacing w:val="3"/>
        </w:rPr>
        <w:t>）；</w:t>
      </w:r>
    </w:p>
    <w:p>
      <w:pPr>
        <w:spacing w:line="219" w:lineRule="auto"/>
        <w:sectPr>
          <w:headerReference w:type="default" r:id="rId5"/>
          <w:footerReference w:type="default" r:id="rId23"/>
          <w:pgSz w:w="11850" w:h="16783"/>
          <w:pgMar w:top="1040" w:right="1777" w:bottom="899" w:left="1777" w:header="752" w:footer="685" w:gutter="0"/>
        </w:sectPr>
        <w:rPr>
          <w:sz w:val="24"/>
          <w:szCs w:val="24"/>
        </w:rPr>
      </w:pPr>
    </w:p>
    <w:p>
      <w:pPr>
        <w:spacing w:line="433" w:lineRule="auto"/>
        <w:rPr>
          <w:rFonts w:ascii="Arial"/>
          <w:sz w:val="21"/>
        </w:rPr>
      </w:pPr>
      <w:r/>
    </w:p>
    <w:p>
      <w:pPr>
        <w:pStyle w:val="BodyText"/>
        <w:ind w:left="514"/>
        <w:spacing w:before="78" w:line="219" w:lineRule="auto"/>
        <w:rPr>
          <w:sz w:val="24"/>
          <w:szCs w:val="24"/>
        </w:rPr>
      </w:pPr>
      <w:r>
        <w:rPr>
          <w:sz w:val="24"/>
          <w:szCs w:val="24"/>
          <w:spacing w:val="-3"/>
        </w:rPr>
        <w:t>2、商务项得分= (</w:t>
      </w:r>
      <w:r>
        <w:rPr>
          <w:sz w:val="24"/>
          <w:szCs w:val="24"/>
          <w:spacing w:val="-49"/>
        </w:rPr>
        <w:t xml:space="preserve"> </w:t>
      </w:r>
      <w:r>
        <w:rPr>
          <w:sz w:val="24"/>
          <w:szCs w:val="24"/>
          <w:spacing w:val="-3"/>
        </w:rPr>
        <w:t>∑各评委所审商务参数得分）/（评委人数</w:t>
      </w:r>
      <w:r>
        <w:rPr>
          <w:sz w:val="24"/>
          <w:szCs w:val="24"/>
          <w:spacing w:val="1"/>
        </w:rPr>
        <w:t>）；</w:t>
      </w:r>
    </w:p>
    <w:p>
      <w:pPr>
        <w:pStyle w:val="BodyText"/>
        <w:ind w:left="516"/>
        <w:spacing w:before="182" w:line="218" w:lineRule="auto"/>
        <w:rPr>
          <w:sz w:val="24"/>
          <w:szCs w:val="24"/>
        </w:rPr>
      </w:pPr>
      <w:r>
        <w:rPr>
          <w:sz w:val="24"/>
          <w:szCs w:val="24"/>
          <w:spacing w:val="-2"/>
        </w:rPr>
        <w:t>3、价格项得分=（评标基准价／投标报价）</w:t>
      </w:r>
      <w:r>
        <w:rPr>
          <w:sz w:val="24"/>
          <w:szCs w:val="24"/>
          <w:spacing w:val="-76"/>
        </w:rPr>
        <w:t xml:space="preserve"> </w:t>
      </w:r>
      <w:r>
        <w:rPr>
          <w:sz w:val="24"/>
          <w:szCs w:val="24"/>
          <w:spacing w:val="-2"/>
        </w:rPr>
        <w:t>×价格权值×100；</w:t>
      </w:r>
    </w:p>
    <w:p>
      <w:pPr>
        <w:pStyle w:val="BodyText"/>
        <w:spacing w:before="184" w:line="218" w:lineRule="auto"/>
        <w:jc w:val="right"/>
        <w:rPr>
          <w:sz w:val="24"/>
          <w:szCs w:val="24"/>
        </w:rPr>
      </w:pPr>
      <w:r>
        <w:rPr>
          <w:sz w:val="24"/>
          <w:szCs w:val="24"/>
          <w:spacing w:val="-9"/>
        </w:rPr>
        <w:t>4、投标人综合得分=技术项得分+商务项得分+价格项得分（保留二位小数）。</w:t>
      </w:r>
    </w:p>
    <w:p>
      <w:pPr>
        <w:spacing w:line="218" w:lineRule="auto"/>
        <w:sectPr>
          <w:headerReference w:type="default" r:id="rId10"/>
          <w:footerReference w:type="default" r:id="rId24"/>
          <w:pgSz w:w="11850" w:h="16783"/>
          <w:pgMar w:top="1040" w:right="1720" w:bottom="899" w:left="1777" w:header="752" w:footer="685" w:gutter="0"/>
        </w:sectPr>
        <w:rPr>
          <w:sz w:val="24"/>
          <w:szCs w:val="24"/>
        </w:rPr>
      </w:pPr>
    </w:p>
    <w:p>
      <w:pPr>
        <w:spacing w:line="316" w:lineRule="auto"/>
        <w:rPr>
          <w:rFonts w:ascii="Arial"/>
          <w:sz w:val="21"/>
        </w:rPr>
      </w:pPr>
      <w:r/>
    </w:p>
    <w:p>
      <w:pPr>
        <w:spacing w:line="316" w:lineRule="auto"/>
        <w:rPr>
          <w:rFonts w:ascii="Arial"/>
          <w:sz w:val="21"/>
        </w:rPr>
      </w:pPr>
      <w:r/>
    </w:p>
    <w:p>
      <w:pPr>
        <w:pStyle w:val="BodyText"/>
        <w:ind w:left="845"/>
        <w:spacing w:before="91" w:line="220" w:lineRule="auto"/>
        <w:rPr>
          <w:sz w:val="28"/>
          <w:szCs w:val="28"/>
        </w:rPr>
      </w:pPr>
      <w:r>
        <w:rPr>
          <w:sz w:val="28"/>
          <w:szCs w:val="28"/>
          <w:b/>
          <w:bCs/>
          <w:spacing w:val="-4"/>
        </w:rPr>
        <w:t>初步评审标准：</w:t>
      </w:r>
    </w:p>
    <w:p>
      <w:pPr>
        <w:spacing w:line="288" w:lineRule="auto"/>
        <w:rPr>
          <w:rFonts w:ascii="Arial"/>
          <w:sz w:val="21"/>
        </w:rPr>
      </w:pPr>
      <w:r/>
    </w:p>
    <w:p>
      <w:pPr>
        <w:pStyle w:val="BodyText"/>
        <w:ind w:left="4086"/>
        <w:spacing w:before="114" w:line="225" w:lineRule="auto"/>
        <w:outlineLvl w:val="1"/>
        <w:rPr>
          <w:sz w:val="35"/>
          <w:szCs w:val="35"/>
        </w:rPr>
      </w:pPr>
      <w:r>
        <w:rPr>
          <w:sz w:val="35"/>
          <w:szCs w:val="35"/>
          <w:b/>
          <w:bCs/>
          <w:spacing w:val="1"/>
        </w:rPr>
        <w:t>资格审查表</w:t>
      </w:r>
    </w:p>
    <w:p>
      <w:pPr>
        <w:spacing w:line="256" w:lineRule="auto"/>
        <w:rPr>
          <w:rFonts w:ascii="Arial"/>
          <w:sz w:val="21"/>
        </w:rPr>
      </w:pPr>
      <w:r/>
    </w:p>
    <w:p>
      <w:pPr>
        <w:pStyle w:val="BodyText"/>
        <w:ind w:left="849" w:right="4025"/>
        <w:spacing w:before="78" w:line="467" w:lineRule="auto"/>
        <w:rPr>
          <w:sz w:val="24"/>
          <w:szCs w:val="24"/>
        </w:rPr>
      </w:pPr>
      <w:r>
        <w:rPr>
          <w:sz w:val="24"/>
          <w:szCs w:val="24"/>
          <w:b/>
          <w:bCs/>
          <w:spacing w:val="-3"/>
        </w:rPr>
        <w:t>项目名称：海南西部中心医院遴选招标代理机构</w:t>
      </w:r>
      <w:r>
        <w:rPr>
          <w:sz w:val="24"/>
          <w:szCs w:val="24"/>
          <w:spacing w:val="15"/>
        </w:rPr>
        <w:t xml:space="preserve"> </w:t>
      </w:r>
      <w:r>
        <w:rPr>
          <w:sz w:val="24"/>
          <w:szCs w:val="24"/>
          <w:b/>
          <w:bCs/>
          <w:spacing w:val="-3"/>
        </w:rPr>
        <w:t>项目编号：HNZY2024-084</w:t>
      </w:r>
    </w:p>
    <w:p>
      <w:pPr>
        <w:pStyle w:val="BodyText"/>
        <w:ind w:left="845"/>
        <w:spacing w:before="34" w:line="221" w:lineRule="auto"/>
        <w:rPr>
          <w:sz w:val="24"/>
          <w:szCs w:val="24"/>
        </w:rPr>
      </w:pPr>
      <w:r>
        <w:rPr>
          <w:sz w:val="24"/>
          <w:szCs w:val="24"/>
          <w:b/>
          <w:bCs/>
          <w:spacing w:val="-4"/>
        </w:rPr>
        <w:t>包号：1-3</w:t>
      </w:r>
      <w:r>
        <w:rPr>
          <w:sz w:val="24"/>
          <w:szCs w:val="24"/>
          <w:spacing w:val="-46"/>
        </w:rPr>
        <w:t xml:space="preserve"> </w:t>
      </w:r>
      <w:r>
        <w:rPr>
          <w:sz w:val="24"/>
          <w:szCs w:val="24"/>
          <w:b/>
          <w:bCs/>
          <w:spacing w:val="-4"/>
        </w:rPr>
        <w:t>包</w:t>
      </w:r>
    </w:p>
    <w:p>
      <w:pPr>
        <w:spacing w:line="223" w:lineRule="exact"/>
        <w:rPr/>
      </w:pPr>
      <w:r/>
    </w:p>
    <w:tbl>
      <w:tblPr>
        <w:tblStyle w:val="TableNormal"/>
        <w:tblW w:w="991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5"/>
        <w:gridCol w:w="1784"/>
        <w:gridCol w:w="5042"/>
        <w:gridCol w:w="810"/>
        <w:gridCol w:w="740"/>
        <w:gridCol w:w="764"/>
      </w:tblGrid>
      <w:tr>
        <w:trPr>
          <w:trHeight w:val="758" w:hRule="atLeast"/>
        </w:trPr>
        <w:tc>
          <w:tcPr>
            <w:tcW w:w="775" w:type="dxa"/>
            <w:vAlign w:val="top"/>
          </w:tcPr>
          <w:p>
            <w:pPr>
              <w:pStyle w:val="TableText"/>
              <w:ind w:left="116"/>
              <w:spacing w:before="257" w:line="221" w:lineRule="auto"/>
              <w:rPr/>
            </w:pPr>
            <w:r>
              <w:rPr>
                <w:spacing w:val="-5"/>
              </w:rPr>
              <w:t>序号</w:t>
            </w:r>
          </w:p>
        </w:tc>
        <w:tc>
          <w:tcPr>
            <w:tcW w:w="1784" w:type="dxa"/>
            <w:vAlign w:val="top"/>
          </w:tcPr>
          <w:p>
            <w:pPr>
              <w:pStyle w:val="TableText"/>
              <w:ind w:left="125"/>
              <w:spacing w:before="257" w:line="220" w:lineRule="auto"/>
              <w:rPr/>
            </w:pPr>
            <w:r>
              <w:rPr>
                <w:spacing w:val="-6"/>
              </w:rPr>
              <w:t>审查项目</w:t>
            </w:r>
          </w:p>
        </w:tc>
        <w:tc>
          <w:tcPr>
            <w:tcW w:w="5042" w:type="dxa"/>
            <w:vAlign w:val="top"/>
          </w:tcPr>
          <w:p>
            <w:pPr>
              <w:pStyle w:val="TableText"/>
              <w:ind w:left="113"/>
              <w:spacing w:before="258" w:line="219" w:lineRule="auto"/>
              <w:rPr/>
            </w:pPr>
            <w:r>
              <w:rPr>
                <w:spacing w:val="-1"/>
              </w:rPr>
              <w:t>评议内容（无效投标认定条件）</w:t>
            </w:r>
          </w:p>
        </w:tc>
        <w:tc>
          <w:tcPr>
            <w:tcW w:w="810" w:type="dxa"/>
            <w:vAlign w:val="top"/>
          </w:tcPr>
          <w:p>
            <w:pPr>
              <w:pStyle w:val="TableText"/>
              <w:ind w:left="119" w:right="104"/>
              <w:spacing w:before="72" w:line="260" w:lineRule="auto"/>
              <w:rPr/>
            </w:pPr>
            <w:r>
              <w:rPr>
                <w:spacing w:val="-12"/>
              </w:rPr>
              <w:t>投</w:t>
            </w:r>
            <w:r>
              <w:rPr>
                <w:spacing w:val="3"/>
              </w:rPr>
              <w:t xml:space="preserve"> </w:t>
            </w:r>
            <w:r>
              <w:rPr>
                <w:spacing w:val="-12"/>
              </w:rPr>
              <w:t>标</w:t>
            </w:r>
            <w:r>
              <w:rPr/>
              <w:t xml:space="preserve"> </w:t>
            </w:r>
            <w:r>
              <w:rPr>
                <w:spacing w:val="-6"/>
              </w:rPr>
              <w:t>人</w:t>
            </w:r>
            <w:r>
              <w:rPr>
                <w:spacing w:val="-33"/>
              </w:rPr>
              <w:t xml:space="preserve"> </w:t>
            </w:r>
            <w:r>
              <w:rPr>
                <w:spacing w:val="-6"/>
              </w:rPr>
              <w:t>1</w:t>
            </w:r>
          </w:p>
        </w:tc>
        <w:tc>
          <w:tcPr>
            <w:tcW w:w="740" w:type="dxa"/>
            <w:vAlign w:val="top"/>
          </w:tcPr>
          <w:p>
            <w:pPr>
              <w:pStyle w:val="TableText"/>
              <w:ind w:left="118" w:right="104"/>
              <w:spacing w:before="72" w:line="260" w:lineRule="auto"/>
              <w:rPr/>
            </w:pPr>
            <w:r>
              <w:rPr>
                <w:spacing w:val="15"/>
              </w:rPr>
              <w:t>投标</w:t>
            </w:r>
            <w:r>
              <w:rPr/>
              <w:t xml:space="preserve"> </w:t>
            </w:r>
            <w:r>
              <w:rPr>
                <w:spacing w:val="-6"/>
              </w:rPr>
              <w:t>人</w:t>
            </w:r>
            <w:r>
              <w:rPr>
                <w:spacing w:val="-48"/>
              </w:rPr>
              <w:t xml:space="preserve"> </w:t>
            </w:r>
            <w:r>
              <w:rPr>
                <w:spacing w:val="-6"/>
              </w:rPr>
              <w:t>2</w:t>
            </w:r>
          </w:p>
        </w:tc>
        <w:tc>
          <w:tcPr>
            <w:tcW w:w="764" w:type="dxa"/>
            <w:vAlign w:val="top"/>
          </w:tcPr>
          <w:p>
            <w:pPr>
              <w:pStyle w:val="TableText"/>
              <w:ind w:left="119" w:right="105"/>
              <w:spacing w:before="72" w:line="260" w:lineRule="auto"/>
              <w:rPr/>
            </w:pPr>
            <w:r>
              <w:rPr>
                <w:spacing w:val="26"/>
              </w:rPr>
              <w:t>投标</w:t>
            </w:r>
            <w:r>
              <w:rPr/>
              <w:t xml:space="preserve"> </w:t>
            </w:r>
            <w:r>
              <w:rPr>
                <w:spacing w:val="-6"/>
              </w:rPr>
              <w:t>人</w:t>
            </w:r>
            <w:r>
              <w:rPr>
                <w:spacing w:val="-46"/>
              </w:rPr>
              <w:t xml:space="preserve"> </w:t>
            </w:r>
            <w:r>
              <w:rPr>
                <w:spacing w:val="-6"/>
              </w:rPr>
              <w:t>3</w:t>
            </w:r>
          </w:p>
        </w:tc>
      </w:tr>
      <w:tr>
        <w:trPr>
          <w:trHeight w:val="2625" w:hRule="atLeast"/>
        </w:trPr>
        <w:tc>
          <w:tcPr>
            <w:tcW w:w="775"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135"/>
              <w:spacing w:before="78" w:line="184" w:lineRule="auto"/>
              <w:rPr/>
            </w:pPr>
            <w:r>
              <w:rPr/>
              <w:t>1</w:t>
            </w:r>
          </w:p>
        </w:tc>
        <w:tc>
          <w:tcPr>
            <w:tcW w:w="1784" w:type="dxa"/>
            <w:vAlign w:val="top"/>
          </w:tcPr>
          <w:p>
            <w:pPr>
              <w:spacing w:line="274" w:lineRule="auto"/>
              <w:rPr>
                <w:rFonts w:ascii="Arial"/>
                <w:sz w:val="21"/>
              </w:rPr>
            </w:pPr>
            <w:r/>
          </w:p>
          <w:p>
            <w:pPr>
              <w:spacing w:line="274" w:lineRule="auto"/>
              <w:rPr>
                <w:rFonts w:ascii="Arial"/>
                <w:sz w:val="21"/>
              </w:rPr>
            </w:pPr>
            <w:r/>
          </w:p>
          <w:p>
            <w:pPr>
              <w:pStyle w:val="TableText"/>
              <w:ind w:left="112" w:right="105"/>
              <w:spacing w:before="78" w:line="281" w:lineRule="auto"/>
              <w:jc w:val="both"/>
              <w:rPr/>
            </w:pPr>
            <w:r>
              <w:rPr>
                <w:spacing w:val="20"/>
              </w:rPr>
              <w:t>在中华人民共</w:t>
            </w:r>
            <w:r>
              <w:rPr/>
              <w:t xml:space="preserve"> </w:t>
            </w:r>
            <w:r>
              <w:rPr>
                <w:spacing w:val="-18"/>
              </w:rPr>
              <w:t>和国注册的、具</w:t>
            </w:r>
            <w:r>
              <w:rPr>
                <w:spacing w:val="5"/>
              </w:rPr>
              <w:t xml:space="preserve"> </w:t>
            </w:r>
            <w:r>
              <w:rPr>
                <w:spacing w:val="20"/>
              </w:rPr>
              <w:t>有独立承担民</w:t>
            </w:r>
            <w:r>
              <w:rPr/>
              <w:t xml:space="preserve"> </w:t>
            </w:r>
            <w:r>
              <w:rPr>
                <w:spacing w:val="-2"/>
              </w:rPr>
              <w:t>事责任的能力</w:t>
            </w:r>
          </w:p>
        </w:tc>
        <w:tc>
          <w:tcPr>
            <w:tcW w:w="5042" w:type="dxa"/>
            <w:vAlign w:val="top"/>
          </w:tcPr>
          <w:p>
            <w:pPr>
              <w:pStyle w:val="TableText"/>
              <w:ind w:left="113" w:right="43"/>
              <w:spacing w:before="68" w:line="278" w:lineRule="auto"/>
              <w:rPr/>
            </w:pPr>
            <w:r>
              <w:rPr/>
              <w:t>①投标人若为企业法人：提供有效的“统一社</w:t>
            </w:r>
            <w:r>
              <w:rPr>
                <w:spacing w:val="16"/>
              </w:rPr>
              <w:t xml:space="preserve"> </w:t>
            </w:r>
            <w:r>
              <w:rPr>
                <w:spacing w:val="-1"/>
              </w:rPr>
              <w:t>会信用代码营业执照</w:t>
            </w:r>
            <w:r>
              <w:rPr>
                <w:spacing w:val="-84"/>
              </w:rPr>
              <w:t xml:space="preserve"> </w:t>
            </w:r>
            <w:r>
              <w:rPr>
                <w:spacing w:val="-1"/>
              </w:rPr>
              <w:t>”；②若为事业法人：提</w:t>
            </w:r>
            <w:r>
              <w:rPr/>
              <w:t xml:space="preserve"> </w:t>
            </w:r>
            <w:r>
              <w:rPr>
                <w:spacing w:val="-10"/>
              </w:rPr>
              <w:t>供有效的“统一社会信用代码法人登记证书</w:t>
            </w:r>
            <w:r>
              <w:rPr>
                <w:spacing w:val="-72"/>
              </w:rPr>
              <w:t xml:space="preserve"> </w:t>
            </w:r>
            <w:r>
              <w:rPr>
                <w:spacing w:val="-10"/>
              </w:rPr>
              <w:t>”；</w:t>
            </w:r>
          </w:p>
          <w:p>
            <w:pPr>
              <w:pStyle w:val="TableText"/>
              <w:ind w:left="115" w:right="102" w:hanging="3"/>
              <w:spacing w:before="37" w:line="274" w:lineRule="auto"/>
              <w:rPr/>
            </w:pPr>
            <w:r>
              <w:rPr/>
              <w:t>③若为其他组织：提供“对应主管部门颁发的</w:t>
            </w:r>
            <w:r>
              <w:rPr>
                <w:spacing w:val="17"/>
              </w:rPr>
              <w:t xml:space="preserve"> </w:t>
            </w:r>
            <w:r>
              <w:rPr>
                <w:spacing w:val="-1"/>
              </w:rPr>
              <w:t>准许执业证明文件或营业执照</w:t>
            </w:r>
            <w:r>
              <w:rPr>
                <w:spacing w:val="-84"/>
              </w:rPr>
              <w:t xml:space="preserve"> </w:t>
            </w:r>
            <w:r>
              <w:rPr>
                <w:spacing w:val="-1"/>
              </w:rPr>
              <w:t>”；④若为自然</w:t>
            </w:r>
            <w:r>
              <w:rPr/>
              <w:t xml:space="preserve"> </w:t>
            </w:r>
            <w:r>
              <w:rPr>
                <w:spacing w:val="-1"/>
              </w:rPr>
              <w:t>人的，提供“身份证明文件</w:t>
            </w:r>
            <w:r>
              <w:rPr>
                <w:spacing w:val="-84"/>
              </w:rPr>
              <w:t xml:space="preserve"> </w:t>
            </w:r>
            <w:r>
              <w:rPr>
                <w:spacing w:val="-1"/>
              </w:rPr>
              <w:t>”；以上均提供复</w:t>
            </w:r>
            <w:r>
              <w:rPr/>
              <w:t xml:space="preserve"> </w:t>
            </w:r>
            <w:r>
              <w:rPr>
                <w:spacing w:val="-2"/>
              </w:rPr>
              <w:t>印件加盖公章）。</w:t>
            </w:r>
          </w:p>
        </w:tc>
        <w:tc>
          <w:tcPr>
            <w:tcW w:w="810" w:type="dxa"/>
            <w:vAlign w:val="top"/>
          </w:tcPr>
          <w:p>
            <w:pPr>
              <w:rPr>
                <w:rFonts w:ascii="Arial"/>
                <w:sz w:val="21"/>
              </w:rPr>
            </w:pPr>
            <w:r/>
          </w:p>
        </w:tc>
        <w:tc>
          <w:tcPr>
            <w:tcW w:w="740" w:type="dxa"/>
            <w:vAlign w:val="top"/>
          </w:tcPr>
          <w:p>
            <w:pPr>
              <w:rPr>
                <w:rFonts w:ascii="Arial"/>
                <w:sz w:val="21"/>
              </w:rPr>
            </w:pPr>
            <w:r/>
          </w:p>
        </w:tc>
        <w:tc>
          <w:tcPr>
            <w:tcW w:w="764" w:type="dxa"/>
            <w:vAlign w:val="top"/>
          </w:tcPr>
          <w:p>
            <w:pPr>
              <w:rPr>
                <w:rFonts w:ascii="Arial"/>
                <w:sz w:val="21"/>
              </w:rPr>
            </w:pPr>
            <w:r/>
          </w:p>
        </w:tc>
      </w:tr>
      <w:tr>
        <w:trPr>
          <w:trHeight w:val="752" w:hRule="atLeast"/>
        </w:trPr>
        <w:tc>
          <w:tcPr>
            <w:tcW w:w="775" w:type="dxa"/>
            <w:vAlign w:val="top"/>
          </w:tcPr>
          <w:p>
            <w:pPr>
              <w:pStyle w:val="TableText"/>
              <w:ind w:left="120"/>
              <w:spacing w:before="291" w:line="183" w:lineRule="auto"/>
              <w:rPr/>
            </w:pPr>
            <w:r>
              <w:rPr/>
              <w:t>2</w:t>
            </w:r>
          </w:p>
        </w:tc>
        <w:tc>
          <w:tcPr>
            <w:tcW w:w="1784" w:type="dxa"/>
            <w:vAlign w:val="top"/>
          </w:tcPr>
          <w:p>
            <w:pPr>
              <w:pStyle w:val="TableText"/>
              <w:ind w:left="113" w:right="105" w:firstLine="2"/>
              <w:spacing w:before="68" w:line="259" w:lineRule="auto"/>
              <w:rPr/>
            </w:pPr>
            <w:r>
              <w:rPr>
                <w:spacing w:val="19"/>
              </w:rPr>
              <w:t>投标人资格承</w:t>
            </w:r>
            <w:r>
              <w:rPr>
                <w:spacing w:val="2"/>
              </w:rPr>
              <w:t xml:space="preserve"> </w:t>
            </w:r>
            <w:r>
              <w:rPr>
                <w:spacing w:val="-5"/>
              </w:rPr>
              <w:t>诺函</w:t>
            </w:r>
          </w:p>
        </w:tc>
        <w:tc>
          <w:tcPr>
            <w:tcW w:w="5042" w:type="dxa"/>
            <w:vAlign w:val="top"/>
          </w:tcPr>
          <w:p>
            <w:pPr>
              <w:pStyle w:val="TableText"/>
              <w:ind w:left="118"/>
              <w:spacing w:before="69" w:line="219" w:lineRule="auto"/>
              <w:rPr/>
            </w:pPr>
            <w:r>
              <w:rPr>
                <w:spacing w:val="-2"/>
              </w:rPr>
              <w:t>是否满足招标文件要求。</w:t>
            </w:r>
          </w:p>
        </w:tc>
        <w:tc>
          <w:tcPr>
            <w:tcW w:w="810" w:type="dxa"/>
            <w:vAlign w:val="top"/>
          </w:tcPr>
          <w:p>
            <w:pPr>
              <w:rPr>
                <w:rFonts w:ascii="Arial"/>
                <w:sz w:val="21"/>
              </w:rPr>
            </w:pPr>
            <w:r/>
          </w:p>
        </w:tc>
        <w:tc>
          <w:tcPr>
            <w:tcW w:w="740" w:type="dxa"/>
            <w:vAlign w:val="top"/>
          </w:tcPr>
          <w:p>
            <w:pPr>
              <w:rPr>
                <w:rFonts w:ascii="Arial"/>
                <w:sz w:val="21"/>
              </w:rPr>
            </w:pPr>
            <w:r/>
          </w:p>
        </w:tc>
        <w:tc>
          <w:tcPr>
            <w:tcW w:w="764" w:type="dxa"/>
            <w:vAlign w:val="top"/>
          </w:tcPr>
          <w:p>
            <w:pPr>
              <w:rPr>
                <w:rFonts w:ascii="Arial"/>
                <w:sz w:val="21"/>
              </w:rPr>
            </w:pPr>
            <w:r/>
          </w:p>
        </w:tc>
      </w:tr>
      <w:tr>
        <w:trPr>
          <w:trHeight w:val="4496" w:hRule="atLeast"/>
        </w:trPr>
        <w:tc>
          <w:tcPr>
            <w:tcW w:w="775"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22"/>
              <w:spacing w:before="78" w:line="183" w:lineRule="auto"/>
              <w:rPr/>
            </w:pPr>
            <w:r>
              <w:rPr/>
              <w:t>3</w:t>
            </w:r>
          </w:p>
        </w:tc>
        <w:tc>
          <w:tcPr>
            <w:tcW w:w="1784" w:type="dxa"/>
            <w:vAlign w:val="top"/>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13"/>
              <w:spacing w:before="78" w:line="219" w:lineRule="auto"/>
              <w:rPr/>
            </w:pPr>
            <w:r>
              <w:rPr>
                <w:spacing w:val="-2"/>
              </w:rPr>
              <w:t>信用信息查询</w:t>
            </w:r>
          </w:p>
        </w:tc>
        <w:tc>
          <w:tcPr>
            <w:tcW w:w="5042" w:type="dxa"/>
            <w:vAlign w:val="top"/>
          </w:tcPr>
          <w:p>
            <w:pPr>
              <w:pStyle w:val="TableText"/>
              <w:ind w:left="113" w:right="102" w:firstLine="3"/>
              <w:spacing w:before="71" w:line="283" w:lineRule="auto"/>
              <w:rPr/>
            </w:pPr>
            <w:r>
              <w:rPr>
                <w:spacing w:val="-16"/>
              </w:rPr>
              <w:t>投</w:t>
            </w:r>
            <w:r>
              <w:rPr>
                <w:spacing w:val="36"/>
              </w:rPr>
              <w:t xml:space="preserve"> </w:t>
            </w:r>
            <w:r>
              <w:rPr>
                <w:spacing w:val="-16"/>
              </w:rPr>
              <w:t>标</w:t>
            </w:r>
            <w:r>
              <w:rPr>
                <w:spacing w:val="35"/>
              </w:rPr>
              <w:t xml:space="preserve"> </w:t>
            </w:r>
            <w:r>
              <w:rPr>
                <w:spacing w:val="-16"/>
              </w:rPr>
              <w:t>人</w:t>
            </w:r>
            <w:r>
              <w:rPr>
                <w:spacing w:val="35"/>
              </w:rPr>
              <w:t xml:space="preserve"> </w:t>
            </w:r>
            <w:r>
              <w:rPr>
                <w:spacing w:val="-16"/>
              </w:rPr>
              <w:t>未</w:t>
            </w:r>
            <w:r>
              <w:rPr>
                <w:spacing w:val="31"/>
              </w:rPr>
              <w:t xml:space="preserve"> </w:t>
            </w:r>
            <w:r>
              <w:rPr>
                <w:spacing w:val="-16"/>
              </w:rPr>
              <w:t>被</w:t>
            </w:r>
            <w:r>
              <w:rPr>
                <w:spacing w:val="38"/>
              </w:rPr>
              <w:t xml:space="preserve"> </w:t>
            </w:r>
            <w:r>
              <w:rPr>
                <w:spacing w:val="-16"/>
              </w:rPr>
              <w:t>列</w:t>
            </w:r>
            <w:r>
              <w:rPr>
                <w:spacing w:val="30"/>
              </w:rPr>
              <w:t xml:space="preserve"> </w:t>
            </w:r>
            <w:r>
              <w:rPr>
                <w:spacing w:val="-16"/>
              </w:rPr>
              <w:t>入</w:t>
            </w:r>
            <w:r>
              <w:rPr>
                <w:spacing w:val="31"/>
              </w:rPr>
              <w:t xml:space="preserve"> </w:t>
            </w:r>
            <w:r>
              <w:rPr>
                <w:spacing w:val="-16"/>
              </w:rPr>
              <w:t>信</w:t>
            </w:r>
            <w:r>
              <w:rPr>
                <w:spacing w:val="35"/>
              </w:rPr>
              <w:t xml:space="preserve"> </w:t>
            </w:r>
            <w:r>
              <w:rPr>
                <w:spacing w:val="-16"/>
              </w:rPr>
              <w:t>用</w:t>
            </w:r>
            <w:r>
              <w:rPr>
                <w:spacing w:val="54"/>
              </w:rPr>
              <w:t xml:space="preserve"> </w:t>
            </w:r>
            <w:r>
              <w:rPr>
                <w:spacing w:val="-16"/>
              </w:rPr>
              <w:t>中</w:t>
            </w:r>
            <w:r>
              <w:rPr>
                <w:spacing w:val="54"/>
              </w:rPr>
              <w:t xml:space="preserve"> </w:t>
            </w:r>
            <w:r>
              <w:rPr>
                <w:spacing w:val="-16"/>
              </w:rPr>
              <w:t>国</w:t>
            </w:r>
            <w:r>
              <w:rPr>
                <w:spacing w:val="52"/>
              </w:rPr>
              <w:t xml:space="preserve"> </w:t>
            </w:r>
            <w:r>
              <w:rPr>
                <w:spacing w:val="-16"/>
              </w:rPr>
              <w:t>网</w:t>
            </w:r>
            <w:r>
              <w:rPr>
                <w:spacing w:val="32"/>
              </w:rPr>
              <w:t xml:space="preserve"> </w:t>
            </w:r>
            <w:r>
              <w:rPr>
                <w:spacing w:val="-16"/>
              </w:rPr>
              <w:t>站</w:t>
            </w:r>
            <w:r>
              <w:rPr/>
              <w:t xml:space="preserve"> </w:t>
            </w:r>
            <w:r>
              <w:rPr>
                <w:spacing w:val="1"/>
              </w:rPr>
              <w:t>（</w:t>
            </w:r>
            <w:r>
              <w:rPr/>
              <w:t>www</w:t>
            </w:r>
            <w:r>
              <w:rPr>
                <w:spacing w:val="1"/>
              </w:rPr>
              <w:t>.</w:t>
            </w:r>
            <w:r>
              <w:rPr/>
              <w:t>creditchina</w:t>
            </w:r>
            <w:r>
              <w:rPr>
                <w:spacing w:val="1"/>
              </w:rPr>
              <w:t>.</w:t>
            </w:r>
            <w:r>
              <w:rPr/>
              <w:t>gov</w:t>
            </w:r>
            <w:r>
              <w:rPr>
                <w:spacing w:val="1"/>
              </w:rPr>
              <w:t>.</w:t>
            </w:r>
            <w:r>
              <w:rPr/>
              <w:t>cn</w:t>
            </w:r>
            <w:r>
              <w:rPr>
                <w:spacing w:val="1"/>
              </w:rPr>
              <w:t>）“政府采购严重</w:t>
            </w:r>
            <w:r>
              <w:rPr>
                <w:spacing w:val="7"/>
              </w:rPr>
              <w:t xml:space="preserve"> </w:t>
            </w:r>
            <w:r>
              <w:rPr>
                <w:spacing w:val="-1"/>
              </w:rPr>
              <w:t>违法失信名单、重大税收违法失信主体</w:t>
            </w:r>
            <w:r>
              <w:rPr>
                <w:spacing w:val="-81"/>
              </w:rPr>
              <w:t xml:space="preserve"> </w:t>
            </w:r>
            <w:r>
              <w:rPr>
                <w:spacing w:val="-1"/>
              </w:rPr>
              <w:t>”和中</w:t>
            </w:r>
            <w:r>
              <w:rPr/>
              <w:t xml:space="preserve"> </w:t>
            </w:r>
            <w:r>
              <w:rPr>
                <w:spacing w:val="1"/>
              </w:rPr>
              <w:t>国政府采购网 （</w:t>
            </w:r>
            <w:r>
              <w:rPr/>
              <w:t>www</w:t>
            </w:r>
            <w:r>
              <w:rPr>
                <w:spacing w:val="1"/>
              </w:rPr>
              <w:t>.</w:t>
            </w:r>
            <w:r>
              <w:rPr/>
              <w:t>ccgp</w:t>
            </w:r>
            <w:r>
              <w:rPr>
                <w:spacing w:val="1"/>
              </w:rPr>
              <w:t>.</w:t>
            </w:r>
            <w:r>
              <w:rPr/>
              <w:t>gov</w:t>
            </w:r>
            <w:r>
              <w:rPr>
                <w:spacing w:val="1"/>
              </w:rPr>
              <w:t>.</w:t>
            </w:r>
            <w:r>
              <w:rPr/>
              <w:t>cn</w:t>
            </w:r>
            <w:r>
              <w:rPr>
                <w:spacing w:val="1"/>
              </w:rPr>
              <w:t>）的“政府</w:t>
            </w:r>
            <w:r>
              <w:rPr>
                <w:spacing w:val="3"/>
              </w:rPr>
              <w:t xml:space="preserve"> </w:t>
            </w:r>
            <w:r>
              <w:rPr>
                <w:spacing w:val="-1"/>
              </w:rPr>
              <w:t>采购严重违法失信行为记录名单</w:t>
            </w:r>
            <w:r>
              <w:rPr>
                <w:spacing w:val="-81"/>
              </w:rPr>
              <w:t xml:space="preserve"> </w:t>
            </w:r>
            <w:r>
              <w:rPr>
                <w:spacing w:val="-1"/>
              </w:rPr>
              <w:t>”以及中国执</w:t>
            </w:r>
            <w:r>
              <w:rPr/>
              <w:t xml:space="preserve"> </w:t>
            </w:r>
            <w:r>
              <w:rPr>
                <w:spacing w:val="-11"/>
              </w:rPr>
              <w:t>行      信</w:t>
            </w:r>
            <w:r>
              <w:rPr>
                <w:spacing w:val="20"/>
              </w:rPr>
              <w:t xml:space="preserve">     </w:t>
            </w:r>
            <w:r>
              <w:rPr>
                <w:spacing w:val="-11"/>
              </w:rPr>
              <w:t>息</w:t>
            </w:r>
            <w:r>
              <w:rPr>
                <w:spacing w:val="19"/>
              </w:rPr>
              <w:t xml:space="preserve">     </w:t>
            </w:r>
            <w:r>
              <w:rPr>
                <w:spacing w:val="-11"/>
              </w:rPr>
              <w:t>公</w:t>
            </w:r>
            <w:r>
              <w:rPr>
                <w:spacing w:val="18"/>
              </w:rPr>
              <w:t xml:space="preserve">     </w:t>
            </w:r>
            <w:r>
              <w:rPr>
                <w:spacing w:val="-11"/>
              </w:rPr>
              <w:t>开</w:t>
            </w:r>
            <w:r>
              <w:rPr>
                <w:spacing w:val="21"/>
              </w:rPr>
              <w:t xml:space="preserve">     </w:t>
            </w:r>
            <w:r>
              <w:rPr>
                <w:spacing w:val="-11"/>
              </w:rPr>
              <w:t>网</w:t>
            </w:r>
            <w:r>
              <w:rPr>
                <w:spacing w:val="1"/>
              </w:rPr>
              <w:t xml:space="preserve"> </w:t>
            </w:r>
            <w:r>
              <w:rPr>
                <w:spacing w:val="1"/>
              </w:rPr>
              <w:t>（</w:t>
            </w:r>
            <w:hyperlink w:history="true" r:id="rId4">
              <w:r>
                <w:rPr/>
                <w:t>http</w:t>
              </w:r>
              <w:r>
                <w:rPr>
                  <w:spacing w:val="1"/>
                </w:rPr>
                <w:t>://</w:t>
              </w:r>
              <w:r>
                <w:rPr/>
                <w:t>zxgk</w:t>
              </w:r>
              <w:r>
                <w:rPr>
                  <w:spacing w:val="1"/>
                </w:rPr>
                <w:t>.</w:t>
              </w:r>
              <w:r>
                <w:rPr/>
                <w:t>court</w:t>
              </w:r>
              <w:r>
                <w:rPr>
                  <w:spacing w:val="1"/>
                </w:rPr>
                <w:t>.</w:t>
              </w:r>
              <w:r>
                <w:rPr/>
                <w:t>gov</w:t>
              </w:r>
              <w:r>
                <w:rPr>
                  <w:spacing w:val="1"/>
                </w:rPr>
                <w:t>.</w:t>
              </w:r>
              <w:r>
                <w:rPr/>
                <w:t>cn</w:t>
              </w:r>
              <w:r>
                <w:rPr>
                  <w:spacing w:val="1"/>
                </w:rPr>
                <w:t>/</w:t>
              </w:r>
              <w:r>
                <w:rPr/>
                <w:t>shixin</w:t>
              </w:r>
              <w:r>
                <w:rPr>
                  <w:spacing w:val="1"/>
                </w:rPr>
                <w:t>/</w:t>
              </w:r>
            </w:hyperlink>
            <w:r>
              <w:rPr>
                <w:spacing w:val="1"/>
              </w:rPr>
              <w:t>）“失</w:t>
            </w:r>
            <w:r>
              <w:rPr>
                <w:spacing w:val="7"/>
              </w:rPr>
              <w:t xml:space="preserve"> </w:t>
            </w:r>
            <w:r>
              <w:rPr>
                <w:spacing w:val="-1"/>
              </w:rPr>
              <w:t>信被执行人名单</w:t>
            </w:r>
            <w:r>
              <w:rPr>
                <w:spacing w:val="-81"/>
              </w:rPr>
              <w:t xml:space="preserve"> </w:t>
            </w:r>
            <w:r>
              <w:rPr>
                <w:spacing w:val="-1"/>
              </w:rPr>
              <w:t>”（注：须提供承诺函加盖公</w:t>
            </w:r>
            <w:r>
              <w:rPr/>
              <w:t xml:space="preserve"> </w:t>
            </w:r>
            <w:r>
              <w:rPr>
                <w:spacing w:val="1"/>
              </w:rPr>
              <w:t>章，由采购人或采购代理机构将于本项目投标</w:t>
            </w:r>
            <w:r>
              <w:rPr/>
              <w:t xml:space="preserve"> </w:t>
            </w:r>
            <w:r>
              <w:rPr>
                <w:spacing w:val="-3"/>
              </w:rPr>
              <w:t>截止日在“信用中国</w:t>
            </w:r>
            <w:r>
              <w:rPr>
                <w:spacing w:val="-75"/>
              </w:rPr>
              <w:t xml:space="preserve"> </w:t>
            </w:r>
            <w:r>
              <w:rPr>
                <w:spacing w:val="-3"/>
              </w:rPr>
              <w:t>”网站、“</w:t>
            </w:r>
            <w:r>
              <w:rPr>
                <w:spacing w:val="-89"/>
              </w:rPr>
              <w:t xml:space="preserve"> </w:t>
            </w:r>
            <w:r>
              <w:rPr>
                <w:spacing w:val="-3"/>
              </w:rPr>
              <w:t>中国执行信息</w:t>
            </w:r>
            <w:r>
              <w:rPr/>
              <w:t xml:space="preserve"> </w:t>
            </w:r>
            <w:r>
              <w:rPr>
                <w:spacing w:val="-4"/>
              </w:rPr>
              <w:t>公开网</w:t>
            </w:r>
            <w:r>
              <w:rPr>
                <w:spacing w:val="-87"/>
              </w:rPr>
              <w:t xml:space="preserve"> </w:t>
            </w:r>
            <w:r>
              <w:rPr>
                <w:spacing w:val="-4"/>
              </w:rPr>
              <w:t>”和“</w:t>
            </w:r>
            <w:r>
              <w:rPr>
                <w:spacing w:val="-88"/>
              </w:rPr>
              <w:t xml:space="preserve"> </w:t>
            </w:r>
            <w:r>
              <w:rPr>
                <w:spacing w:val="-4"/>
              </w:rPr>
              <w:t>中国政府采购网</w:t>
            </w:r>
            <w:r>
              <w:rPr>
                <w:spacing w:val="-86"/>
              </w:rPr>
              <w:t xml:space="preserve"> </w:t>
            </w:r>
            <w:r>
              <w:rPr>
                <w:spacing w:val="-4"/>
              </w:rPr>
              <w:t>”网站等渠道，</w:t>
            </w:r>
            <w:r>
              <w:rPr/>
              <w:t xml:space="preserve"> </w:t>
            </w:r>
            <w:r>
              <w:rPr>
                <w:spacing w:val="-1"/>
              </w:rPr>
              <w:t>现场对投标人进行信用记录查询）。</w:t>
            </w:r>
          </w:p>
        </w:tc>
        <w:tc>
          <w:tcPr>
            <w:tcW w:w="810" w:type="dxa"/>
            <w:vAlign w:val="top"/>
          </w:tcPr>
          <w:p>
            <w:pPr>
              <w:rPr>
                <w:rFonts w:ascii="Arial"/>
                <w:sz w:val="21"/>
              </w:rPr>
            </w:pPr>
            <w:r/>
          </w:p>
        </w:tc>
        <w:tc>
          <w:tcPr>
            <w:tcW w:w="740" w:type="dxa"/>
            <w:vAlign w:val="top"/>
          </w:tcPr>
          <w:p>
            <w:pPr>
              <w:rPr>
                <w:rFonts w:ascii="Arial"/>
                <w:sz w:val="21"/>
              </w:rPr>
            </w:pPr>
            <w:r/>
          </w:p>
        </w:tc>
        <w:tc>
          <w:tcPr>
            <w:tcW w:w="764" w:type="dxa"/>
            <w:vAlign w:val="top"/>
          </w:tcPr>
          <w:p>
            <w:pPr>
              <w:rPr>
                <w:rFonts w:ascii="Arial"/>
                <w:sz w:val="21"/>
              </w:rPr>
            </w:pPr>
            <w:r/>
          </w:p>
        </w:tc>
      </w:tr>
      <w:tr>
        <w:trPr>
          <w:trHeight w:val="1505" w:hRule="atLeast"/>
        </w:trPr>
        <w:tc>
          <w:tcPr>
            <w:tcW w:w="775" w:type="dxa"/>
            <w:vAlign w:val="top"/>
          </w:tcPr>
          <w:p>
            <w:pPr>
              <w:spacing w:line="294" w:lineRule="auto"/>
              <w:rPr>
                <w:rFonts w:ascii="Arial"/>
                <w:sz w:val="21"/>
              </w:rPr>
            </w:pPr>
            <w:r/>
          </w:p>
          <w:p>
            <w:pPr>
              <w:spacing w:line="295" w:lineRule="auto"/>
              <w:rPr>
                <w:rFonts w:ascii="Arial"/>
                <w:sz w:val="21"/>
              </w:rPr>
            </w:pPr>
            <w:r/>
          </w:p>
          <w:p>
            <w:pPr>
              <w:pStyle w:val="TableText"/>
              <w:ind w:left="116"/>
              <w:spacing w:before="78" w:line="183" w:lineRule="auto"/>
              <w:rPr/>
            </w:pPr>
            <w:r>
              <w:rPr/>
              <w:t>4</w:t>
            </w:r>
          </w:p>
        </w:tc>
        <w:tc>
          <w:tcPr>
            <w:tcW w:w="1784" w:type="dxa"/>
            <w:vAlign w:val="top"/>
          </w:tcPr>
          <w:p>
            <w:pPr>
              <w:pStyle w:val="TableText"/>
              <w:ind w:left="112" w:firstLine="2"/>
              <w:spacing w:before="70" w:line="274" w:lineRule="auto"/>
              <w:jc w:val="both"/>
              <w:rPr/>
            </w:pPr>
            <w:r>
              <w:rPr>
                <w:spacing w:val="9"/>
              </w:rPr>
              <w:t>参加政府采购</w:t>
            </w:r>
            <w:r>
              <w:rPr>
                <w:spacing w:val="1"/>
              </w:rPr>
              <w:t xml:space="preserve">  </w:t>
            </w:r>
            <w:r>
              <w:rPr>
                <w:spacing w:val="-26"/>
              </w:rPr>
              <w:t>近三年内（成立</w:t>
            </w:r>
            <w:r>
              <w:rPr>
                <w:spacing w:val="1"/>
              </w:rPr>
              <w:t xml:space="preserve">  </w:t>
            </w:r>
            <w:r>
              <w:rPr>
                <w:spacing w:val="10"/>
              </w:rPr>
              <w:t>不足三年的从</w:t>
            </w:r>
            <w:r>
              <w:rPr/>
              <w:t xml:space="preserve">  </w:t>
            </w:r>
            <w:r>
              <w:rPr>
                <w:spacing w:val="-11"/>
              </w:rPr>
              <w:t>成立之日起算</w:t>
            </w:r>
            <w:r>
              <w:rPr>
                <w:spacing w:val="-51"/>
                <w:w w:val="82"/>
              </w:rPr>
              <w:t>），</w:t>
            </w:r>
          </w:p>
        </w:tc>
        <w:tc>
          <w:tcPr>
            <w:tcW w:w="5042" w:type="dxa"/>
            <w:vAlign w:val="top"/>
          </w:tcPr>
          <w:p>
            <w:pPr>
              <w:spacing w:line="275" w:lineRule="auto"/>
              <w:rPr>
                <w:rFonts w:ascii="Arial"/>
                <w:sz w:val="21"/>
              </w:rPr>
            </w:pPr>
            <w:r/>
          </w:p>
          <w:p>
            <w:pPr>
              <w:spacing w:line="276" w:lineRule="auto"/>
              <w:rPr>
                <w:rFonts w:ascii="Arial"/>
                <w:sz w:val="21"/>
              </w:rPr>
            </w:pPr>
            <w:r/>
          </w:p>
          <w:p>
            <w:pPr>
              <w:pStyle w:val="TableText"/>
              <w:ind w:left="115"/>
              <w:spacing w:before="78" w:line="219" w:lineRule="auto"/>
              <w:rPr/>
            </w:pPr>
            <w:r>
              <w:rPr>
                <w:spacing w:val="-2"/>
              </w:rPr>
              <w:t>提供承诺函加盖公章。</w:t>
            </w:r>
          </w:p>
        </w:tc>
        <w:tc>
          <w:tcPr>
            <w:tcW w:w="810" w:type="dxa"/>
            <w:vAlign w:val="top"/>
          </w:tcPr>
          <w:p>
            <w:pPr>
              <w:rPr>
                <w:rFonts w:ascii="Arial"/>
                <w:sz w:val="21"/>
              </w:rPr>
            </w:pPr>
            <w:r/>
          </w:p>
        </w:tc>
        <w:tc>
          <w:tcPr>
            <w:tcW w:w="740" w:type="dxa"/>
            <w:vAlign w:val="top"/>
          </w:tcPr>
          <w:p>
            <w:pPr>
              <w:rPr>
                <w:rFonts w:ascii="Arial"/>
                <w:sz w:val="21"/>
              </w:rPr>
            </w:pPr>
            <w:r/>
          </w:p>
        </w:tc>
        <w:tc>
          <w:tcPr>
            <w:tcW w:w="764" w:type="dxa"/>
            <w:vAlign w:val="top"/>
          </w:tcPr>
          <w:p>
            <w:pPr>
              <w:rPr>
                <w:rFonts w:ascii="Arial"/>
                <w:sz w:val="21"/>
              </w:rPr>
            </w:pPr>
            <w:r/>
          </w:p>
        </w:tc>
      </w:tr>
    </w:tbl>
    <w:p>
      <w:pPr>
        <w:rPr>
          <w:rFonts w:ascii="Arial"/>
          <w:sz w:val="21"/>
        </w:rPr>
      </w:pPr>
      <w:r/>
    </w:p>
    <w:p>
      <w:pPr>
        <w:sectPr>
          <w:headerReference w:type="default" r:id="rId25"/>
          <w:footerReference w:type="default" r:id="rId26"/>
          <w:pgSz w:w="11850" w:h="16783"/>
          <w:pgMar w:top="1040" w:right="965" w:bottom="899" w:left="964" w:header="752" w:footer="685" w:gutter="0"/>
        </w:sectPr>
        <w:rPr>
          <w:rFonts w:ascii="Arial" w:hAnsi="Arial" w:eastAsia="Arial" w:cs="Arial"/>
          <w:sz w:val="21"/>
          <w:szCs w:val="21"/>
        </w:rPr>
      </w:pPr>
    </w:p>
    <w:p>
      <w:pPr>
        <w:spacing w:before="157"/>
        <w:rPr/>
      </w:pPr>
      <w:r/>
    </w:p>
    <w:tbl>
      <w:tblPr>
        <w:tblStyle w:val="TableNormal"/>
        <w:tblW w:w="991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5"/>
        <w:gridCol w:w="1784"/>
        <w:gridCol w:w="5042"/>
        <w:gridCol w:w="810"/>
        <w:gridCol w:w="740"/>
        <w:gridCol w:w="764"/>
      </w:tblGrid>
      <w:tr>
        <w:trPr>
          <w:trHeight w:val="758" w:hRule="atLeast"/>
        </w:trPr>
        <w:tc>
          <w:tcPr>
            <w:tcW w:w="775" w:type="dxa"/>
            <w:vAlign w:val="top"/>
          </w:tcPr>
          <w:p>
            <w:pPr>
              <w:rPr>
                <w:rFonts w:ascii="Arial"/>
                <w:sz w:val="21"/>
              </w:rPr>
            </w:pPr>
            <w:r/>
          </w:p>
        </w:tc>
        <w:tc>
          <w:tcPr>
            <w:tcW w:w="1784" w:type="dxa"/>
            <w:vAlign w:val="top"/>
          </w:tcPr>
          <w:p>
            <w:pPr>
              <w:pStyle w:val="TableText"/>
              <w:ind w:left="112" w:right="105" w:firstLine="4"/>
              <w:spacing w:before="72" w:line="260" w:lineRule="auto"/>
              <w:rPr/>
            </w:pPr>
            <w:r>
              <w:rPr>
                <w:spacing w:val="19"/>
              </w:rPr>
              <w:t>没有环保类行</w:t>
            </w:r>
            <w:r>
              <w:rPr>
                <w:spacing w:val="1"/>
              </w:rPr>
              <w:t xml:space="preserve"> </w:t>
            </w:r>
            <w:r>
              <w:rPr>
                <w:spacing w:val="-2"/>
              </w:rPr>
              <w:t>政处罚记录</w:t>
            </w:r>
          </w:p>
        </w:tc>
        <w:tc>
          <w:tcPr>
            <w:tcW w:w="5042" w:type="dxa"/>
            <w:vAlign w:val="top"/>
          </w:tcPr>
          <w:p>
            <w:pPr>
              <w:rPr>
                <w:rFonts w:ascii="Arial"/>
                <w:sz w:val="21"/>
              </w:rPr>
            </w:pPr>
            <w:r/>
          </w:p>
        </w:tc>
        <w:tc>
          <w:tcPr>
            <w:tcW w:w="810" w:type="dxa"/>
            <w:vAlign w:val="top"/>
          </w:tcPr>
          <w:p>
            <w:pPr>
              <w:rPr>
                <w:rFonts w:ascii="Arial"/>
                <w:sz w:val="21"/>
              </w:rPr>
            </w:pPr>
            <w:r/>
          </w:p>
        </w:tc>
        <w:tc>
          <w:tcPr>
            <w:tcW w:w="740" w:type="dxa"/>
            <w:vAlign w:val="top"/>
          </w:tcPr>
          <w:p>
            <w:pPr>
              <w:rPr>
                <w:rFonts w:ascii="Arial"/>
                <w:sz w:val="21"/>
              </w:rPr>
            </w:pPr>
            <w:r/>
          </w:p>
        </w:tc>
        <w:tc>
          <w:tcPr>
            <w:tcW w:w="764" w:type="dxa"/>
            <w:vAlign w:val="top"/>
          </w:tcPr>
          <w:p>
            <w:pPr>
              <w:rPr>
                <w:rFonts w:ascii="Arial"/>
                <w:sz w:val="21"/>
              </w:rPr>
            </w:pPr>
            <w:r/>
          </w:p>
        </w:tc>
      </w:tr>
      <w:tr>
        <w:trPr>
          <w:trHeight w:val="2997" w:hRule="atLeast"/>
        </w:trPr>
        <w:tc>
          <w:tcPr>
            <w:tcW w:w="775"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TableText"/>
              <w:ind w:left="122"/>
              <w:spacing w:before="78" w:line="182" w:lineRule="auto"/>
              <w:rPr/>
            </w:pPr>
            <w:r>
              <w:rPr/>
              <w:t>5</w:t>
            </w:r>
          </w:p>
        </w:tc>
        <w:tc>
          <w:tcPr>
            <w:tcW w:w="1784" w:type="dxa"/>
            <w:vAlign w:val="top"/>
          </w:tcPr>
          <w:p>
            <w:pPr>
              <w:pStyle w:val="TableText"/>
              <w:ind w:left="112" w:right="105" w:firstLine="2"/>
              <w:spacing w:before="64" w:line="281" w:lineRule="auto"/>
              <w:jc w:val="both"/>
              <w:rPr/>
            </w:pPr>
            <w:r>
              <w:rPr>
                <w:spacing w:val="19"/>
              </w:rPr>
              <w:t>单位负责人为</w:t>
            </w:r>
            <w:r>
              <w:rPr>
                <w:spacing w:val="3"/>
              </w:rPr>
              <w:t xml:space="preserve"> </w:t>
            </w:r>
            <w:r>
              <w:rPr>
                <w:spacing w:val="20"/>
              </w:rPr>
              <w:t>同一人或者存</w:t>
            </w:r>
            <w:r>
              <w:rPr/>
              <w:t xml:space="preserve"> </w:t>
            </w:r>
            <w:r>
              <w:rPr>
                <w:spacing w:val="-17"/>
              </w:rPr>
              <w:t>在直接控股、管</w:t>
            </w:r>
            <w:r>
              <w:rPr/>
              <w:t xml:space="preserve"> </w:t>
            </w:r>
            <w:r>
              <w:rPr>
                <w:spacing w:val="20"/>
              </w:rPr>
              <w:t>理关系的不同</w:t>
            </w:r>
            <w:r>
              <w:rPr/>
              <w:t xml:space="preserve"> </w:t>
            </w:r>
            <w:r>
              <w:rPr>
                <w:spacing w:val="-17"/>
              </w:rPr>
              <w:t>投标人，不得参</w:t>
            </w:r>
            <w:r>
              <w:rPr/>
              <w:t xml:space="preserve"> </w:t>
            </w:r>
            <w:r>
              <w:rPr>
                <w:spacing w:val="20"/>
              </w:rPr>
              <w:t>加同一合同项</w:t>
            </w:r>
            <w:r>
              <w:rPr/>
              <w:t xml:space="preserve"> </w:t>
            </w:r>
            <w:r>
              <w:rPr>
                <w:spacing w:val="20"/>
              </w:rPr>
              <w:t>下的政府采购</w:t>
            </w:r>
            <w:r>
              <w:rPr/>
              <w:t xml:space="preserve"> </w:t>
            </w:r>
            <w:r>
              <w:rPr>
                <w:spacing w:val="-5"/>
              </w:rPr>
              <w:t>活动</w:t>
            </w:r>
          </w:p>
        </w:tc>
        <w:tc>
          <w:tcPr>
            <w:tcW w:w="5042"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15"/>
              <w:spacing w:before="78" w:line="219" w:lineRule="auto"/>
              <w:rPr/>
            </w:pPr>
            <w:r>
              <w:rPr>
                <w:spacing w:val="-2"/>
              </w:rPr>
              <w:t>提供承诺函加盖公章。</w:t>
            </w:r>
          </w:p>
        </w:tc>
        <w:tc>
          <w:tcPr>
            <w:tcW w:w="810" w:type="dxa"/>
            <w:vAlign w:val="top"/>
          </w:tcPr>
          <w:p>
            <w:pPr>
              <w:rPr>
                <w:rFonts w:ascii="Arial"/>
                <w:sz w:val="21"/>
              </w:rPr>
            </w:pPr>
            <w:r/>
          </w:p>
        </w:tc>
        <w:tc>
          <w:tcPr>
            <w:tcW w:w="740" w:type="dxa"/>
            <w:vAlign w:val="top"/>
          </w:tcPr>
          <w:p>
            <w:pPr>
              <w:rPr>
                <w:rFonts w:ascii="Arial"/>
                <w:sz w:val="21"/>
              </w:rPr>
            </w:pPr>
            <w:r/>
          </w:p>
        </w:tc>
        <w:tc>
          <w:tcPr>
            <w:tcW w:w="764" w:type="dxa"/>
            <w:vAlign w:val="top"/>
          </w:tcPr>
          <w:p>
            <w:pPr>
              <w:rPr>
                <w:rFonts w:ascii="Arial"/>
                <w:sz w:val="21"/>
              </w:rPr>
            </w:pPr>
            <w:r/>
          </w:p>
        </w:tc>
      </w:tr>
      <w:tr>
        <w:trPr>
          <w:trHeight w:val="753" w:hRule="atLeast"/>
        </w:trPr>
        <w:tc>
          <w:tcPr>
            <w:tcW w:w="775" w:type="dxa"/>
            <w:vAlign w:val="top"/>
          </w:tcPr>
          <w:p>
            <w:pPr>
              <w:pStyle w:val="TableText"/>
              <w:ind w:left="119"/>
              <w:spacing w:before="262" w:line="183" w:lineRule="auto"/>
              <w:rPr/>
            </w:pPr>
            <w:r>
              <w:rPr/>
              <w:t>6</w:t>
            </w:r>
          </w:p>
        </w:tc>
        <w:tc>
          <w:tcPr>
            <w:tcW w:w="1784" w:type="dxa"/>
            <w:vAlign w:val="top"/>
          </w:tcPr>
          <w:p>
            <w:pPr>
              <w:pStyle w:val="TableText"/>
              <w:ind w:left="660" w:right="170" w:hanging="479"/>
              <w:spacing w:before="72" w:line="258" w:lineRule="auto"/>
              <w:rPr/>
            </w:pPr>
            <w:r>
              <w:rPr>
                <w:spacing w:val="-3"/>
              </w:rPr>
              <w:t>不接受联合体</w:t>
            </w:r>
            <w:r>
              <w:rPr>
                <w:spacing w:val="3"/>
              </w:rPr>
              <w:t xml:space="preserve"> </w:t>
            </w:r>
            <w:r>
              <w:rPr>
                <w:spacing w:val="-7"/>
              </w:rPr>
              <w:t>投标</w:t>
            </w:r>
          </w:p>
        </w:tc>
        <w:tc>
          <w:tcPr>
            <w:tcW w:w="5042" w:type="dxa"/>
            <w:vAlign w:val="top"/>
          </w:tcPr>
          <w:p>
            <w:pPr>
              <w:pStyle w:val="TableText"/>
              <w:ind w:left="118"/>
              <w:spacing w:before="255" w:line="219" w:lineRule="auto"/>
              <w:rPr/>
            </w:pPr>
            <w:r>
              <w:rPr>
                <w:spacing w:val="-2"/>
              </w:rPr>
              <w:t>须提供承诺函加盖公章。</w:t>
            </w:r>
          </w:p>
        </w:tc>
        <w:tc>
          <w:tcPr>
            <w:tcW w:w="810" w:type="dxa"/>
            <w:vAlign w:val="top"/>
          </w:tcPr>
          <w:p>
            <w:pPr>
              <w:rPr>
                <w:rFonts w:ascii="Arial"/>
                <w:sz w:val="21"/>
              </w:rPr>
            </w:pPr>
            <w:r/>
          </w:p>
        </w:tc>
        <w:tc>
          <w:tcPr>
            <w:tcW w:w="740" w:type="dxa"/>
            <w:vAlign w:val="top"/>
          </w:tcPr>
          <w:p>
            <w:pPr>
              <w:rPr>
                <w:rFonts w:ascii="Arial"/>
                <w:sz w:val="21"/>
              </w:rPr>
            </w:pPr>
            <w:r/>
          </w:p>
        </w:tc>
        <w:tc>
          <w:tcPr>
            <w:tcW w:w="764" w:type="dxa"/>
            <w:vAlign w:val="top"/>
          </w:tcPr>
          <w:p>
            <w:pPr>
              <w:rPr>
                <w:rFonts w:ascii="Arial"/>
                <w:sz w:val="21"/>
              </w:rPr>
            </w:pPr>
            <w:r/>
          </w:p>
        </w:tc>
      </w:tr>
      <w:tr>
        <w:trPr>
          <w:trHeight w:val="383" w:hRule="atLeast"/>
        </w:trPr>
        <w:tc>
          <w:tcPr>
            <w:tcW w:w="7601" w:type="dxa"/>
            <w:vAlign w:val="top"/>
            <w:gridSpan w:val="3"/>
          </w:tcPr>
          <w:p>
            <w:pPr>
              <w:pStyle w:val="TableText"/>
              <w:ind w:left="2283"/>
              <w:spacing w:before="71" w:line="221" w:lineRule="auto"/>
              <w:rPr/>
            </w:pPr>
            <w:r>
              <w:rPr>
                <w:spacing w:val="-8"/>
              </w:rPr>
              <w:t>结</w:t>
            </w:r>
            <w:r>
              <w:rPr>
                <w:spacing w:val="1"/>
              </w:rPr>
              <w:t xml:space="preserve">         </w:t>
            </w:r>
            <w:r>
              <w:rPr>
                <w:spacing w:val="-8"/>
              </w:rPr>
              <w:t>论</w:t>
            </w:r>
          </w:p>
        </w:tc>
        <w:tc>
          <w:tcPr>
            <w:tcW w:w="810" w:type="dxa"/>
            <w:vAlign w:val="top"/>
          </w:tcPr>
          <w:p>
            <w:pPr>
              <w:rPr>
                <w:rFonts w:ascii="Arial"/>
                <w:sz w:val="21"/>
              </w:rPr>
            </w:pPr>
            <w:r/>
          </w:p>
        </w:tc>
        <w:tc>
          <w:tcPr>
            <w:tcW w:w="740" w:type="dxa"/>
            <w:vAlign w:val="top"/>
          </w:tcPr>
          <w:p>
            <w:pPr>
              <w:rPr>
                <w:rFonts w:ascii="Arial"/>
                <w:sz w:val="21"/>
              </w:rPr>
            </w:pPr>
            <w:r/>
          </w:p>
        </w:tc>
        <w:tc>
          <w:tcPr>
            <w:tcW w:w="764" w:type="dxa"/>
            <w:vAlign w:val="top"/>
          </w:tcPr>
          <w:p>
            <w:pPr>
              <w:rPr>
                <w:rFonts w:ascii="Arial"/>
                <w:sz w:val="21"/>
              </w:rPr>
            </w:pPr>
            <w:r/>
          </w:p>
        </w:tc>
      </w:tr>
    </w:tbl>
    <w:p>
      <w:pPr>
        <w:spacing w:line="328" w:lineRule="auto"/>
        <w:rPr>
          <w:rFonts w:ascii="Arial"/>
          <w:sz w:val="21"/>
        </w:rPr>
      </w:pPr>
      <w:r/>
    </w:p>
    <w:p>
      <w:pPr>
        <w:spacing w:line="328" w:lineRule="auto"/>
        <w:rPr>
          <w:rFonts w:ascii="Arial"/>
          <w:sz w:val="21"/>
        </w:rPr>
      </w:pPr>
      <w:r/>
    </w:p>
    <w:p>
      <w:pPr>
        <w:pStyle w:val="BodyText"/>
        <w:ind w:left="845"/>
        <w:spacing w:before="78" w:line="224" w:lineRule="auto"/>
        <w:rPr>
          <w:sz w:val="24"/>
          <w:szCs w:val="24"/>
        </w:rPr>
      </w:pPr>
      <w:r>
        <w:rPr>
          <w:sz w:val="24"/>
          <w:szCs w:val="24"/>
          <w:b/>
          <w:bCs/>
          <w:spacing w:val="-8"/>
        </w:rPr>
        <w:t>注：</w:t>
      </w:r>
    </w:p>
    <w:p>
      <w:pPr>
        <w:pStyle w:val="BodyText"/>
        <w:ind w:left="1342"/>
        <w:spacing w:before="256" w:line="220" w:lineRule="auto"/>
        <w:rPr>
          <w:sz w:val="24"/>
          <w:szCs w:val="24"/>
        </w:rPr>
      </w:pPr>
      <w:r>
        <w:rPr>
          <w:sz w:val="24"/>
          <w:szCs w:val="24"/>
          <w:spacing w:val="-10"/>
        </w:rPr>
        <w:t>1、表中只需填写“</w:t>
      </w:r>
      <w:r>
        <w:rPr>
          <w:sz w:val="24"/>
          <w:szCs w:val="24"/>
          <w:spacing w:val="-46"/>
        </w:rPr>
        <w:t xml:space="preserve"> </w:t>
      </w:r>
      <w:r>
        <w:rPr>
          <w:sz w:val="24"/>
          <w:szCs w:val="24"/>
          <w:spacing w:val="-10"/>
        </w:rPr>
        <w:t>√</w:t>
      </w:r>
      <w:r>
        <w:rPr>
          <w:sz w:val="24"/>
          <w:szCs w:val="24"/>
          <w:spacing w:val="-88"/>
        </w:rPr>
        <w:t xml:space="preserve"> </w:t>
      </w:r>
      <w:r>
        <w:rPr>
          <w:sz w:val="24"/>
          <w:szCs w:val="24"/>
          <w:spacing w:val="-10"/>
        </w:rPr>
        <w:t>”通过或“</w:t>
      </w:r>
      <w:r>
        <w:rPr>
          <w:sz w:val="24"/>
          <w:szCs w:val="24"/>
          <w:spacing w:val="-77"/>
        </w:rPr>
        <w:t xml:space="preserve"> </w:t>
      </w:r>
      <w:r>
        <w:rPr>
          <w:sz w:val="24"/>
          <w:szCs w:val="24"/>
          <w:spacing w:val="-10"/>
        </w:rPr>
        <w:t>×</w:t>
      </w:r>
      <w:r>
        <w:rPr>
          <w:sz w:val="24"/>
          <w:szCs w:val="24"/>
          <w:spacing w:val="-88"/>
        </w:rPr>
        <w:t xml:space="preserve"> </w:t>
      </w:r>
      <w:r>
        <w:rPr>
          <w:sz w:val="24"/>
          <w:szCs w:val="24"/>
          <w:spacing w:val="-10"/>
        </w:rPr>
        <w:t>”不通过；</w:t>
      </w:r>
    </w:p>
    <w:p>
      <w:pPr>
        <w:pStyle w:val="BodyText"/>
        <w:ind w:left="845" w:right="835" w:firstLine="482"/>
        <w:spacing w:before="25" w:line="230" w:lineRule="auto"/>
        <w:rPr>
          <w:sz w:val="24"/>
          <w:szCs w:val="24"/>
        </w:rPr>
      </w:pPr>
      <w:r>
        <w:rPr>
          <w:sz w:val="24"/>
          <w:szCs w:val="24"/>
          <w:spacing w:val="-5"/>
        </w:rPr>
        <w:t>2、在结论中按“一项否决</w:t>
      </w:r>
      <w:r>
        <w:rPr>
          <w:sz w:val="24"/>
          <w:szCs w:val="24"/>
          <w:spacing w:val="-88"/>
        </w:rPr>
        <w:t xml:space="preserve"> </w:t>
      </w:r>
      <w:r>
        <w:rPr>
          <w:sz w:val="24"/>
          <w:szCs w:val="24"/>
          <w:spacing w:val="-5"/>
        </w:rPr>
        <w:t>”的原则，只有全部</w:t>
      </w:r>
      <w:r>
        <w:rPr>
          <w:sz w:val="24"/>
          <w:szCs w:val="24"/>
          <w:spacing w:val="-6"/>
        </w:rPr>
        <w:t>是“</w:t>
      </w:r>
      <w:r>
        <w:rPr>
          <w:sz w:val="24"/>
          <w:szCs w:val="24"/>
          <w:spacing w:val="-52"/>
        </w:rPr>
        <w:t xml:space="preserve"> </w:t>
      </w:r>
      <w:r>
        <w:rPr>
          <w:sz w:val="24"/>
          <w:szCs w:val="24"/>
          <w:spacing w:val="-6"/>
        </w:rPr>
        <w:t>√</w:t>
      </w:r>
      <w:r>
        <w:rPr>
          <w:sz w:val="24"/>
          <w:szCs w:val="24"/>
          <w:spacing w:val="-88"/>
        </w:rPr>
        <w:t xml:space="preserve"> </w:t>
      </w:r>
      <w:r>
        <w:rPr>
          <w:sz w:val="24"/>
          <w:szCs w:val="24"/>
          <w:spacing w:val="-6"/>
        </w:rPr>
        <w:t>”通过的，填写“合</w:t>
      </w:r>
      <w:r>
        <w:rPr>
          <w:sz w:val="24"/>
          <w:szCs w:val="24"/>
        </w:rPr>
        <w:t xml:space="preserve"> </w:t>
      </w:r>
      <w:r>
        <w:rPr>
          <w:sz w:val="24"/>
          <w:szCs w:val="24"/>
          <w:spacing w:val="-5"/>
        </w:rPr>
        <w:t>格</w:t>
      </w:r>
      <w:r>
        <w:rPr>
          <w:sz w:val="24"/>
          <w:szCs w:val="24"/>
          <w:spacing w:val="-73"/>
        </w:rPr>
        <w:t xml:space="preserve"> </w:t>
      </w:r>
      <w:r>
        <w:rPr>
          <w:sz w:val="24"/>
          <w:szCs w:val="24"/>
          <w:spacing w:val="-5"/>
        </w:rPr>
        <w:t>”；只要其中有一项是“</w:t>
      </w:r>
      <w:r>
        <w:rPr>
          <w:sz w:val="24"/>
          <w:szCs w:val="24"/>
          <w:spacing w:val="-77"/>
        </w:rPr>
        <w:t xml:space="preserve"> </w:t>
      </w:r>
      <w:r>
        <w:rPr>
          <w:sz w:val="24"/>
          <w:szCs w:val="24"/>
          <w:spacing w:val="-5"/>
        </w:rPr>
        <w:t>×</w:t>
      </w:r>
      <w:r>
        <w:rPr>
          <w:sz w:val="24"/>
          <w:szCs w:val="24"/>
          <w:spacing w:val="-88"/>
        </w:rPr>
        <w:t xml:space="preserve"> </w:t>
      </w:r>
      <w:r>
        <w:rPr>
          <w:sz w:val="24"/>
          <w:szCs w:val="24"/>
          <w:spacing w:val="-5"/>
        </w:rPr>
        <w:t>”不通过的，填写“不合格</w:t>
      </w:r>
      <w:r>
        <w:rPr>
          <w:sz w:val="24"/>
          <w:szCs w:val="24"/>
          <w:spacing w:val="-88"/>
        </w:rPr>
        <w:t xml:space="preserve"> </w:t>
      </w:r>
      <w:r>
        <w:rPr>
          <w:sz w:val="24"/>
          <w:szCs w:val="24"/>
          <w:spacing w:val="-5"/>
        </w:rPr>
        <w:t>”；</w:t>
      </w:r>
    </w:p>
    <w:p>
      <w:pPr>
        <w:pStyle w:val="BodyText"/>
        <w:ind w:left="1329"/>
        <w:spacing w:before="26" w:line="219" w:lineRule="auto"/>
        <w:rPr>
          <w:sz w:val="24"/>
          <w:szCs w:val="24"/>
        </w:rPr>
      </w:pPr>
      <w:r>
        <w:rPr>
          <w:sz w:val="24"/>
          <w:szCs w:val="24"/>
          <w:spacing w:val="-1"/>
        </w:rPr>
        <w:t>3、结论是合格的，才能进入下一轮，不合格的被淘汰。</w:t>
      </w:r>
    </w:p>
    <w:p>
      <w:pPr>
        <w:spacing w:line="245" w:lineRule="auto"/>
        <w:rPr>
          <w:rFonts w:ascii="Arial"/>
          <w:sz w:val="21"/>
        </w:rPr>
      </w:pPr>
      <w:r/>
    </w:p>
    <w:p>
      <w:pPr>
        <w:spacing w:line="246" w:lineRule="auto"/>
        <w:rPr>
          <w:rFonts w:ascii="Arial"/>
          <w:sz w:val="21"/>
        </w:rPr>
      </w:pPr>
      <w:r/>
    </w:p>
    <w:p>
      <w:pPr>
        <w:pStyle w:val="BodyText"/>
        <w:ind w:left="844"/>
        <w:spacing w:before="78" w:line="219" w:lineRule="auto"/>
        <w:rPr>
          <w:sz w:val="24"/>
          <w:szCs w:val="24"/>
        </w:rPr>
      </w:pPr>
      <w:r>
        <w:rPr>
          <w:sz w:val="24"/>
          <w:szCs w:val="24"/>
          <w:spacing w:val="-3"/>
        </w:rPr>
        <w:t>采购人：</w:t>
      </w:r>
    </w:p>
    <w:p>
      <w:pPr>
        <w:pStyle w:val="BodyText"/>
        <w:ind w:left="844"/>
        <w:spacing w:before="183" w:line="219" w:lineRule="auto"/>
        <w:rPr>
          <w:sz w:val="24"/>
          <w:szCs w:val="24"/>
        </w:rPr>
      </w:pPr>
      <w:r>
        <w:rPr>
          <w:sz w:val="24"/>
          <w:szCs w:val="24"/>
          <w:spacing w:val="-2"/>
        </w:rPr>
        <w:t>采购代理机构：</w:t>
      </w:r>
    </w:p>
    <w:p>
      <w:pPr>
        <w:spacing w:line="219" w:lineRule="auto"/>
        <w:sectPr>
          <w:footerReference w:type="default" r:id="rId27"/>
          <w:pgSz w:w="11850" w:h="16783"/>
          <w:pgMar w:top="1040" w:right="965" w:bottom="899" w:left="964" w:header="752" w:footer="685" w:gutter="0"/>
        </w:sectPr>
        <w:rPr>
          <w:sz w:val="24"/>
          <w:szCs w:val="24"/>
        </w:rPr>
      </w:pPr>
    </w:p>
    <w:p>
      <w:pPr>
        <w:spacing w:line="284" w:lineRule="auto"/>
        <w:rPr>
          <w:rFonts w:ascii="Arial"/>
          <w:sz w:val="21"/>
        </w:rPr>
      </w:pPr>
      <w:r/>
    </w:p>
    <w:p>
      <w:pPr>
        <w:spacing w:line="285" w:lineRule="auto"/>
        <w:rPr>
          <w:rFonts w:ascii="Arial"/>
          <w:sz w:val="21"/>
        </w:rPr>
      </w:pPr>
      <w:r/>
    </w:p>
    <w:p>
      <w:pPr>
        <w:pStyle w:val="BodyText"/>
        <w:ind w:left="488" w:right="3515" w:firstLine="3044"/>
        <w:spacing w:before="113" w:line="391" w:lineRule="auto"/>
        <w:rPr>
          <w:sz w:val="24"/>
          <w:szCs w:val="24"/>
        </w:rPr>
      </w:pPr>
      <w:r>
        <w:rPr>
          <w:sz w:val="35"/>
          <w:szCs w:val="35"/>
          <w:b/>
          <w:bCs/>
          <w:spacing w:val="4"/>
        </w:rPr>
        <w:t>符合性审查表</w:t>
      </w:r>
      <w:r>
        <w:rPr>
          <w:sz w:val="35"/>
          <w:szCs w:val="35"/>
          <w:spacing w:val="3"/>
        </w:rPr>
        <w:t xml:space="preserve"> </w:t>
      </w:r>
      <w:r>
        <w:rPr>
          <w:sz w:val="24"/>
          <w:szCs w:val="24"/>
          <w:b/>
          <w:bCs/>
          <w:spacing w:val="-3"/>
        </w:rPr>
        <w:t>项目名称：海南西部中心医院遴选招标代理机构</w:t>
      </w:r>
    </w:p>
    <w:p>
      <w:pPr>
        <w:pStyle w:val="BodyText"/>
        <w:ind w:left="484" w:right="6069" w:firstLine="3"/>
        <w:spacing w:before="137" w:line="436" w:lineRule="auto"/>
        <w:rPr>
          <w:sz w:val="24"/>
          <w:szCs w:val="24"/>
        </w:rPr>
      </w:pPr>
      <w:r>
        <w:rPr>
          <w:sz w:val="24"/>
          <w:szCs w:val="24"/>
          <w:b/>
          <w:bCs/>
          <w:spacing w:val="-3"/>
        </w:rPr>
        <w:t>项目编号：HNZY2024-084</w:t>
      </w:r>
      <w:r>
        <w:rPr>
          <w:sz w:val="24"/>
          <w:szCs w:val="24"/>
          <w:spacing w:val="8"/>
        </w:rPr>
        <w:t xml:space="preserve"> </w:t>
      </w:r>
      <w:r>
        <w:rPr>
          <w:sz w:val="24"/>
          <w:szCs w:val="24"/>
          <w:b/>
          <w:bCs/>
          <w:spacing w:val="-4"/>
        </w:rPr>
        <w:t>包号：1-3</w:t>
      </w:r>
      <w:r>
        <w:rPr>
          <w:sz w:val="24"/>
          <w:szCs w:val="24"/>
          <w:spacing w:val="-46"/>
        </w:rPr>
        <w:t xml:space="preserve"> </w:t>
      </w:r>
      <w:r>
        <w:rPr>
          <w:sz w:val="24"/>
          <w:szCs w:val="24"/>
          <w:b/>
          <w:bCs/>
          <w:spacing w:val="-4"/>
        </w:rPr>
        <w:t>包</w:t>
      </w:r>
    </w:p>
    <w:tbl>
      <w:tblPr>
        <w:tblStyle w:val="TableNormal"/>
        <w:tblW w:w="919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5"/>
        <w:gridCol w:w="1815"/>
        <w:gridCol w:w="2976"/>
        <w:gridCol w:w="1154"/>
        <w:gridCol w:w="1259"/>
        <w:gridCol w:w="1174"/>
      </w:tblGrid>
      <w:tr>
        <w:trPr>
          <w:trHeight w:val="943" w:hRule="atLeast"/>
        </w:trPr>
        <w:tc>
          <w:tcPr>
            <w:tcW w:w="815" w:type="dxa"/>
            <w:vAlign w:val="top"/>
          </w:tcPr>
          <w:p>
            <w:pPr>
              <w:pStyle w:val="TableText"/>
              <w:ind w:left="171"/>
              <w:spacing w:before="274" w:line="221" w:lineRule="auto"/>
              <w:rPr/>
            </w:pPr>
            <w:r>
              <w:rPr>
                <w:b/>
                <w:bCs/>
                <w:spacing w:val="-7"/>
              </w:rPr>
              <w:t>序号</w:t>
            </w:r>
          </w:p>
        </w:tc>
        <w:tc>
          <w:tcPr>
            <w:tcW w:w="1815" w:type="dxa"/>
            <w:vAlign w:val="top"/>
          </w:tcPr>
          <w:p>
            <w:pPr>
              <w:pStyle w:val="TableText"/>
              <w:ind w:left="444"/>
              <w:spacing w:before="274" w:line="220" w:lineRule="auto"/>
              <w:rPr/>
            </w:pPr>
            <w:r>
              <w:rPr>
                <w:b/>
                <w:bCs/>
                <w:spacing w:val="-8"/>
              </w:rPr>
              <w:t>审查项目</w:t>
            </w:r>
          </w:p>
        </w:tc>
        <w:tc>
          <w:tcPr>
            <w:tcW w:w="2976" w:type="dxa"/>
            <w:vAlign w:val="top"/>
          </w:tcPr>
          <w:p>
            <w:pPr>
              <w:pStyle w:val="TableText"/>
              <w:ind w:left="1133" w:right="160" w:hanging="965"/>
              <w:spacing w:before="41" w:line="343" w:lineRule="auto"/>
              <w:rPr/>
            </w:pPr>
            <w:r>
              <w:rPr>
                <w:b/>
                <w:bCs/>
                <w:spacing w:val="-3"/>
              </w:rPr>
              <w:t>评议内容（无效投标认定</w:t>
            </w:r>
            <w:r>
              <w:rPr>
                <w:spacing w:val="5"/>
              </w:rPr>
              <w:t xml:space="preserve"> </w:t>
            </w:r>
            <w:r>
              <w:rPr>
                <w:b/>
                <w:bCs/>
                <w:spacing w:val="-7"/>
              </w:rPr>
              <w:t>条件）</w:t>
            </w:r>
          </w:p>
        </w:tc>
        <w:tc>
          <w:tcPr>
            <w:tcW w:w="1154" w:type="dxa"/>
            <w:vAlign w:val="top"/>
          </w:tcPr>
          <w:p>
            <w:pPr>
              <w:pStyle w:val="TableText"/>
              <w:ind w:left="134"/>
              <w:spacing w:before="274" w:line="220" w:lineRule="auto"/>
              <w:rPr/>
            </w:pPr>
            <w:r>
              <w:rPr>
                <w:b/>
                <w:bCs/>
                <w:spacing w:val="-5"/>
              </w:rPr>
              <w:t>投标人</w:t>
            </w:r>
            <w:r>
              <w:rPr>
                <w:spacing w:val="-33"/>
              </w:rPr>
              <w:t xml:space="preserve"> </w:t>
            </w:r>
            <w:r>
              <w:rPr>
                <w:b/>
                <w:bCs/>
                <w:spacing w:val="-5"/>
              </w:rPr>
              <w:t>1</w:t>
            </w:r>
          </w:p>
        </w:tc>
        <w:tc>
          <w:tcPr>
            <w:tcW w:w="1259" w:type="dxa"/>
            <w:vAlign w:val="top"/>
          </w:tcPr>
          <w:p>
            <w:pPr>
              <w:pStyle w:val="TableText"/>
              <w:ind w:left="190"/>
              <w:spacing w:before="274" w:line="220" w:lineRule="auto"/>
              <w:rPr/>
            </w:pPr>
            <w:r>
              <w:rPr>
                <w:b/>
                <w:bCs/>
                <w:spacing w:val="-5"/>
              </w:rPr>
              <w:t>投标人</w:t>
            </w:r>
            <w:r>
              <w:rPr>
                <w:spacing w:val="-51"/>
              </w:rPr>
              <w:t xml:space="preserve"> </w:t>
            </w:r>
            <w:r>
              <w:rPr>
                <w:b/>
                <w:bCs/>
                <w:spacing w:val="-5"/>
              </w:rPr>
              <w:t>2</w:t>
            </w:r>
          </w:p>
        </w:tc>
        <w:tc>
          <w:tcPr>
            <w:tcW w:w="1174" w:type="dxa"/>
            <w:vAlign w:val="top"/>
          </w:tcPr>
          <w:p>
            <w:pPr>
              <w:pStyle w:val="TableText"/>
              <w:ind w:left="145"/>
              <w:spacing w:before="274" w:line="220" w:lineRule="auto"/>
              <w:rPr/>
            </w:pPr>
            <w:r>
              <w:rPr>
                <w:b/>
                <w:bCs/>
                <w:spacing w:val="-5"/>
              </w:rPr>
              <w:t>投标人</w:t>
            </w:r>
            <w:r>
              <w:rPr>
                <w:spacing w:val="-46"/>
              </w:rPr>
              <w:t xml:space="preserve"> </w:t>
            </w:r>
            <w:r>
              <w:rPr>
                <w:b/>
                <w:bCs/>
                <w:spacing w:val="-5"/>
              </w:rPr>
              <w:t>3</w:t>
            </w:r>
          </w:p>
        </w:tc>
      </w:tr>
      <w:tr>
        <w:trPr>
          <w:trHeight w:val="938" w:hRule="atLeast"/>
        </w:trPr>
        <w:tc>
          <w:tcPr>
            <w:tcW w:w="815" w:type="dxa"/>
            <w:vAlign w:val="top"/>
          </w:tcPr>
          <w:p>
            <w:pPr>
              <w:pStyle w:val="TableText"/>
              <w:ind w:left="372"/>
              <w:spacing w:before="306" w:line="184" w:lineRule="auto"/>
              <w:rPr/>
            </w:pPr>
            <w:r>
              <w:rPr/>
              <w:t>1</w:t>
            </w:r>
          </w:p>
        </w:tc>
        <w:tc>
          <w:tcPr>
            <w:tcW w:w="1815" w:type="dxa"/>
            <w:vAlign w:val="top"/>
          </w:tcPr>
          <w:p>
            <w:pPr>
              <w:pStyle w:val="TableText"/>
              <w:ind w:left="117" w:right="266" w:hanging="2"/>
              <w:spacing w:before="33" w:line="344" w:lineRule="auto"/>
              <w:rPr/>
            </w:pPr>
            <w:r>
              <w:rPr>
                <w:spacing w:val="-3"/>
              </w:rPr>
              <w:t>投标文件的有</w:t>
            </w:r>
            <w:r>
              <w:rPr>
                <w:spacing w:val="4"/>
              </w:rPr>
              <w:t xml:space="preserve"> </w:t>
            </w:r>
            <w:r>
              <w:rPr>
                <w:spacing w:val="-3"/>
              </w:rPr>
              <w:t>效性和完整性</w:t>
            </w:r>
          </w:p>
        </w:tc>
        <w:tc>
          <w:tcPr>
            <w:tcW w:w="2976" w:type="dxa"/>
            <w:vAlign w:val="top"/>
          </w:tcPr>
          <w:p>
            <w:pPr>
              <w:pStyle w:val="TableText"/>
              <w:ind w:left="114" w:right="105" w:firstLine="1"/>
              <w:spacing w:before="33" w:line="344" w:lineRule="auto"/>
              <w:rPr/>
            </w:pPr>
            <w:r>
              <w:rPr>
                <w:spacing w:val="-11"/>
              </w:rPr>
              <w:t>按招标文件的规定编制、签</w:t>
            </w:r>
            <w:r>
              <w:rPr/>
              <w:t xml:space="preserve"> </w:t>
            </w:r>
            <w:r>
              <w:rPr>
                <w:spacing w:val="-3"/>
              </w:rPr>
              <w:t>署、盖章</w:t>
            </w:r>
          </w:p>
        </w:tc>
        <w:tc>
          <w:tcPr>
            <w:tcW w:w="1154" w:type="dxa"/>
            <w:vAlign w:val="top"/>
          </w:tcPr>
          <w:p>
            <w:pPr>
              <w:rPr>
                <w:rFonts w:ascii="Arial"/>
                <w:sz w:val="21"/>
              </w:rPr>
            </w:pPr>
            <w:r/>
          </w:p>
        </w:tc>
        <w:tc>
          <w:tcPr>
            <w:tcW w:w="1259" w:type="dxa"/>
            <w:vAlign w:val="top"/>
          </w:tcPr>
          <w:p>
            <w:pPr>
              <w:rPr>
                <w:rFonts w:ascii="Arial"/>
                <w:sz w:val="21"/>
              </w:rPr>
            </w:pPr>
            <w:r/>
          </w:p>
        </w:tc>
        <w:tc>
          <w:tcPr>
            <w:tcW w:w="1174" w:type="dxa"/>
            <w:vAlign w:val="top"/>
          </w:tcPr>
          <w:p>
            <w:pPr>
              <w:rPr>
                <w:rFonts w:ascii="Arial"/>
                <w:sz w:val="21"/>
              </w:rPr>
            </w:pPr>
            <w:r/>
          </w:p>
        </w:tc>
      </w:tr>
      <w:tr>
        <w:trPr>
          <w:trHeight w:val="569" w:hRule="atLeast"/>
        </w:trPr>
        <w:tc>
          <w:tcPr>
            <w:tcW w:w="815" w:type="dxa"/>
            <w:vAlign w:val="top"/>
          </w:tcPr>
          <w:p>
            <w:pPr>
              <w:pStyle w:val="TableText"/>
              <w:ind w:left="357"/>
              <w:spacing w:before="123" w:line="183" w:lineRule="auto"/>
              <w:rPr/>
            </w:pPr>
            <w:r>
              <w:rPr/>
              <w:t>2</w:t>
            </w:r>
          </w:p>
        </w:tc>
        <w:tc>
          <w:tcPr>
            <w:tcW w:w="1815" w:type="dxa"/>
            <w:vAlign w:val="top"/>
          </w:tcPr>
          <w:p>
            <w:pPr>
              <w:pStyle w:val="TableText"/>
              <w:ind w:left="115"/>
              <w:spacing w:before="85" w:line="220" w:lineRule="auto"/>
              <w:rPr/>
            </w:pPr>
            <w:r>
              <w:rPr>
                <w:spacing w:val="-3"/>
              </w:rPr>
              <w:t>投标有效期</w:t>
            </w:r>
          </w:p>
        </w:tc>
        <w:tc>
          <w:tcPr>
            <w:tcW w:w="2976" w:type="dxa"/>
            <w:vAlign w:val="top"/>
          </w:tcPr>
          <w:p>
            <w:pPr>
              <w:pStyle w:val="TableText"/>
              <w:ind w:left="118"/>
              <w:spacing w:before="85" w:line="219" w:lineRule="auto"/>
              <w:rPr/>
            </w:pPr>
            <w:r>
              <w:rPr>
                <w:spacing w:val="-2"/>
              </w:rPr>
              <w:t>是否满足招标文件要求</w:t>
            </w:r>
          </w:p>
        </w:tc>
        <w:tc>
          <w:tcPr>
            <w:tcW w:w="1154" w:type="dxa"/>
            <w:vAlign w:val="top"/>
          </w:tcPr>
          <w:p>
            <w:pPr>
              <w:rPr>
                <w:rFonts w:ascii="Arial"/>
                <w:sz w:val="21"/>
              </w:rPr>
            </w:pPr>
            <w:r/>
          </w:p>
        </w:tc>
        <w:tc>
          <w:tcPr>
            <w:tcW w:w="1259" w:type="dxa"/>
            <w:vAlign w:val="top"/>
          </w:tcPr>
          <w:p>
            <w:pPr>
              <w:rPr>
                <w:rFonts w:ascii="Arial"/>
                <w:sz w:val="21"/>
              </w:rPr>
            </w:pPr>
            <w:r/>
          </w:p>
        </w:tc>
        <w:tc>
          <w:tcPr>
            <w:tcW w:w="1174" w:type="dxa"/>
            <w:vAlign w:val="top"/>
          </w:tcPr>
          <w:p>
            <w:pPr>
              <w:rPr>
                <w:rFonts w:ascii="Arial"/>
                <w:sz w:val="21"/>
              </w:rPr>
            </w:pPr>
            <w:r/>
          </w:p>
        </w:tc>
      </w:tr>
      <w:tr>
        <w:trPr>
          <w:trHeight w:val="606" w:hRule="atLeast"/>
        </w:trPr>
        <w:tc>
          <w:tcPr>
            <w:tcW w:w="815" w:type="dxa"/>
            <w:vAlign w:val="top"/>
          </w:tcPr>
          <w:p>
            <w:pPr>
              <w:pStyle w:val="TableText"/>
              <w:ind w:left="359"/>
              <w:spacing w:before="141" w:line="183" w:lineRule="auto"/>
              <w:rPr/>
            </w:pPr>
            <w:r>
              <w:rPr/>
              <w:t>3</w:t>
            </w:r>
          </w:p>
        </w:tc>
        <w:tc>
          <w:tcPr>
            <w:tcW w:w="1815" w:type="dxa"/>
            <w:vAlign w:val="top"/>
          </w:tcPr>
          <w:p>
            <w:pPr>
              <w:pStyle w:val="TableText"/>
              <w:ind w:left="115"/>
              <w:spacing w:before="103" w:line="218" w:lineRule="auto"/>
              <w:rPr/>
            </w:pPr>
            <w:r>
              <w:rPr>
                <w:spacing w:val="-4"/>
              </w:rPr>
              <w:t>投标报价</w:t>
            </w:r>
          </w:p>
        </w:tc>
        <w:tc>
          <w:tcPr>
            <w:tcW w:w="2976" w:type="dxa"/>
            <w:vAlign w:val="top"/>
          </w:tcPr>
          <w:p>
            <w:pPr>
              <w:pStyle w:val="TableText"/>
              <w:ind w:left="118"/>
              <w:spacing w:before="103" w:line="218" w:lineRule="auto"/>
              <w:rPr/>
            </w:pPr>
            <w:r>
              <w:rPr>
                <w:spacing w:val="-2"/>
              </w:rPr>
              <w:t>是否按招标文件规定报价</w:t>
            </w:r>
          </w:p>
        </w:tc>
        <w:tc>
          <w:tcPr>
            <w:tcW w:w="1154" w:type="dxa"/>
            <w:vAlign w:val="top"/>
          </w:tcPr>
          <w:p>
            <w:pPr>
              <w:rPr>
                <w:rFonts w:ascii="Arial"/>
                <w:sz w:val="21"/>
              </w:rPr>
            </w:pPr>
            <w:r/>
          </w:p>
        </w:tc>
        <w:tc>
          <w:tcPr>
            <w:tcW w:w="1259" w:type="dxa"/>
            <w:vAlign w:val="top"/>
          </w:tcPr>
          <w:p>
            <w:pPr>
              <w:rPr>
                <w:rFonts w:ascii="Arial"/>
                <w:sz w:val="21"/>
              </w:rPr>
            </w:pPr>
            <w:r/>
          </w:p>
        </w:tc>
        <w:tc>
          <w:tcPr>
            <w:tcW w:w="1174" w:type="dxa"/>
            <w:vAlign w:val="top"/>
          </w:tcPr>
          <w:p>
            <w:pPr>
              <w:rPr>
                <w:rFonts w:ascii="Arial"/>
                <w:sz w:val="21"/>
              </w:rPr>
            </w:pPr>
            <w:r/>
          </w:p>
        </w:tc>
      </w:tr>
      <w:tr>
        <w:trPr>
          <w:trHeight w:val="624" w:hRule="atLeast"/>
        </w:trPr>
        <w:tc>
          <w:tcPr>
            <w:tcW w:w="815" w:type="dxa"/>
            <w:vAlign w:val="top"/>
          </w:tcPr>
          <w:p>
            <w:pPr>
              <w:pStyle w:val="TableText"/>
              <w:ind w:left="353"/>
              <w:spacing w:before="152" w:line="183" w:lineRule="auto"/>
              <w:rPr/>
            </w:pPr>
            <w:r>
              <w:rPr/>
              <w:t>4</w:t>
            </w:r>
          </w:p>
        </w:tc>
        <w:tc>
          <w:tcPr>
            <w:tcW w:w="1815" w:type="dxa"/>
            <w:vAlign w:val="top"/>
          </w:tcPr>
          <w:p>
            <w:pPr>
              <w:pStyle w:val="TableText"/>
              <w:ind w:left="112"/>
              <w:spacing w:before="115" w:line="219" w:lineRule="auto"/>
              <w:rPr/>
            </w:pPr>
            <w:r>
              <w:rPr>
                <w:spacing w:val="-3"/>
              </w:rPr>
              <w:t>服务期限</w:t>
            </w:r>
          </w:p>
        </w:tc>
        <w:tc>
          <w:tcPr>
            <w:tcW w:w="2976" w:type="dxa"/>
            <w:vAlign w:val="top"/>
          </w:tcPr>
          <w:p>
            <w:pPr>
              <w:pStyle w:val="TableText"/>
              <w:ind w:left="118"/>
              <w:spacing w:before="115" w:line="219" w:lineRule="auto"/>
              <w:rPr/>
            </w:pPr>
            <w:r>
              <w:rPr>
                <w:spacing w:val="-2"/>
              </w:rPr>
              <w:t>是否满足招标文件要求</w:t>
            </w:r>
          </w:p>
        </w:tc>
        <w:tc>
          <w:tcPr>
            <w:tcW w:w="1154" w:type="dxa"/>
            <w:vAlign w:val="top"/>
          </w:tcPr>
          <w:p>
            <w:pPr>
              <w:rPr>
                <w:rFonts w:ascii="Arial"/>
                <w:sz w:val="21"/>
              </w:rPr>
            </w:pPr>
            <w:r/>
          </w:p>
        </w:tc>
        <w:tc>
          <w:tcPr>
            <w:tcW w:w="1259" w:type="dxa"/>
            <w:vAlign w:val="top"/>
          </w:tcPr>
          <w:p>
            <w:pPr>
              <w:rPr>
                <w:rFonts w:ascii="Arial"/>
                <w:sz w:val="21"/>
              </w:rPr>
            </w:pPr>
            <w:r/>
          </w:p>
        </w:tc>
        <w:tc>
          <w:tcPr>
            <w:tcW w:w="1174" w:type="dxa"/>
            <w:vAlign w:val="top"/>
          </w:tcPr>
          <w:p>
            <w:pPr>
              <w:rPr>
                <w:rFonts w:ascii="Arial"/>
                <w:sz w:val="21"/>
              </w:rPr>
            </w:pPr>
            <w:r/>
          </w:p>
        </w:tc>
      </w:tr>
      <w:tr>
        <w:trPr>
          <w:trHeight w:val="937" w:hRule="atLeast"/>
        </w:trPr>
        <w:tc>
          <w:tcPr>
            <w:tcW w:w="815" w:type="dxa"/>
            <w:vAlign w:val="top"/>
          </w:tcPr>
          <w:p>
            <w:pPr>
              <w:pStyle w:val="TableText"/>
              <w:ind w:left="359"/>
              <w:spacing w:before="312" w:line="182" w:lineRule="auto"/>
              <w:rPr/>
            </w:pPr>
            <w:r>
              <w:rPr/>
              <w:t>5</w:t>
            </w:r>
          </w:p>
        </w:tc>
        <w:tc>
          <w:tcPr>
            <w:tcW w:w="1815" w:type="dxa"/>
            <w:vAlign w:val="top"/>
          </w:tcPr>
          <w:p>
            <w:pPr>
              <w:pStyle w:val="TableText"/>
              <w:ind w:left="113"/>
              <w:spacing w:before="272" w:line="221" w:lineRule="auto"/>
              <w:rPr/>
            </w:pPr>
            <w:r>
              <w:rPr>
                <w:spacing w:val="-6"/>
              </w:rPr>
              <w:t>其它</w:t>
            </w:r>
          </w:p>
        </w:tc>
        <w:tc>
          <w:tcPr>
            <w:tcW w:w="2976" w:type="dxa"/>
            <w:vAlign w:val="top"/>
          </w:tcPr>
          <w:p>
            <w:pPr>
              <w:pStyle w:val="TableText"/>
              <w:ind w:left="117" w:right="105" w:hanging="2"/>
              <w:spacing w:before="37" w:line="342" w:lineRule="auto"/>
              <w:rPr/>
            </w:pPr>
            <w:r>
              <w:rPr>
                <w:spacing w:val="-11"/>
              </w:rPr>
              <w:t>其它无效投标认定条件（详</w:t>
            </w:r>
            <w:r>
              <w:rPr/>
              <w:t xml:space="preserve"> </w:t>
            </w:r>
            <w:r>
              <w:rPr>
                <w:spacing w:val="-3"/>
              </w:rPr>
              <w:t>见采购需求）</w:t>
            </w:r>
          </w:p>
        </w:tc>
        <w:tc>
          <w:tcPr>
            <w:tcW w:w="1154" w:type="dxa"/>
            <w:vAlign w:val="top"/>
          </w:tcPr>
          <w:p>
            <w:pPr>
              <w:rPr>
                <w:rFonts w:ascii="Arial"/>
                <w:sz w:val="21"/>
              </w:rPr>
            </w:pPr>
            <w:r/>
          </w:p>
        </w:tc>
        <w:tc>
          <w:tcPr>
            <w:tcW w:w="1259" w:type="dxa"/>
            <w:vAlign w:val="top"/>
          </w:tcPr>
          <w:p>
            <w:pPr>
              <w:rPr>
                <w:rFonts w:ascii="Arial"/>
                <w:sz w:val="21"/>
              </w:rPr>
            </w:pPr>
            <w:r/>
          </w:p>
        </w:tc>
        <w:tc>
          <w:tcPr>
            <w:tcW w:w="1174" w:type="dxa"/>
            <w:vAlign w:val="top"/>
          </w:tcPr>
          <w:p>
            <w:pPr>
              <w:rPr>
                <w:rFonts w:ascii="Arial"/>
                <w:sz w:val="21"/>
              </w:rPr>
            </w:pPr>
            <w:r/>
          </w:p>
        </w:tc>
      </w:tr>
      <w:tr>
        <w:trPr>
          <w:trHeight w:val="639" w:hRule="atLeast"/>
        </w:trPr>
        <w:tc>
          <w:tcPr>
            <w:tcW w:w="815" w:type="dxa"/>
            <w:vAlign w:val="top"/>
          </w:tcPr>
          <w:p>
            <w:pPr>
              <w:pStyle w:val="TableText"/>
              <w:ind w:left="356"/>
              <w:spacing w:before="160" w:line="183" w:lineRule="auto"/>
              <w:rPr/>
            </w:pPr>
            <w:r>
              <w:rPr/>
              <w:t>6</w:t>
            </w:r>
          </w:p>
        </w:tc>
        <w:tc>
          <w:tcPr>
            <w:tcW w:w="4791" w:type="dxa"/>
            <w:vAlign w:val="top"/>
            <w:gridSpan w:val="2"/>
          </w:tcPr>
          <w:p>
            <w:pPr>
              <w:pStyle w:val="TableText"/>
              <w:ind w:left="1623"/>
              <w:spacing w:before="122" w:line="221" w:lineRule="auto"/>
              <w:rPr/>
            </w:pPr>
            <w:r>
              <w:rPr>
                <w:b/>
                <w:bCs/>
                <w:spacing w:val="-11"/>
              </w:rPr>
              <w:t>结</w:t>
            </w:r>
            <w:r>
              <w:rPr>
                <w:spacing w:val="1"/>
              </w:rPr>
              <w:t xml:space="preserve">         </w:t>
            </w:r>
            <w:r>
              <w:rPr>
                <w:b/>
                <w:bCs/>
                <w:spacing w:val="-11"/>
              </w:rPr>
              <w:t>论</w:t>
            </w:r>
          </w:p>
        </w:tc>
        <w:tc>
          <w:tcPr>
            <w:tcW w:w="1154" w:type="dxa"/>
            <w:vAlign w:val="top"/>
          </w:tcPr>
          <w:p>
            <w:pPr>
              <w:rPr>
                <w:rFonts w:ascii="Arial"/>
                <w:sz w:val="21"/>
              </w:rPr>
            </w:pPr>
            <w:r/>
          </w:p>
        </w:tc>
        <w:tc>
          <w:tcPr>
            <w:tcW w:w="1259" w:type="dxa"/>
            <w:vAlign w:val="top"/>
          </w:tcPr>
          <w:p>
            <w:pPr>
              <w:rPr>
                <w:rFonts w:ascii="Arial"/>
                <w:sz w:val="21"/>
              </w:rPr>
            </w:pPr>
            <w:r/>
          </w:p>
        </w:tc>
        <w:tc>
          <w:tcPr>
            <w:tcW w:w="1174" w:type="dxa"/>
            <w:vAlign w:val="top"/>
          </w:tcPr>
          <w:p>
            <w:pPr>
              <w:rPr>
                <w:rFonts w:ascii="Arial"/>
                <w:sz w:val="21"/>
              </w:rPr>
            </w:pPr>
            <w:r/>
          </w:p>
        </w:tc>
      </w:tr>
    </w:tbl>
    <w:p>
      <w:pPr>
        <w:pStyle w:val="BodyText"/>
        <w:ind w:left="484"/>
        <w:spacing w:before="269" w:line="224" w:lineRule="auto"/>
        <w:rPr>
          <w:sz w:val="24"/>
          <w:szCs w:val="24"/>
        </w:rPr>
      </w:pPr>
      <w:r>
        <w:rPr>
          <w:sz w:val="24"/>
          <w:szCs w:val="24"/>
          <w:b/>
          <w:bCs/>
          <w:spacing w:val="-8"/>
        </w:rPr>
        <w:t>注：</w:t>
      </w:r>
    </w:p>
    <w:p>
      <w:pPr>
        <w:spacing w:line="253" w:lineRule="auto"/>
        <w:rPr>
          <w:rFonts w:ascii="Arial"/>
          <w:sz w:val="21"/>
        </w:rPr>
      </w:pPr>
      <w:r/>
    </w:p>
    <w:p>
      <w:pPr>
        <w:pStyle w:val="BodyText"/>
        <w:ind w:left="981"/>
        <w:spacing w:before="79" w:line="220" w:lineRule="auto"/>
        <w:rPr>
          <w:sz w:val="24"/>
          <w:szCs w:val="24"/>
        </w:rPr>
      </w:pPr>
      <w:r>
        <w:rPr>
          <w:sz w:val="24"/>
          <w:szCs w:val="24"/>
          <w:spacing w:val="-10"/>
        </w:rPr>
        <w:t>1、表中只需填写“</w:t>
      </w:r>
      <w:r>
        <w:rPr>
          <w:sz w:val="24"/>
          <w:szCs w:val="24"/>
          <w:spacing w:val="-46"/>
        </w:rPr>
        <w:t xml:space="preserve"> </w:t>
      </w:r>
      <w:r>
        <w:rPr>
          <w:sz w:val="24"/>
          <w:szCs w:val="24"/>
          <w:spacing w:val="-10"/>
        </w:rPr>
        <w:t>√</w:t>
      </w:r>
      <w:r>
        <w:rPr>
          <w:sz w:val="24"/>
          <w:szCs w:val="24"/>
          <w:spacing w:val="-88"/>
        </w:rPr>
        <w:t xml:space="preserve"> </w:t>
      </w:r>
      <w:r>
        <w:rPr>
          <w:sz w:val="24"/>
          <w:szCs w:val="24"/>
          <w:spacing w:val="-10"/>
        </w:rPr>
        <w:t>”通过或“</w:t>
      </w:r>
      <w:r>
        <w:rPr>
          <w:sz w:val="24"/>
          <w:szCs w:val="24"/>
          <w:spacing w:val="-77"/>
        </w:rPr>
        <w:t xml:space="preserve"> </w:t>
      </w:r>
      <w:r>
        <w:rPr>
          <w:sz w:val="24"/>
          <w:szCs w:val="24"/>
          <w:spacing w:val="-10"/>
        </w:rPr>
        <w:t>×</w:t>
      </w:r>
      <w:r>
        <w:rPr>
          <w:sz w:val="24"/>
          <w:szCs w:val="24"/>
          <w:spacing w:val="-88"/>
        </w:rPr>
        <w:t xml:space="preserve"> </w:t>
      </w:r>
      <w:r>
        <w:rPr>
          <w:sz w:val="24"/>
          <w:szCs w:val="24"/>
          <w:spacing w:val="-10"/>
        </w:rPr>
        <w:t>”不通过；</w:t>
      </w:r>
    </w:p>
    <w:p>
      <w:pPr>
        <w:pStyle w:val="BodyText"/>
        <w:ind w:left="484" w:right="475" w:firstLine="482"/>
        <w:spacing w:before="181" w:line="290" w:lineRule="auto"/>
        <w:rPr>
          <w:sz w:val="24"/>
          <w:szCs w:val="24"/>
        </w:rPr>
      </w:pPr>
      <w:r>
        <w:rPr>
          <w:sz w:val="24"/>
          <w:szCs w:val="24"/>
          <w:spacing w:val="-5"/>
        </w:rPr>
        <w:t>2、在结论中按“一项否决</w:t>
      </w:r>
      <w:r>
        <w:rPr>
          <w:sz w:val="24"/>
          <w:szCs w:val="24"/>
          <w:spacing w:val="-88"/>
        </w:rPr>
        <w:t xml:space="preserve"> </w:t>
      </w:r>
      <w:r>
        <w:rPr>
          <w:sz w:val="24"/>
          <w:szCs w:val="24"/>
          <w:spacing w:val="-5"/>
        </w:rPr>
        <w:t>”的原则，只有全部</w:t>
      </w:r>
      <w:r>
        <w:rPr>
          <w:sz w:val="24"/>
          <w:szCs w:val="24"/>
          <w:spacing w:val="-6"/>
        </w:rPr>
        <w:t>是“</w:t>
      </w:r>
      <w:r>
        <w:rPr>
          <w:sz w:val="24"/>
          <w:szCs w:val="24"/>
          <w:spacing w:val="-52"/>
        </w:rPr>
        <w:t xml:space="preserve"> </w:t>
      </w:r>
      <w:r>
        <w:rPr>
          <w:sz w:val="24"/>
          <w:szCs w:val="24"/>
          <w:spacing w:val="-6"/>
        </w:rPr>
        <w:t>√</w:t>
      </w:r>
      <w:r>
        <w:rPr>
          <w:sz w:val="24"/>
          <w:szCs w:val="24"/>
          <w:spacing w:val="-88"/>
        </w:rPr>
        <w:t xml:space="preserve"> </w:t>
      </w:r>
      <w:r>
        <w:rPr>
          <w:sz w:val="24"/>
          <w:szCs w:val="24"/>
          <w:spacing w:val="-6"/>
        </w:rPr>
        <w:t>”通过的，填写“合</w:t>
      </w:r>
      <w:r>
        <w:rPr>
          <w:sz w:val="24"/>
          <w:szCs w:val="24"/>
        </w:rPr>
        <w:t xml:space="preserve"> </w:t>
      </w:r>
      <w:r>
        <w:rPr>
          <w:sz w:val="24"/>
          <w:szCs w:val="24"/>
          <w:spacing w:val="-5"/>
        </w:rPr>
        <w:t>格</w:t>
      </w:r>
      <w:r>
        <w:rPr>
          <w:sz w:val="24"/>
          <w:szCs w:val="24"/>
          <w:spacing w:val="-73"/>
        </w:rPr>
        <w:t xml:space="preserve"> </w:t>
      </w:r>
      <w:r>
        <w:rPr>
          <w:sz w:val="24"/>
          <w:szCs w:val="24"/>
          <w:spacing w:val="-5"/>
        </w:rPr>
        <w:t>”；只要其中有一项是“</w:t>
      </w:r>
      <w:r>
        <w:rPr>
          <w:sz w:val="24"/>
          <w:szCs w:val="24"/>
          <w:spacing w:val="-77"/>
        </w:rPr>
        <w:t xml:space="preserve"> </w:t>
      </w:r>
      <w:r>
        <w:rPr>
          <w:sz w:val="24"/>
          <w:szCs w:val="24"/>
          <w:spacing w:val="-5"/>
        </w:rPr>
        <w:t>×</w:t>
      </w:r>
      <w:r>
        <w:rPr>
          <w:sz w:val="24"/>
          <w:szCs w:val="24"/>
          <w:spacing w:val="-88"/>
        </w:rPr>
        <w:t xml:space="preserve"> </w:t>
      </w:r>
      <w:r>
        <w:rPr>
          <w:sz w:val="24"/>
          <w:szCs w:val="24"/>
          <w:spacing w:val="-5"/>
        </w:rPr>
        <w:t>”不通过的，填写“不合格</w:t>
      </w:r>
      <w:r>
        <w:rPr>
          <w:sz w:val="24"/>
          <w:szCs w:val="24"/>
          <w:spacing w:val="-88"/>
        </w:rPr>
        <w:t xml:space="preserve"> </w:t>
      </w:r>
      <w:r>
        <w:rPr>
          <w:sz w:val="24"/>
          <w:szCs w:val="24"/>
          <w:spacing w:val="-5"/>
        </w:rPr>
        <w:t>”；</w:t>
      </w:r>
    </w:p>
    <w:p>
      <w:pPr>
        <w:pStyle w:val="BodyText"/>
        <w:ind w:left="968"/>
        <w:spacing w:before="182" w:line="219" w:lineRule="auto"/>
        <w:rPr>
          <w:sz w:val="24"/>
          <w:szCs w:val="24"/>
        </w:rPr>
      </w:pPr>
      <w:r>
        <w:rPr>
          <w:sz w:val="24"/>
          <w:szCs w:val="24"/>
          <w:spacing w:val="-1"/>
        </w:rPr>
        <w:t>3、结论是合格的，才能进入下一轮，不合格的被淘汰。</w:t>
      </w:r>
    </w:p>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BodyText"/>
        <w:ind w:left="723"/>
        <w:spacing w:before="79" w:line="220" w:lineRule="auto"/>
        <w:outlineLvl w:val="0"/>
        <w:rPr>
          <w:sz w:val="24"/>
          <w:szCs w:val="24"/>
        </w:rPr>
      </w:pPr>
      <w:r>
        <w:rPr>
          <w:sz w:val="24"/>
          <w:szCs w:val="24"/>
          <w:spacing w:val="-6"/>
        </w:rPr>
        <w:t>评</w:t>
      </w:r>
      <w:r>
        <w:rPr>
          <w:sz w:val="24"/>
          <w:szCs w:val="24"/>
          <w:spacing w:val="4"/>
        </w:rPr>
        <w:t xml:space="preserve">  </w:t>
      </w:r>
      <w:r>
        <w:rPr>
          <w:sz w:val="24"/>
          <w:szCs w:val="24"/>
          <w:spacing w:val="-6"/>
        </w:rPr>
        <w:t>委：</w:t>
      </w:r>
    </w:p>
    <w:p>
      <w:pPr>
        <w:spacing w:line="220" w:lineRule="auto"/>
        <w:sectPr>
          <w:headerReference w:type="default" r:id="rId28"/>
          <w:footerReference w:type="default" r:id="rId29"/>
          <w:pgSz w:w="11850" w:h="16783"/>
          <w:pgMar w:top="1040" w:right="1326" w:bottom="899" w:left="1325" w:header="752" w:footer="685" w:gutter="0"/>
        </w:sectPr>
        <w:rPr>
          <w:sz w:val="24"/>
          <w:szCs w:val="24"/>
        </w:rPr>
      </w:pPr>
    </w:p>
    <w:p>
      <w:pPr>
        <w:spacing w:line="414" w:lineRule="auto"/>
        <w:rPr>
          <w:rFonts w:ascii="Arial"/>
          <w:sz w:val="21"/>
        </w:rPr>
      </w:pPr>
      <w:r/>
    </w:p>
    <w:p>
      <w:pPr>
        <w:pStyle w:val="BodyText"/>
        <w:ind w:left="3118"/>
        <w:spacing w:before="114" w:line="225" w:lineRule="auto"/>
        <w:rPr>
          <w:sz w:val="35"/>
          <w:szCs w:val="35"/>
        </w:rPr>
      </w:pPr>
      <w:r>
        <w:rPr>
          <w:sz w:val="35"/>
          <w:szCs w:val="35"/>
          <w:b/>
          <w:bCs/>
        </w:rPr>
        <w:t>1-3</w:t>
      </w:r>
      <w:r>
        <w:rPr>
          <w:sz w:val="35"/>
          <w:szCs w:val="35"/>
          <w:spacing w:val="-69"/>
        </w:rPr>
        <w:t xml:space="preserve"> </w:t>
      </w:r>
      <w:r>
        <w:rPr>
          <w:sz w:val="35"/>
          <w:szCs w:val="35"/>
          <w:b/>
          <w:bCs/>
        </w:rPr>
        <w:t>包详细评审标准：</w:t>
      </w:r>
    </w:p>
    <w:p>
      <w:pPr>
        <w:spacing w:line="65" w:lineRule="exact"/>
        <w:rPr/>
      </w:pPr>
      <w:r/>
    </w:p>
    <w:tbl>
      <w:tblPr>
        <w:tblStyle w:val="TableNormal"/>
        <w:tblW w:w="96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50"/>
        <w:gridCol w:w="772"/>
        <w:gridCol w:w="7511"/>
        <w:gridCol w:w="842"/>
      </w:tblGrid>
      <w:tr>
        <w:trPr>
          <w:trHeight w:val="834" w:hRule="atLeast"/>
        </w:trPr>
        <w:tc>
          <w:tcPr>
            <w:tcW w:w="550" w:type="dxa"/>
            <w:vAlign w:val="top"/>
            <w:textDirection w:val="tbRlV"/>
          </w:tcPr>
          <w:p>
            <w:pPr>
              <w:pStyle w:val="TableText"/>
              <w:ind w:left="111"/>
              <w:spacing w:before="153" w:line="210" w:lineRule="auto"/>
              <w:rPr/>
            </w:pPr>
            <w:r>
              <w:rPr>
                <w:b/>
                <w:bCs/>
                <w:spacing w:val="-3"/>
              </w:rPr>
              <w:t>序</w:t>
            </w:r>
            <w:r>
              <w:rPr>
                <w:spacing w:val="14"/>
              </w:rPr>
              <w:t xml:space="preserve"> </w:t>
            </w:r>
            <w:r>
              <w:rPr>
                <w:b/>
                <w:bCs/>
                <w:spacing w:val="-3"/>
              </w:rPr>
              <w:t>号</w:t>
            </w:r>
          </w:p>
        </w:tc>
        <w:tc>
          <w:tcPr>
            <w:tcW w:w="772" w:type="dxa"/>
            <w:vAlign w:val="top"/>
          </w:tcPr>
          <w:p>
            <w:pPr>
              <w:pStyle w:val="TableText"/>
              <w:ind w:left="153" w:right="145" w:hanging="4"/>
              <w:spacing w:before="111" w:line="274" w:lineRule="auto"/>
              <w:rPr/>
            </w:pPr>
            <w:r>
              <w:rPr>
                <w:b/>
                <w:bCs/>
                <w:spacing w:val="-7"/>
              </w:rPr>
              <w:t>评比</w:t>
            </w:r>
            <w:r>
              <w:rPr/>
              <w:t xml:space="preserve"> </w:t>
            </w:r>
            <w:r>
              <w:rPr>
                <w:b/>
                <w:bCs/>
                <w:spacing w:val="-10"/>
              </w:rPr>
              <w:t>项目</w:t>
            </w:r>
          </w:p>
        </w:tc>
        <w:tc>
          <w:tcPr>
            <w:tcW w:w="7511" w:type="dxa"/>
            <w:vAlign w:val="top"/>
          </w:tcPr>
          <w:p>
            <w:pPr>
              <w:pStyle w:val="TableText"/>
              <w:ind w:left="3278"/>
              <w:spacing w:before="298" w:line="220" w:lineRule="auto"/>
              <w:rPr/>
            </w:pPr>
            <w:r>
              <w:rPr>
                <w:b/>
                <w:bCs/>
                <w:spacing w:val="-5"/>
              </w:rPr>
              <w:t>评分标准</w:t>
            </w:r>
          </w:p>
        </w:tc>
        <w:tc>
          <w:tcPr>
            <w:tcW w:w="842" w:type="dxa"/>
            <w:vAlign w:val="top"/>
          </w:tcPr>
          <w:p>
            <w:pPr>
              <w:pStyle w:val="TableText"/>
              <w:ind w:left="305" w:right="180" w:hanging="113"/>
              <w:spacing w:before="111" w:line="274" w:lineRule="auto"/>
              <w:rPr/>
            </w:pPr>
            <w:r>
              <w:rPr>
                <w:b/>
                <w:bCs/>
                <w:spacing w:val="-11"/>
              </w:rPr>
              <w:t>总分</w:t>
            </w:r>
            <w:r>
              <w:rPr/>
              <w:t xml:space="preserve"> </w:t>
            </w:r>
            <w:r>
              <w:rPr>
                <w:b/>
                <w:bCs/>
                <w:spacing w:val="-3"/>
              </w:rPr>
              <w:t>值</w:t>
            </w:r>
          </w:p>
        </w:tc>
      </w:tr>
      <w:tr>
        <w:trPr>
          <w:trHeight w:val="1128" w:hRule="atLeast"/>
        </w:trPr>
        <w:tc>
          <w:tcPr>
            <w:tcW w:w="550" w:type="dxa"/>
            <w:vAlign w:val="top"/>
          </w:tcPr>
          <w:p>
            <w:pPr>
              <w:spacing w:line="399" w:lineRule="auto"/>
              <w:rPr>
                <w:rFonts w:ascii="Arial"/>
                <w:sz w:val="21"/>
              </w:rPr>
            </w:pPr>
            <w:r/>
          </w:p>
          <w:p>
            <w:pPr>
              <w:pStyle w:val="TableText"/>
              <w:ind w:left="238"/>
              <w:spacing w:before="78" w:line="184" w:lineRule="auto"/>
              <w:rPr/>
            </w:pPr>
            <w:r>
              <w:rPr/>
              <w:t>1</w:t>
            </w:r>
          </w:p>
        </w:tc>
        <w:tc>
          <w:tcPr>
            <w:tcW w:w="772" w:type="dxa"/>
            <w:vAlign w:val="top"/>
          </w:tcPr>
          <w:p>
            <w:pPr>
              <w:pStyle w:val="TableText"/>
              <w:ind w:left="272" w:right="145" w:hanging="121"/>
              <w:spacing w:before="256" w:line="275" w:lineRule="auto"/>
              <w:rPr/>
            </w:pPr>
            <w:r>
              <w:rPr>
                <w:spacing w:val="-6"/>
              </w:rPr>
              <w:t>价格</w:t>
            </w:r>
            <w:r>
              <w:rPr/>
              <w:t xml:space="preserve"> </w:t>
            </w:r>
            <w:r>
              <w:rPr/>
              <w:t>分</w:t>
            </w:r>
          </w:p>
        </w:tc>
        <w:tc>
          <w:tcPr>
            <w:tcW w:w="7511" w:type="dxa"/>
            <w:vAlign w:val="top"/>
          </w:tcPr>
          <w:p>
            <w:pPr>
              <w:pStyle w:val="TableText"/>
              <w:ind w:left="111" w:right="103" w:firstLine="1"/>
              <w:spacing w:before="68" w:line="269" w:lineRule="auto"/>
              <w:rPr/>
            </w:pPr>
            <w:r>
              <w:rPr>
                <w:spacing w:val="3"/>
              </w:rPr>
              <w:t>满足招标文件要求的有效报价中最终报价下浮率最高的作为评</w:t>
            </w:r>
            <w:r>
              <w:rPr>
                <w:spacing w:val="2"/>
              </w:rPr>
              <w:t>审基准</w:t>
            </w:r>
            <w:r>
              <w:rPr/>
              <w:t xml:space="preserve"> </w:t>
            </w:r>
            <w:r>
              <w:rPr>
                <w:spacing w:val="3"/>
              </w:rPr>
              <w:t>下浮率，其价格分为满分，其他投标人的报价得分按下列方法</w:t>
            </w:r>
            <w:r>
              <w:rPr>
                <w:spacing w:val="2"/>
              </w:rPr>
              <w:t>计算：</w:t>
            </w:r>
            <w:r>
              <w:rPr/>
              <w:t xml:space="preserve"> </w:t>
            </w:r>
            <w:r>
              <w:rPr>
                <w:spacing w:val="-2"/>
              </w:rPr>
              <w:t>报价得分=(1-评审基准下浮率）/（1-报价下浮率）</w:t>
            </w:r>
            <w:r>
              <w:rPr>
                <w:spacing w:val="-69"/>
              </w:rPr>
              <w:t xml:space="preserve"> </w:t>
            </w:r>
            <w:r>
              <w:rPr>
                <w:spacing w:val="-2"/>
              </w:rPr>
              <w:t>×10%×100</w:t>
            </w:r>
            <w:r>
              <w:rPr>
                <w:spacing w:val="-48"/>
              </w:rPr>
              <w:t xml:space="preserve"> </w:t>
            </w:r>
            <w:r>
              <w:rPr>
                <w:spacing w:val="-2"/>
              </w:rPr>
              <w:t>分；</w:t>
            </w:r>
          </w:p>
        </w:tc>
        <w:tc>
          <w:tcPr>
            <w:tcW w:w="842" w:type="dxa"/>
            <w:vAlign w:val="top"/>
          </w:tcPr>
          <w:p>
            <w:pPr>
              <w:spacing w:line="363" w:lineRule="auto"/>
              <w:rPr>
                <w:rFonts w:ascii="Arial"/>
                <w:sz w:val="21"/>
              </w:rPr>
            </w:pPr>
            <w:r/>
          </w:p>
          <w:p>
            <w:pPr>
              <w:pStyle w:val="TableText"/>
              <w:ind w:left="175"/>
              <w:spacing w:before="78" w:line="220" w:lineRule="auto"/>
              <w:rPr/>
            </w:pPr>
            <w:r>
              <w:rPr>
                <w:spacing w:val="-10"/>
              </w:rPr>
              <w:t>10</w:t>
            </w:r>
            <w:r>
              <w:rPr>
                <w:spacing w:val="-46"/>
              </w:rPr>
              <w:t xml:space="preserve"> </w:t>
            </w:r>
            <w:r>
              <w:rPr>
                <w:spacing w:val="-10"/>
              </w:rPr>
              <w:t>分</w:t>
            </w:r>
          </w:p>
        </w:tc>
      </w:tr>
      <w:tr>
        <w:trPr>
          <w:trHeight w:val="3747" w:hRule="atLeast"/>
        </w:trPr>
        <w:tc>
          <w:tcPr>
            <w:tcW w:w="550"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23"/>
              <w:spacing w:before="78" w:line="183" w:lineRule="auto"/>
              <w:rPr/>
            </w:pPr>
            <w:r>
              <w:rPr/>
              <w:t>2</w:t>
            </w:r>
          </w:p>
        </w:tc>
        <w:tc>
          <w:tcPr>
            <w:tcW w:w="772" w:type="dxa"/>
            <w:vAlign w:val="top"/>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50" w:right="145"/>
              <w:spacing w:before="78" w:line="273" w:lineRule="auto"/>
              <w:rPr/>
            </w:pPr>
            <w:r>
              <w:rPr>
                <w:spacing w:val="-5"/>
              </w:rPr>
              <w:t>服务</w:t>
            </w:r>
            <w:r>
              <w:rPr/>
              <w:t xml:space="preserve"> </w:t>
            </w:r>
            <w:r>
              <w:rPr>
                <w:spacing w:val="-6"/>
              </w:rPr>
              <w:t>方案</w:t>
            </w:r>
          </w:p>
        </w:tc>
        <w:tc>
          <w:tcPr>
            <w:tcW w:w="7511" w:type="dxa"/>
            <w:vAlign w:val="top"/>
          </w:tcPr>
          <w:p>
            <w:pPr>
              <w:pStyle w:val="TableText"/>
              <w:ind w:left="114" w:right="103" w:hanging="1"/>
              <w:spacing w:before="70" w:line="281" w:lineRule="auto"/>
              <w:jc w:val="both"/>
              <w:rPr/>
            </w:pPr>
            <w:r>
              <w:rPr>
                <w:b/>
                <w:bCs/>
              </w:rPr>
              <w:t>根据投标人所投包号，相应提供的针对本项目特点制定的采购代理服</w:t>
            </w:r>
            <w:r>
              <w:rPr>
                <w:spacing w:val="9"/>
              </w:rPr>
              <w:t xml:space="preserve"> </w:t>
            </w:r>
            <w:r>
              <w:rPr>
                <w:b/>
                <w:bCs/>
              </w:rPr>
              <w:t>务方案（货物类/服务类/工程类</w:t>
            </w:r>
            <w:r>
              <w:rPr>
                <w:b/>
                <w:bCs/>
                <w:spacing w:val="7"/>
              </w:rPr>
              <w:t>），</w:t>
            </w:r>
            <w:r>
              <w:rPr>
                <w:b/>
                <w:bCs/>
              </w:rPr>
              <w:t>方案中至少</w:t>
            </w:r>
            <w:r>
              <w:rPr>
                <w:b/>
                <w:bCs/>
                <w:spacing w:val="-1"/>
              </w:rPr>
              <w:t>应包含：1.采购流程</w:t>
            </w:r>
            <w:r>
              <w:rPr>
                <w:spacing w:val="1"/>
              </w:rPr>
              <w:t xml:space="preserve"> </w:t>
            </w:r>
            <w:r>
              <w:rPr>
                <w:b/>
                <w:bCs/>
                <w:spacing w:val="-2"/>
              </w:rPr>
              <w:t>（常规采购和紧急采购）设计；2.业务特长；3.</w:t>
            </w:r>
            <w:r>
              <w:rPr>
                <w:spacing w:val="-52"/>
              </w:rPr>
              <w:t xml:space="preserve"> </w:t>
            </w:r>
            <w:r>
              <w:rPr>
                <w:b/>
                <w:bCs/>
                <w:spacing w:val="-2"/>
              </w:rPr>
              <w:t>自身优势；4.组织机</w:t>
            </w:r>
            <w:r>
              <w:rPr/>
              <w:t xml:space="preserve"> </w:t>
            </w:r>
            <w:r>
              <w:rPr>
                <w:b/>
                <w:bCs/>
                <w:spacing w:val="-3"/>
              </w:rPr>
              <w:t>构；5.内部管理制度等进行赋分：</w:t>
            </w:r>
          </w:p>
          <w:p>
            <w:pPr>
              <w:pStyle w:val="TableText"/>
              <w:ind w:left="114"/>
              <w:spacing w:before="34" w:line="220" w:lineRule="auto"/>
              <w:rPr/>
            </w:pPr>
            <w:r>
              <w:rPr>
                <w:b/>
                <w:bCs/>
                <w:spacing w:val="-4"/>
              </w:rPr>
              <w:t>细项打分标准：</w:t>
            </w:r>
          </w:p>
          <w:p>
            <w:pPr>
              <w:pStyle w:val="TableText"/>
              <w:ind w:left="131"/>
              <w:spacing w:before="88" w:line="219" w:lineRule="auto"/>
              <w:rPr/>
            </w:pPr>
            <w:r>
              <w:rPr>
                <w:spacing w:val="-2"/>
              </w:rPr>
              <w:t>1、方案明确、详细、可操作，服务安排明确、清晰且合理，得</w:t>
            </w:r>
            <w:r>
              <w:rPr>
                <w:spacing w:val="-39"/>
              </w:rPr>
              <w:t xml:space="preserve"> </w:t>
            </w:r>
            <w:r>
              <w:rPr>
                <w:spacing w:val="-2"/>
              </w:rPr>
              <w:t>6</w:t>
            </w:r>
            <w:r>
              <w:rPr>
                <w:spacing w:val="-48"/>
              </w:rPr>
              <w:t xml:space="preserve"> </w:t>
            </w:r>
            <w:r>
              <w:rPr>
                <w:spacing w:val="-2"/>
              </w:rPr>
              <w:t>分；</w:t>
            </w:r>
          </w:p>
          <w:p>
            <w:pPr>
              <w:pStyle w:val="TableText"/>
              <w:ind w:left="116" w:right="142"/>
              <w:spacing w:before="89" w:line="254" w:lineRule="auto"/>
              <w:rPr/>
            </w:pPr>
            <w:r>
              <w:rPr>
                <w:spacing w:val="-1"/>
              </w:rPr>
              <w:t>2、方案可操作，但是不够详细，有服务安排，但是安排不清晰，得</w:t>
            </w:r>
            <w:r>
              <w:rPr>
                <w:spacing w:val="-43"/>
              </w:rPr>
              <w:t xml:space="preserve"> </w:t>
            </w:r>
            <w:r>
              <w:rPr>
                <w:spacing w:val="-1"/>
              </w:rPr>
              <w:t>4</w:t>
            </w:r>
            <w:r>
              <w:rPr/>
              <w:t xml:space="preserve"> </w:t>
            </w:r>
            <w:r>
              <w:rPr>
                <w:spacing w:val="-7"/>
              </w:rPr>
              <w:t>分；</w:t>
            </w:r>
          </w:p>
          <w:p>
            <w:pPr>
              <w:pStyle w:val="TableText"/>
              <w:ind w:left="118"/>
              <w:spacing w:before="89" w:line="219" w:lineRule="auto"/>
              <w:rPr/>
            </w:pPr>
            <w:r>
              <w:rPr>
                <w:spacing w:val="-1"/>
              </w:rPr>
              <w:t>3、方案不够明确、不详细、不可操作，服务</w:t>
            </w:r>
            <w:r>
              <w:rPr>
                <w:spacing w:val="-2"/>
              </w:rPr>
              <w:t>安排不合理，得</w:t>
            </w:r>
            <w:r>
              <w:rPr>
                <w:spacing w:val="-48"/>
              </w:rPr>
              <w:t xml:space="preserve"> </w:t>
            </w:r>
            <w:r>
              <w:rPr>
                <w:spacing w:val="-2"/>
              </w:rPr>
              <w:t>2</w:t>
            </w:r>
            <w:r>
              <w:rPr>
                <w:spacing w:val="-48"/>
              </w:rPr>
              <w:t xml:space="preserve"> </w:t>
            </w:r>
            <w:r>
              <w:rPr>
                <w:spacing w:val="-2"/>
              </w:rPr>
              <w:t>分。</w:t>
            </w:r>
          </w:p>
          <w:p>
            <w:pPr>
              <w:pStyle w:val="TableText"/>
              <w:ind w:left="112"/>
              <w:spacing w:before="89" w:line="219" w:lineRule="auto"/>
              <w:rPr/>
            </w:pPr>
            <w:r>
              <w:rPr>
                <w:spacing w:val="-1"/>
              </w:rPr>
              <w:t>4、未提供方案不得分。</w:t>
            </w:r>
          </w:p>
        </w:tc>
        <w:tc>
          <w:tcPr>
            <w:tcW w:w="842"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62"/>
              <w:spacing w:before="78" w:line="220" w:lineRule="auto"/>
              <w:rPr/>
            </w:pPr>
            <w:r>
              <w:rPr>
                <w:spacing w:val="-5"/>
              </w:rPr>
              <w:t>30</w:t>
            </w:r>
            <w:r>
              <w:rPr>
                <w:spacing w:val="-48"/>
              </w:rPr>
              <w:t xml:space="preserve"> </w:t>
            </w:r>
            <w:r>
              <w:rPr>
                <w:spacing w:val="-5"/>
              </w:rPr>
              <w:t>分</w:t>
            </w:r>
          </w:p>
        </w:tc>
      </w:tr>
      <w:tr>
        <w:trPr>
          <w:trHeight w:val="3374" w:hRule="atLeast"/>
        </w:trPr>
        <w:tc>
          <w:tcPr>
            <w:tcW w:w="55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25"/>
              <w:spacing w:before="78" w:line="183" w:lineRule="auto"/>
              <w:rPr/>
            </w:pPr>
            <w:r>
              <w:rPr/>
              <w:t>3</w:t>
            </w:r>
          </w:p>
        </w:tc>
        <w:tc>
          <w:tcPr>
            <w:tcW w:w="772" w:type="dxa"/>
            <w:vAlign w:val="top"/>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50" w:right="145"/>
              <w:spacing w:before="78" w:line="278" w:lineRule="auto"/>
              <w:jc w:val="both"/>
              <w:rPr/>
            </w:pPr>
            <w:r>
              <w:rPr>
                <w:spacing w:val="-5"/>
              </w:rPr>
              <w:t>应急</w:t>
            </w:r>
            <w:r>
              <w:rPr/>
              <w:t xml:space="preserve"> </w:t>
            </w:r>
            <w:r>
              <w:rPr>
                <w:spacing w:val="-6"/>
              </w:rPr>
              <w:t>策略</w:t>
            </w:r>
            <w:r>
              <w:rPr/>
              <w:t xml:space="preserve"> </w:t>
            </w:r>
            <w:r>
              <w:rPr>
                <w:spacing w:val="-6"/>
              </w:rPr>
              <w:t>方案</w:t>
            </w:r>
          </w:p>
        </w:tc>
        <w:tc>
          <w:tcPr>
            <w:tcW w:w="7511" w:type="dxa"/>
            <w:vAlign w:val="top"/>
          </w:tcPr>
          <w:p>
            <w:pPr>
              <w:pStyle w:val="TableText"/>
              <w:ind w:left="113" w:right="106"/>
              <w:spacing w:before="70" w:line="279" w:lineRule="auto"/>
              <w:jc w:val="both"/>
              <w:rPr/>
            </w:pPr>
            <w:r>
              <w:rPr>
                <w:b/>
                <w:bCs/>
              </w:rPr>
              <w:t>根据投标人提供的针对本项目特点制定的应急策略方案，方案中至少</w:t>
            </w:r>
            <w:r>
              <w:rPr>
                <w:spacing w:val="9"/>
              </w:rPr>
              <w:t xml:space="preserve"> </w:t>
            </w:r>
            <w:r>
              <w:rPr>
                <w:b/>
                <w:bCs/>
                <w:spacing w:val="-2"/>
              </w:rPr>
              <w:t>应包含：1、开标时处理突发事件策略方案</w:t>
            </w:r>
            <w:r>
              <w:rPr>
                <w:spacing w:val="-45"/>
              </w:rPr>
              <w:t xml:space="preserve"> </w:t>
            </w:r>
            <w:r>
              <w:rPr>
                <w:b/>
                <w:bCs/>
                <w:spacing w:val="-2"/>
              </w:rPr>
              <w:t>2、开标后处</w:t>
            </w:r>
            <w:r>
              <w:rPr>
                <w:b/>
                <w:bCs/>
                <w:spacing w:val="-3"/>
              </w:rPr>
              <w:t>理投诉的策略</w:t>
            </w:r>
            <w:r>
              <w:rPr/>
              <w:t xml:space="preserve"> </w:t>
            </w:r>
            <w:r>
              <w:rPr>
                <w:b/>
                <w:bCs/>
                <w:spacing w:val="-2"/>
              </w:rPr>
              <w:t>方案。根据策略方案的合理、科学、可行性进行赋</w:t>
            </w:r>
            <w:r>
              <w:rPr>
                <w:b/>
                <w:bCs/>
                <w:spacing w:val="-3"/>
              </w:rPr>
              <w:t>分：</w:t>
            </w:r>
          </w:p>
          <w:p>
            <w:pPr>
              <w:pStyle w:val="TableText"/>
              <w:ind w:left="114"/>
              <w:spacing w:before="35" w:line="220" w:lineRule="auto"/>
              <w:rPr/>
            </w:pPr>
            <w:r>
              <w:rPr>
                <w:b/>
                <w:bCs/>
                <w:spacing w:val="-4"/>
              </w:rPr>
              <w:t>细项打分标准：</w:t>
            </w:r>
          </w:p>
          <w:p>
            <w:pPr>
              <w:pStyle w:val="TableText"/>
              <w:ind w:left="131"/>
              <w:spacing w:before="88" w:line="219" w:lineRule="auto"/>
              <w:rPr/>
            </w:pPr>
            <w:r>
              <w:rPr>
                <w:spacing w:val="-2"/>
              </w:rPr>
              <w:t>1、方案明确、详细、可操作，服务安排明确、清晰且合理，得</w:t>
            </w:r>
            <w:r>
              <w:rPr>
                <w:spacing w:val="-39"/>
              </w:rPr>
              <w:t xml:space="preserve"> </w:t>
            </w:r>
            <w:r>
              <w:rPr>
                <w:spacing w:val="-2"/>
              </w:rPr>
              <w:t>6</w:t>
            </w:r>
            <w:r>
              <w:rPr>
                <w:spacing w:val="-48"/>
              </w:rPr>
              <w:t xml:space="preserve"> </w:t>
            </w:r>
            <w:r>
              <w:rPr>
                <w:spacing w:val="-2"/>
              </w:rPr>
              <w:t>分；</w:t>
            </w:r>
          </w:p>
          <w:p>
            <w:pPr>
              <w:pStyle w:val="TableText"/>
              <w:ind w:left="116" w:right="142"/>
              <w:spacing w:before="89" w:line="254" w:lineRule="auto"/>
              <w:rPr/>
            </w:pPr>
            <w:r>
              <w:rPr>
                <w:spacing w:val="-1"/>
              </w:rPr>
              <w:t>2、方案可操作，但是不够详细，有服务安排，但是安排不清晰，得</w:t>
            </w:r>
            <w:r>
              <w:rPr>
                <w:spacing w:val="-43"/>
              </w:rPr>
              <w:t xml:space="preserve"> </w:t>
            </w:r>
            <w:r>
              <w:rPr>
                <w:spacing w:val="-1"/>
              </w:rPr>
              <w:t>4</w:t>
            </w:r>
            <w:r>
              <w:rPr/>
              <w:t xml:space="preserve"> </w:t>
            </w:r>
            <w:r>
              <w:rPr>
                <w:spacing w:val="-7"/>
              </w:rPr>
              <w:t>分；</w:t>
            </w:r>
          </w:p>
          <w:p>
            <w:pPr>
              <w:pStyle w:val="TableText"/>
              <w:ind w:left="118"/>
              <w:spacing w:before="88" w:line="219" w:lineRule="auto"/>
              <w:rPr/>
            </w:pPr>
            <w:r>
              <w:rPr>
                <w:spacing w:val="-1"/>
              </w:rPr>
              <w:t>3、方案不够明确、不详细、不可操作，服务</w:t>
            </w:r>
            <w:r>
              <w:rPr>
                <w:spacing w:val="-2"/>
              </w:rPr>
              <w:t>安排不合理，得</w:t>
            </w:r>
            <w:r>
              <w:rPr>
                <w:spacing w:val="-48"/>
              </w:rPr>
              <w:t xml:space="preserve"> </w:t>
            </w:r>
            <w:r>
              <w:rPr>
                <w:spacing w:val="-2"/>
              </w:rPr>
              <w:t>2</w:t>
            </w:r>
            <w:r>
              <w:rPr>
                <w:spacing w:val="-48"/>
              </w:rPr>
              <w:t xml:space="preserve"> </w:t>
            </w:r>
            <w:r>
              <w:rPr>
                <w:spacing w:val="-2"/>
              </w:rPr>
              <w:t>分。</w:t>
            </w:r>
          </w:p>
          <w:p>
            <w:pPr>
              <w:pStyle w:val="TableText"/>
              <w:ind w:left="112"/>
              <w:spacing w:before="89" w:line="219" w:lineRule="auto"/>
              <w:rPr/>
            </w:pPr>
            <w:r>
              <w:rPr>
                <w:spacing w:val="-1"/>
              </w:rPr>
              <w:t>4、未提供方案不得分。</w:t>
            </w:r>
          </w:p>
        </w:tc>
        <w:tc>
          <w:tcPr>
            <w:tcW w:w="842"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75"/>
              <w:spacing w:before="78" w:line="220" w:lineRule="auto"/>
              <w:rPr/>
            </w:pPr>
            <w:r>
              <w:rPr>
                <w:spacing w:val="-10"/>
              </w:rPr>
              <w:t>12</w:t>
            </w:r>
            <w:r>
              <w:rPr>
                <w:spacing w:val="-46"/>
              </w:rPr>
              <w:t xml:space="preserve"> </w:t>
            </w:r>
            <w:r>
              <w:rPr>
                <w:spacing w:val="-10"/>
              </w:rPr>
              <w:t>分</w:t>
            </w:r>
          </w:p>
        </w:tc>
      </w:tr>
      <w:tr>
        <w:trPr>
          <w:trHeight w:val="3046" w:hRule="atLeast"/>
        </w:trPr>
        <w:tc>
          <w:tcPr>
            <w:tcW w:w="550"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220"/>
              <w:spacing w:before="78" w:line="183" w:lineRule="auto"/>
              <w:rPr/>
            </w:pPr>
            <w:r>
              <w:rPr/>
              <w:t>4</w:t>
            </w:r>
          </w:p>
        </w:tc>
        <w:tc>
          <w:tcPr>
            <w:tcW w:w="772"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50" w:right="145"/>
              <w:spacing w:before="78" w:line="282" w:lineRule="auto"/>
              <w:jc w:val="both"/>
              <w:rPr/>
            </w:pPr>
            <w:r>
              <w:rPr>
                <w:spacing w:val="-5"/>
              </w:rPr>
              <w:t>采购</w:t>
            </w:r>
            <w:r>
              <w:rPr/>
              <w:t xml:space="preserve"> </w:t>
            </w:r>
            <w:r>
              <w:rPr>
                <w:spacing w:val="-5"/>
              </w:rPr>
              <w:t>质量</w:t>
            </w:r>
            <w:r>
              <w:rPr/>
              <w:t xml:space="preserve"> </w:t>
            </w:r>
            <w:r>
              <w:rPr>
                <w:spacing w:val="-5"/>
              </w:rPr>
              <w:t>保证</w:t>
            </w:r>
            <w:r>
              <w:rPr/>
              <w:t xml:space="preserve"> </w:t>
            </w:r>
            <w:r>
              <w:rPr>
                <w:spacing w:val="-5"/>
              </w:rPr>
              <w:t>措施</w:t>
            </w:r>
          </w:p>
        </w:tc>
        <w:tc>
          <w:tcPr>
            <w:tcW w:w="7511" w:type="dxa"/>
            <w:vAlign w:val="top"/>
          </w:tcPr>
          <w:p>
            <w:pPr>
              <w:pStyle w:val="TableText"/>
              <w:ind w:left="114" w:right="103" w:hanging="1"/>
              <w:spacing w:before="71" w:line="279" w:lineRule="auto"/>
              <w:jc w:val="both"/>
              <w:rPr/>
            </w:pPr>
            <w:r>
              <w:rPr>
                <w:b/>
                <w:bCs/>
              </w:rPr>
              <w:t>根据投标人提供的针对本项目特点制定的采购质量保证措施，方案中</w:t>
            </w:r>
            <w:r>
              <w:rPr>
                <w:spacing w:val="9"/>
              </w:rPr>
              <w:t xml:space="preserve"> </w:t>
            </w:r>
            <w:r>
              <w:rPr>
                <w:b/>
                <w:bCs/>
                <w:spacing w:val="-4"/>
              </w:rPr>
              <w:t>至少应包含：1、防止围标串标的措施；2、保密措施；3、采购档案管</w:t>
            </w:r>
            <w:r>
              <w:rPr>
                <w:spacing w:val="13"/>
              </w:rPr>
              <w:t xml:space="preserve"> </w:t>
            </w:r>
            <w:r>
              <w:rPr>
                <w:b/>
                <w:bCs/>
                <w:spacing w:val="-3"/>
              </w:rPr>
              <w:t>理措施；4、信息化管理措施等进行赋分：</w:t>
            </w:r>
          </w:p>
          <w:p>
            <w:pPr>
              <w:pStyle w:val="TableText"/>
              <w:ind w:left="114"/>
              <w:spacing w:before="34" w:line="220" w:lineRule="auto"/>
              <w:rPr/>
            </w:pPr>
            <w:r>
              <w:rPr>
                <w:b/>
                <w:bCs/>
                <w:spacing w:val="-4"/>
              </w:rPr>
              <w:t>细项打分标准：</w:t>
            </w:r>
          </w:p>
          <w:p>
            <w:pPr>
              <w:pStyle w:val="TableText"/>
              <w:ind w:left="131"/>
              <w:spacing w:before="95" w:line="219" w:lineRule="auto"/>
              <w:rPr/>
            </w:pPr>
            <w:r>
              <w:rPr>
                <w:spacing w:val="-3"/>
              </w:rPr>
              <w:t>1、措施完善，针对性和可操作性强的得</w:t>
            </w:r>
            <w:r>
              <w:rPr>
                <w:spacing w:val="-38"/>
              </w:rPr>
              <w:t xml:space="preserve"> </w:t>
            </w:r>
            <w:r>
              <w:rPr>
                <w:spacing w:val="-3"/>
              </w:rPr>
              <w:t>6</w:t>
            </w:r>
            <w:r>
              <w:rPr>
                <w:spacing w:val="-48"/>
              </w:rPr>
              <w:t xml:space="preserve"> </w:t>
            </w:r>
            <w:r>
              <w:rPr>
                <w:spacing w:val="-3"/>
              </w:rPr>
              <w:t>分；</w:t>
            </w:r>
          </w:p>
          <w:p>
            <w:pPr>
              <w:pStyle w:val="TableText"/>
              <w:ind w:left="116"/>
              <w:spacing w:before="106" w:line="219" w:lineRule="auto"/>
              <w:rPr/>
            </w:pPr>
            <w:r>
              <w:rPr>
                <w:spacing w:val="-2"/>
              </w:rPr>
              <w:t>2、措施较完善，针对性和可操作性较强的得</w:t>
            </w:r>
            <w:r>
              <w:rPr>
                <w:spacing w:val="-40"/>
              </w:rPr>
              <w:t xml:space="preserve"> </w:t>
            </w:r>
            <w:r>
              <w:rPr>
                <w:spacing w:val="-2"/>
              </w:rPr>
              <w:t>4</w:t>
            </w:r>
            <w:r>
              <w:rPr>
                <w:spacing w:val="-48"/>
              </w:rPr>
              <w:t xml:space="preserve"> </w:t>
            </w:r>
            <w:r>
              <w:rPr>
                <w:spacing w:val="-2"/>
              </w:rPr>
              <w:t>分；</w:t>
            </w:r>
          </w:p>
          <w:p>
            <w:pPr>
              <w:pStyle w:val="TableText"/>
              <w:ind w:left="118"/>
              <w:spacing w:before="104" w:line="219" w:lineRule="auto"/>
              <w:rPr/>
            </w:pPr>
            <w:r>
              <w:rPr>
                <w:spacing w:val="-2"/>
              </w:rPr>
              <w:t>3、措施一般，针对性和可操作性一般的得</w:t>
            </w:r>
            <w:r>
              <w:rPr>
                <w:spacing w:val="-44"/>
              </w:rPr>
              <w:t xml:space="preserve"> </w:t>
            </w:r>
            <w:r>
              <w:rPr>
                <w:spacing w:val="-2"/>
              </w:rPr>
              <w:t>2</w:t>
            </w:r>
            <w:r>
              <w:rPr>
                <w:spacing w:val="-48"/>
              </w:rPr>
              <w:t xml:space="preserve"> </w:t>
            </w:r>
            <w:r>
              <w:rPr>
                <w:spacing w:val="-2"/>
              </w:rPr>
              <w:t>分；</w:t>
            </w:r>
          </w:p>
          <w:p>
            <w:pPr>
              <w:pStyle w:val="TableText"/>
              <w:ind w:left="112"/>
              <w:spacing w:before="96" w:line="219" w:lineRule="auto"/>
              <w:rPr/>
            </w:pPr>
            <w:r>
              <w:rPr>
                <w:spacing w:val="-1"/>
              </w:rPr>
              <w:t>4、未提供方案不得分。</w:t>
            </w:r>
          </w:p>
        </w:tc>
        <w:tc>
          <w:tcPr>
            <w:tcW w:w="842"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160"/>
              <w:spacing w:before="78" w:line="220" w:lineRule="auto"/>
              <w:rPr/>
            </w:pPr>
            <w:r>
              <w:rPr>
                <w:spacing w:val="-5"/>
              </w:rPr>
              <w:t>24</w:t>
            </w:r>
            <w:r>
              <w:rPr>
                <w:spacing w:val="-47"/>
              </w:rPr>
              <w:t xml:space="preserve"> </w:t>
            </w:r>
            <w:r>
              <w:rPr>
                <w:spacing w:val="-5"/>
              </w:rPr>
              <w:t>分</w:t>
            </w:r>
          </w:p>
        </w:tc>
      </w:tr>
      <w:tr>
        <w:trPr>
          <w:trHeight w:val="787" w:hRule="atLeast"/>
        </w:trPr>
        <w:tc>
          <w:tcPr>
            <w:tcW w:w="550" w:type="dxa"/>
            <w:vAlign w:val="top"/>
          </w:tcPr>
          <w:p>
            <w:pPr>
              <w:pStyle w:val="TableText"/>
              <w:ind w:left="225"/>
              <w:spacing w:before="313" w:line="182" w:lineRule="auto"/>
              <w:rPr/>
            </w:pPr>
            <w:r>
              <w:rPr/>
              <w:t>5</w:t>
            </w:r>
          </w:p>
        </w:tc>
        <w:tc>
          <w:tcPr>
            <w:tcW w:w="772" w:type="dxa"/>
            <w:vAlign w:val="top"/>
          </w:tcPr>
          <w:p>
            <w:pPr>
              <w:pStyle w:val="TableText"/>
              <w:ind w:left="114" w:right="107" w:firstLine="19"/>
              <w:spacing w:before="88" w:line="265" w:lineRule="auto"/>
              <w:rPr/>
            </w:pPr>
            <w:r>
              <w:rPr>
                <w:spacing w:val="-25"/>
              </w:rPr>
              <w:t>团 队</w:t>
            </w:r>
            <w:r>
              <w:rPr/>
              <w:t xml:space="preserve"> </w:t>
            </w:r>
            <w:r>
              <w:rPr>
                <w:spacing w:val="-6"/>
              </w:rPr>
              <w:t>人员</w:t>
            </w:r>
          </w:p>
        </w:tc>
        <w:tc>
          <w:tcPr>
            <w:tcW w:w="7511" w:type="dxa"/>
            <w:vAlign w:val="top"/>
          </w:tcPr>
          <w:p>
            <w:pPr>
              <w:pStyle w:val="TableText"/>
              <w:ind w:left="117"/>
              <w:spacing w:before="80" w:line="219" w:lineRule="auto"/>
              <w:rPr/>
            </w:pPr>
            <w:r>
              <w:rPr>
                <w:spacing w:val="-2"/>
              </w:rPr>
              <w:t>项目负责人要求：</w:t>
            </w:r>
          </w:p>
          <w:p>
            <w:pPr>
              <w:pStyle w:val="TableText"/>
              <w:ind w:left="131"/>
              <w:spacing w:before="103" w:line="219" w:lineRule="auto"/>
              <w:rPr/>
            </w:pPr>
            <w:r>
              <w:rPr>
                <w:spacing w:val="-2"/>
              </w:rPr>
              <w:t>1、具有政府采购从业合格证书或中级或高级职称；</w:t>
            </w:r>
          </w:p>
        </w:tc>
        <w:tc>
          <w:tcPr>
            <w:tcW w:w="842" w:type="dxa"/>
            <w:vAlign w:val="top"/>
          </w:tcPr>
          <w:p>
            <w:pPr>
              <w:pStyle w:val="TableText"/>
              <w:ind w:left="222"/>
              <w:spacing w:before="274" w:line="220" w:lineRule="auto"/>
              <w:rPr/>
            </w:pPr>
            <w:r>
              <w:rPr>
                <w:spacing w:val="-8"/>
              </w:rPr>
              <w:t>3</w:t>
            </w:r>
            <w:r>
              <w:rPr>
                <w:spacing w:val="-47"/>
              </w:rPr>
              <w:t xml:space="preserve"> </w:t>
            </w:r>
            <w:r>
              <w:rPr>
                <w:spacing w:val="-8"/>
              </w:rPr>
              <w:t>分</w:t>
            </w:r>
          </w:p>
        </w:tc>
      </w:tr>
    </w:tbl>
    <w:p>
      <w:pPr>
        <w:rPr>
          <w:rFonts w:ascii="Arial"/>
          <w:sz w:val="21"/>
        </w:rPr>
      </w:pPr>
      <w:r/>
    </w:p>
    <w:p>
      <w:pPr>
        <w:sectPr>
          <w:headerReference w:type="default" r:id="rId30"/>
          <w:footerReference w:type="default" r:id="rId31"/>
          <w:pgSz w:w="11850" w:h="16783"/>
          <w:pgMar w:top="1040" w:right="1085" w:bottom="899" w:left="1084" w:header="752" w:footer="685" w:gutter="0"/>
        </w:sectPr>
        <w:rPr>
          <w:rFonts w:ascii="Arial" w:hAnsi="Arial" w:eastAsia="Arial" w:cs="Arial"/>
          <w:sz w:val="21"/>
          <w:szCs w:val="21"/>
        </w:rPr>
      </w:pPr>
    </w:p>
    <w:p>
      <w:pPr>
        <w:spacing w:before="157"/>
        <w:rPr/>
      </w:pPr>
      <w:r/>
    </w:p>
    <w:tbl>
      <w:tblPr>
        <w:tblStyle w:val="TableNormal"/>
        <w:tblW w:w="96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50"/>
        <w:gridCol w:w="772"/>
        <w:gridCol w:w="7511"/>
        <w:gridCol w:w="842"/>
      </w:tblGrid>
      <w:tr>
        <w:trPr>
          <w:trHeight w:val="1881" w:hRule="atLeast"/>
        </w:trPr>
        <w:tc>
          <w:tcPr>
            <w:tcW w:w="550" w:type="dxa"/>
            <w:vAlign w:val="top"/>
            <w:vMerge w:val="restart"/>
            <w:tcBorders>
              <w:bottom w:val="nil"/>
            </w:tcBorders>
          </w:tcPr>
          <w:p>
            <w:pPr>
              <w:rPr>
                <w:rFonts w:ascii="Arial"/>
                <w:sz w:val="21"/>
              </w:rPr>
            </w:pPr>
            <w:r/>
          </w:p>
        </w:tc>
        <w:tc>
          <w:tcPr>
            <w:tcW w:w="772" w:type="dxa"/>
            <w:vAlign w:val="top"/>
            <w:vMerge w:val="restart"/>
            <w:tcBorders>
              <w:bottom w:val="nil"/>
            </w:tcBorders>
          </w:tcPr>
          <w:p>
            <w:pPr>
              <w:rPr>
                <w:rFonts w:ascii="Arial"/>
                <w:sz w:val="21"/>
              </w:rPr>
            </w:pPr>
            <w:r/>
          </w:p>
        </w:tc>
        <w:tc>
          <w:tcPr>
            <w:tcW w:w="7511" w:type="dxa"/>
            <w:vAlign w:val="top"/>
          </w:tcPr>
          <w:p>
            <w:pPr>
              <w:pStyle w:val="TableText"/>
              <w:ind w:left="114" w:right="103" w:firstLine="1"/>
              <w:spacing w:before="73" w:line="279" w:lineRule="auto"/>
              <w:jc w:val="both"/>
              <w:rPr/>
            </w:pPr>
            <w:r>
              <w:rPr>
                <w:spacing w:val="-1"/>
              </w:rPr>
              <w:t>2、同时具有招标代理相关管理工作经验</w:t>
            </w:r>
            <w:r>
              <w:rPr>
                <w:spacing w:val="-50"/>
              </w:rPr>
              <w:t xml:space="preserve"> </w:t>
            </w:r>
            <w:r>
              <w:rPr>
                <w:spacing w:val="-1"/>
              </w:rPr>
              <w:t>8</w:t>
            </w:r>
            <w:r>
              <w:rPr>
                <w:spacing w:val="-49"/>
              </w:rPr>
              <w:t xml:space="preserve"> </w:t>
            </w:r>
            <w:r>
              <w:rPr>
                <w:spacing w:val="-1"/>
              </w:rPr>
              <w:t>年（含</w:t>
            </w:r>
            <w:r>
              <w:rPr>
                <w:spacing w:val="-2"/>
              </w:rPr>
              <w:t>）以上得</w:t>
            </w:r>
            <w:r>
              <w:rPr>
                <w:spacing w:val="-41"/>
              </w:rPr>
              <w:t xml:space="preserve"> </w:t>
            </w:r>
            <w:r>
              <w:rPr>
                <w:spacing w:val="-2"/>
              </w:rPr>
              <w:t>3</w:t>
            </w:r>
            <w:r>
              <w:rPr>
                <w:spacing w:val="-48"/>
              </w:rPr>
              <w:t xml:space="preserve"> </w:t>
            </w:r>
            <w:r>
              <w:rPr>
                <w:spacing w:val="-2"/>
              </w:rPr>
              <w:t>分，5</w:t>
            </w:r>
            <w:r>
              <w:rPr>
                <w:spacing w:val="-47"/>
              </w:rPr>
              <w:t xml:space="preserve"> </w:t>
            </w:r>
            <w:r>
              <w:rPr>
                <w:spacing w:val="-2"/>
              </w:rPr>
              <w:t>年</w:t>
            </w:r>
            <w:r>
              <w:rPr/>
              <w:t xml:space="preserve"> </w:t>
            </w:r>
            <w:r>
              <w:rPr>
                <w:spacing w:val="-6"/>
              </w:rPr>
              <w:t>（含）至</w:t>
            </w:r>
            <w:r>
              <w:rPr>
                <w:spacing w:val="-50"/>
              </w:rPr>
              <w:t xml:space="preserve"> </w:t>
            </w:r>
            <w:r>
              <w:rPr>
                <w:spacing w:val="-6"/>
              </w:rPr>
              <w:t>8</w:t>
            </w:r>
            <w:r>
              <w:rPr>
                <w:spacing w:val="-50"/>
              </w:rPr>
              <w:t xml:space="preserve"> </w:t>
            </w:r>
            <w:r>
              <w:rPr>
                <w:spacing w:val="-6"/>
              </w:rPr>
              <w:t>年（不含）得</w:t>
            </w:r>
            <w:r>
              <w:rPr>
                <w:spacing w:val="-47"/>
              </w:rPr>
              <w:t xml:space="preserve"> </w:t>
            </w:r>
            <w:r>
              <w:rPr>
                <w:spacing w:val="-6"/>
              </w:rPr>
              <w:t>2</w:t>
            </w:r>
            <w:r>
              <w:rPr>
                <w:spacing w:val="-48"/>
              </w:rPr>
              <w:t xml:space="preserve"> </w:t>
            </w:r>
            <w:r>
              <w:rPr>
                <w:spacing w:val="-6"/>
              </w:rPr>
              <w:t>分，5</w:t>
            </w:r>
            <w:r>
              <w:rPr>
                <w:spacing w:val="-50"/>
              </w:rPr>
              <w:t xml:space="preserve"> </w:t>
            </w:r>
            <w:r>
              <w:rPr>
                <w:spacing w:val="-6"/>
              </w:rPr>
              <w:t>年（不含）以下得</w:t>
            </w:r>
            <w:r>
              <w:rPr>
                <w:spacing w:val="-33"/>
              </w:rPr>
              <w:t xml:space="preserve"> </w:t>
            </w:r>
            <w:r>
              <w:rPr>
                <w:spacing w:val="-6"/>
              </w:rPr>
              <w:t>1</w:t>
            </w:r>
            <w:r>
              <w:rPr>
                <w:spacing w:val="-47"/>
              </w:rPr>
              <w:t xml:space="preserve"> </w:t>
            </w:r>
            <w:r>
              <w:rPr>
                <w:spacing w:val="-6"/>
              </w:rPr>
              <w:t>分，不提供</w:t>
            </w:r>
            <w:r>
              <w:rPr>
                <w:spacing w:val="-7"/>
              </w:rPr>
              <w:t>者不</w:t>
            </w:r>
            <w:r>
              <w:rPr/>
              <w:t xml:space="preserve"> </w:t>
            </w:r>
            <w:r>
              <w:rPr>
                <w:spacing w:val="-4"/>
              </w:rPr>
              <w:t>得分。</w:t>
            </w:r>
          </w:p>
          <w:p>
            <w:pPr>
              <w:pStyle w:val="TableText"/>
              <w:ind w:left="113" w:right="103"/>
              <w:spacing w:before="33" w:line="260" w:lineRule="auto"/>
              <w:rPr/>
            </w:pPr>
            <w:r>
              <w:rPr>
                <w:spacing w:val="3"/>
              </w:rPr>
              <w:t>证明材料：提供在职社保证明、相关证书及其他证明材料复印</w:t>
            </w:r>
            <w:r>
              <w:rPr>
                <w:spacing w:val="2"/>
              </w:rPr>
              <w:t>件并加</w:t>
            </w:r>
            <w:r>
              <w:rPr/>
              <w:t xml:space="preserve"> </w:t>
            </w:r>
            <w:r>
              <w:rPr>
                <w:spacing w:val="-3"/>
              </w:rPr>
              <w:t>盖公章。</w:t>
            </w:r>
          </w:p>
        </w:tc>
        <w:tc>
          <w:tcPr>
            <w:tcW w:w="842" w:type="dxa"/>
            <w:vAlign w:val="top"/>
          </w:tcPr>
          <w:p>
            <w:pPr>
              <w:rPr>
                <w:rFonts w:ascii="Arial"/>
                <w:sz w:val="21"/>
              </w:rPr>
            </w:pPr>
            <w:r/>
          </w:p>
        </w:tc>
      </w:tr>
      <w:tr>
        <w:trPr>
          <w:trHeight w:val="2718" w:hRule="atLeast"/>
        </w:trPr>
        <w:tc>
          <w:tcPr>
            <w:tcW w:w="550" w:type="dxa"/>
            <w:vAlign w:val="top"/>
            <w:vMerge w:val="continue"/>
            <w:tcBorders>
              <w:top w:val="nil"/>
            </w:tcBorders>
          </w:tcPr>
          <w:p>
            <w:pPr>
              <w:rPr>
                <w:rFonts w:ascii="Arial"/>
                <w:sz w:val="21"/>
              </w:rPr>
            </w:pPr>
            <w:r/>
          </w:p>
        </w:tc>
        <w:tc>
          <w:tcPr>
            <w:tcW w:w="772" w:type="dxa"/>
            <w:vAlign w:val="top"/>
            <w:vMerge w:val="continue"/>
            <w:tcBorders>
              <w:top w:val="nil"/>
            </w:tcBorders>
          </w:tcPr>
          <w:p>
            <w:pPr>
              <w:rPr>
                <w:rFonts w:ascii="Arial"/>
                <w:sz w:val="21"/>
              </w:rPr>
            </w:pPr>
            <w:r/>
          </w:p>
        </w:tc>
        <w:tc>
          <w:tcPr>
            <w:tcW w:w="7511" w:type="dxa"/>
            <w:vAlign w:val="top"/>
          </w:tcPr>
          <w:p>
            <w:pPr>
              <w:pStyle w:val="TableText"/>
              <w:ind w:left="117"/>
              <w:spacing w:before="69" w:line="219" w:lineRule="auto"/>
              <w:rPr/>
            </w:pPr>
            <w:r>
              <w:rPr>
                <w:spacing w:val="-2"/>
              </w:rPr>
              <w:t>项目服务人员要求：</w:t>
            </w:r>
          </w:p>
          <w:p>
            <w:pPr>
              <w:pStyle w:val="TableText"/>
              <w:ind w:left="131"/>
              <w:spacing w:before="95" w:line="219" w:lineRule="auto"/>
              <w:rPr/>
            </w:pPr>
            <w:r>
              <w:rPr>
                <w:spacing w:val="-2"/>
              </w:rPr>
              <w:t>1、具有政府采购从业合格证书或中级或高级职称；</w:t>
            </w:r>
          </w:p>
          <w:p>
            <w:pPr>
              <w:pStyle w:val="TableText"/>
              <w:ind w:left="116"/>
              <w:spacing w:before="107" w:line="219" w:lineRule="auto"/>
              <w:rPr/>
            </w:pPr>
            <w:r>
              <w:rPr>
                <w:spacing w:val="-2"/>
              </w:rPr>
              <w:t>2、具有招标代理相关管理工作经验</w:t>
            </w:r>
            <w:r>
              <w:rPr>
                <w:spacing w:val="-36"/>
              </w:rPr>
              <w:t xml:space="preserve"> </w:t>
            </w:r>
            <w:r>
              <w:rPr>
                <w:spacing w:val="-2"/>
              </w:rPr>
              <w:t>2</w:t>
            </w:r>
            <w:r>
              <w:rPr>
                <w:spacing w:val="-50"/>
              </w:rPr>
              <w:t xml:space="preserve"> </w:t>
            </w:r>
            <w:r>
              <w:rPr>
                <w:spacing w:val="-2"/>
              </w:rPr>
              <w:t>年（含）以上；</w:t>
            </w:r>
          </w:p>
          <w:p>
            <w:pPr>
              <w:pStyle w:val="TableText"/>
              <w:ind w:left="132" w:right="103" w:hanging="19"/>
              <w:spacing w:before="103" w:line="288" w:lineRule="auto"/>
              <w:rPr/>
            </w:pPr>
            <w:r>
              <w:rPr>
                <w:spacing w:val="-4"/>
              </w:rPr>
              <w:t>拟投入人员满足上述要求且</w:t>
            </w:r>
            <w:r>
              <w:rPr>
                <w:spacing w:val="-41"/>
              </w:rPr>
              <w:t xml:space="preserve"> </w:t>
            </w:r>
            <w:r>
              <w:rPr>
                <w:spacing w:val="-4"/>
              </w:rPr>
              <w:t>8</w:t>
            </w:r>
            <w:r>
              <w:rPr>
                <w:spacing w:val="-49"/>
              </w:rPr>
              <w:t xml:space="preserve"> </w:t>
            </w:r>
            <w:r>
              <w:rPr>
                <w:spacing w:val="-4"/>
              </w:rPr>
              <w:t>人及以上得</w:t>
            </w:r>
            <w:r>
              <w:rPr>
                <w:spacing w:val="-52"/>
              </w:rPr>
              <w:t xml:space="preserve"> </w:t>
            </w:r>
            <w:r>
              <w:rPr>
                <w:spacing w:val="-4"/>
              </w:rPr>
              <w:t>4</w:t>
            </w:r>
            <w:r>
              <w:rPr>
                <w:spacing w:val="-47"/>
              </w:rPr>
              <w:t xml:space="preserve"> </w:t>
            </w:r>
            <w:r>
              <w:rPr>
                <w:spacing w:val="-4"/>
              </w:rPr>
              <w:t>分；5-8</w:t>
            </w:r>
            <w:r>
              <w:rPr>
                <w:spacing w:val="-49"/>
              </w:rPr>
              <w:t xml:space="preserve"> </w:t>
            </w:r>
            <w:r>
              <w:rPr>
                <w:spacing w:val="-4"/>
              </w:rPr>
              <w:t>人得</w:t>
            </w:r>
            <w:r>
              <w:rPr>
                <w:spacing w:val="-46"/>
              </w:rPr>
              <w:t xml:space="preserve"> </w:t>
            </w:r>
            <w:r>
              <w:rPr>
                <w:spacing w:val="-4"/>
              </w:rPr>
              <w:t>3</w:t>
            </w:r>
            <w:r>
              <w:rPr>
                <w:spacing w:val="-48"/>
              </w:rPr>
              <w:t xml:space="preserve"> </w:t>
            </w:r>
            <w:r>
              <w:rPr>
                <w:spacing w:val="-4"/>
              </w:rPr>
              <w:t>分；2-4</w:t>
            </w:r>
            <w:r>
              <w:rPr>
                <w:spacing w:val="-48"/>
              </w:rPr>
              <w:t xml:space="preserve"> </w:t>
            </w:r>
            <w:r>
              <w:rPr>
                <w:spacing w:val="-4"/>
              </w:rPr>
              <w:t>人</w:t>
            </w:r>
            <w:r>
              <w:rPr/>
              <w:t xml:space="preserve"> </w:t>
            </w:r>
            <w:r>
              <w:rPr>
                <w:spacing w:val="-14"/>
              </w:rPr>
              <w:t>的</w:t>
            </w:r>
            <w:r>
              <w:rPr>
                <w:spacing w:val="-47"/>
              </w:rPr>
              <w:t xml:space="preserve"> </w:t>
            </w:r>
            <w:r>
              <w:rPr>
                <w:spacing w:val="-14"/>
              </w:rPr>
              <w:t>2</w:t>
            </w:r>
            <w:r>
              <w:rPr>
                <w:spacing w:val="-48"/>
              </w:rPr>
              <w:t xml:space="preserve"> </w:t>
            </w:r>
            <w:r>
              <w:rPr>
                <w:spacing w:val="-14"/>
              </w:rPr>
              <w:t>分；</w:t>
            </w:r>
          </w:p>
          <w:p>
            <w:pPr>
              <w:pStyle w:val="TableText"/>
              <w:ind w:left="113" w:right="103"/>
              <w:spacing w:before="32" w:line="268" w:lineRule="auto"/>
              <w:rPr/>
            </w:pPr>
            <w:r>
              <w:rPr>
                <w:spacing w:val="3"/>
              </w:rPr>
              <w:t>证明材料：提供在职社保证明、相关证书及其他证明材料复印</w:t>
            </w:r>
            <w:r>
              <w:rPr>
                <w:spacing w:val="2"/>
              </w:rPr>
              <w:t>件并加</w:t>
            </w:r>
            <w:r>
              <w:rPr/>
              <w:t xml:space="preserve"> </w:t>
            </w:r>
            <w:r>
              <w:rPr>
                <w:spacing w:val="-3"/>
              </w:rPr>
              <w:t>盖公章。</w:t>
            </w:r>
          </w:p>
        </w:tc>
        <w:tc>
          <w:tcPr>
            <w:tcW w:w="842" w:type="dxa"/>
            <w:vAlign w:val="top"/>
          </w:tcPr>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216"/>
              <w:spacing w:before="78" w:line="220" w:lineRule="auto"/>
              <w:rPr/>
            </w:pPr>
            <w:r>
              <w:rPr>
                <w:spacing w:val="-5"/>
              </w:rPr>
              <w:t>4</w:t>
            </w:r>
            <w:r>
              <w:rPr>
                <w:spacing w:val="-48"/>
              </w:rPr>
              <w:t xml:space="preserve"> </w:t>
            </w:r>
            <w:r>
              <w:rPr>
                <w:spacing w:val="-5"/>
              </w:rPr>
              <w:t>分</w:t>
            </w:r>
          </w:p>
        </w:tc>
      </w:tr>
      <w:tr>
        <w:trPr>
          <w:trHeight w:val="1502" w:hRule="atLeast"/>
        </w:trPr>
        <w:tc>
          <w:tcPr>
            <w:tcW w:w="550"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222"/>
              <w:spacing w:before="78" w:line="183" w:lineRule="auto"/>
              <w:rPr/>
            </w:pPr>
            <w:r>
              <w:rPr/>
              <w:t>6</w:t>
            </w:r>
          </w:p>
        </w:tc>
        <w:tc>
          <w:tcPr>
            <w:tcW w:w="772"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2" w:right="107" w:firstLine="10"/>
              <w:spacing w:before="78" w:line="277" w:lineRule="auto"/>
              <w:rPr/>
            </w:pPr>
            <w:r>
              <w:rPr>
                <w:spacing w:val="-15"/>
              </w:rPr>
              <w:t>资</w:t>
            </w:r>
            <w:r>
              <w:rPr>
                <w:spacing w:val="-34"/>
              </w:rPr>
              <w:t xml:space="preserve"> </w:t>
            </w:r>
            <w:r>
              <w:rPr>
                <w:spacing w:val="-15"/>
              </w:rPr>
              <w:t>源</w:t>
            </w:r>
            <w:r>
              <w:rPr/>
              <w:t xml:space="preserve"> </w:t>
            </w:r>
            <w:r>
              <w:rPr>
                <w:spacing w:val="-5"/>
              </w:rPr>
              <w:t>配置</w:t>
            </w:r>
          </w:p>
        </w:tc>
        <w:tc>
          <w:tcPr>
            <w:tcW w:w="7511" w:type="dxa"/>
            <w:vAlign w:val="top"/>
          </w:tcPr>
          <w:p>
            <w:pPr>
              <w:pStyle w:val="TableText"/>
              <w:ind w:left="114" w:right="103" w:firstLine="1"/>
              <w:spacing w:before="71" w:line="279" w:lineRule="auto"/>
              <w:jc w:val="both"/>
              <w:rPr/>
            </w:pPr>
            <w:r>
              <w:rPr>
                <w:spacing w:val="-3"/>
              </w:rPr>
              <w:t>投标人能妥善保存评标资料，保存评标资料</w:t>
            </w:r>
            <w:r>
              <w:rPr>
                <w:spacing w:val="-27"/>
              </w:rPr>
              <w:t xml:space="preserve"> </w:t>
            </w:r>
            <w:r>
              <w:rPr>
                <w:spacing w:val="-3"/>
              </w:rPr>
              <w:t>15</w:t>
            </w:r>
            <w:r>
              <w:rPr>
                <w:spacing w:val="-50"/>
              </w:rPr>
              <w:t xml:space="preserve"> </w:t>
            </w:r>
            <w:r>
              <w:rPr>
                <w:spacing w:val="-3"/>
              </w:rPr>
              <w:t>年(含)以上得</w:t>
            </w:r>
            <w:r>
              <w:rPr>
                <w:spacing w:val="-52"/>
              </w:rPr>
              <w:t xml:space="preserve"> </w:t>
            </w:r>
            <w:r>
              <w:rPr>
                <w:spacing w:val="-3"/>
              </w:rPr>
              <w:t>4</w:t>
            </w:r>
            <w:r>
              <w:rPr>
                <w:spacing w:val="-47"/>
              </w:rPr>
              <w:t xml:space="preserve"> </w:t>
            </w:r>
            <w:r>
              <w:rPr>
                <w:spacing w:val="-3"/>
              </w:rPr>
              <w:t>分，10</w:t>
            </w:r>
            <w:r>
              <w:rPr/>
              <w:t xml:space="preserve"> </w:t>
            </w:r>
            <w:r>
              <w:rPr>
                <w:spacing w:val="-4"/>
              </w:rPr>
              <w:t>年（含）以上得</w:t>
            </w:r>
            <w:r>
              <w:rPr>
                <w:spacing w:val="-32"/>
              </w:rPr>
              <w:t xml:space="preserve"> </w:t>
            </w:r>
            <w:r>
              <w:rPr>
                <w:spacing w:val="-4"/>
              </w:rPr>
              <w:t>3</w:t>
            </w:r>
            <w:r>
              <w:rPr>
                <w:spacing w:val="-48"/>
              </w:rPr>
              <w:t xml:space="preserve"> </w:t>
            </w:r>
            <w:r>
              <w:rPr>
                <w:spacing w:val="-4"/>
              </w:rPr>
              <w:t>分，5</w:t>
            </w:r>
            <w:r>
              <w:rPr>
                <w:spacing w:val="-50"/>
              </w:rPr>
              <w:t xml:space="preserve"> </w:t>
            </w:r>
            <w:r>
              <w:rPr>
                <w:spacing w:val="-4"/>
              </w:rPr>
              <w:t>年（含）以上得</w:t>
            </w:r>
            <w:r>
              <w:rPr>
                <w:spacing w:val="-47"/>
              </w:rPr>
              <w:t xml:space="preserve"> </w:t>
            </w:r>
            <w:r>
              <w:rPr>
                <w:spacing w:val="-4"/>
              </w:rPr>
              <w:t>2</w:t>
            </w:r>
            <w:r>
              <w:rPr>
                <w:spacing w:val="-48"/>
              </w:rPr>
              <w:t xml:space="preserve"> </w:t>
            </w:r>
            <w:r>
              <w:rPr>
                <w:spacing w:val="-4"/>
              </w:rPr>
              <w:t>分，5</w:t>
            </w:r>
            <w:r>
              <w:rPr>
                <w:spacing w:val="-50"/>
              </w:rPr>
              <w:t xml:space="preserve"> </w:t>
            </w:r>
            <w:r>
              <w:rPr>
                <w:spacing w:val="-4"/>
              </w:rPr>
              <w:t>年（不含）以下得</w:t>
            </w:r>
            <w:r>
              <w:rPr>
                <w:spacing w:val="-33"/>
              </w:rPr>
              <w:t xml:space="preserve"> </w:t>
            </w:r>
            <w:r>
              <w:rPr>
                <w:spacing w:val="-4"/>
              </w:rPr>
              <w:t>1</w:t>
            </w:r>
            <w:r>
              <w:rPr/>
              <w:t xml:space="preserve"> </w:t>
            </w:r>
            <w:r>
              <w:rPr>
                <w:spacing w:val="-6"/>
              </w:rPr>
              <w:t>分。</w:t>
            </w:r>
          </w:p>
          <w:p>
            <w:pPr>
              <w:pStyle w:val="TableText"/>
              <w:ind w:left="113"/>
              <w:spacing w:before="33" w:line="219" w:lineRule="auto"/>
              <w:rPr/>
            </w:pPr>
            <w:r>
              <w:rPr>
                <w:spacing w:val="-1"/>
              </w:rPr>
              <w:t>证明材料：须提供承诺函，不提供不得分。</w:t>
            </w:r>
          </w:p>
        </w:tc>
        <w:tc>
          <w:tcPr>
            <w:tcW w:w="842" w:type="dxa"/>
            <w:vAlign w:val="top"/>
          </w:tcPr>
          <w:p>
            <w:pPr>
              <w:spacing w:line="274" w:lineRule="auto"/>
              <w:rPr>
                <w:rFonts w:ascii="Arial"/>
                <w:sz w:val="21"/>
              </w:rPr>
            </w:pPr>
            <w:r/>
          </w:p>
          <w:p>
            <w:pPr>
              <w:spacing w:line="275" w:lineRule="auto"/>
              <w:rPr>
                <w:rFonts w:ascii="Arial"/>
                <w:sz w:val="21"/>
              </w:rPr>
            </w:pPr>
            <w:r/>
          </w:p>
          <w:p>
            <w:pPr>
              <w:pStyle w:val="TableText"/>
              <w:ind w:left="216"/>
              <w:spacing w:before="78" w:line="220" w:lineRule="auto"/>
              <w:rPr/>
            </w:pPr>
            <w:r>
              <w:rPr>
                <w:spacing w:val="-5"/>
              </w:rPr>
              <w:t>4</w:t>
            </w:r>
            <w:r>
              <w:rPr>
                <w:spacing w:val="-48"/>
              </w:rPr>
              <w:t xml:space="preserve"> </w:t>
            </w:r>
            <w:r>
              <w:rPr>
                <w:spacing w:val="-5"/>
              </w:rPr>
              <w:t>分</w:t>
            </w:r>
          </w:p>
        </w:tc>
      </w:tr>
      <w:tr>
        <w:trPr>
          <w:trHeight w:val="4121" w:hRule="atLeast"/>
        </w:trPr>
        <w:tc>
          <w:tcPr>
            <w:tcW w:w="550" w:type="dxa"/>
            <w:vAlign w:val="top"/>
            <w:vMerge w:val="continue"/>
            <w:tcBorders>
              <w:top w:val="nil"/>
            </w:tcBorders>
          </w:tcPr>
          <w:p>
            <w:pPr>
              <w:rPr>
                <w:rFonts w:ascii="Arial"/>
                <w:sz w:val="21"/>
              </w:rPr>
            </w:pPr>
            <w:r/>
          </w:p>
        </w:tc>
        <w:tc>
          <w:tcPr>
            <w:tcW w:w="772" w:type="dxa"/>
            <w:vAlign w:val="top"/>
            <w:vMerge w:val="continue"/>
            <w:tcBorders>
              <w:top w:val="nil"/>
            </w:tcBorders>
          </w:tcPr>
          <w:p>
            <w:pPr>
              <w:rPr>
                <w:rFonts w:ascii="Arial"/>
                <w:sz w:val="21"/>
              </w:rPr>
            </w:pPr>
            <w:r/>
          </w:p>
        </w:tc>
        <w:tc>
          <w:tcPr>
            <w:tcW w:w="7511" w:type="dxa"/>
            <w:vAlign w:val="top"/>
          </w:tcPr>
          <w:p>
            <w:pPr>
              <w:pStyle w:val="TableText"/>
              <w:ind w:left="111" w:right="4" w:firstLine="19"/>
              <w:spacing w:before="71" w:line="281" w:lineRule="auto"/>
              <w:rPr/>
            </w:pPr>
            <w:r>
              <w:rPr>
                <w:spacing w:val="-5"/>
              </w:rPr>
              <w:t>1、投标人办公场所</w:t>
            </w:r>
            <w:r>
              <w:rPr>
                <w:spacing w:val="-51"/>
              </w:rPr>
              <w:t xml:space="preserve"> </w:t>
            </w:r>
            <w:r>
              <w:rPr>
                <w:spacing w:val="-5"/>
              </w:rPr>
              <w:t>400</w:t>
            </w:r>
            <w:r>
              <w:rPr>
                <w:spacing w:val="-52"/>
              </w:rPr>
              <w:t xml:space="preserve"> </w:t>
            </w:r>
            <w:r>
              <w:rPr>
                <w:spacing w:val="-5"/>
              </w:rPr>
              <w:t>平方米（不含）以上得</w:t>
            </w:r>
            <w:r>
              <w:rPr>
                <w:spacing w:val="-52"/>
              </w:rPr>
              <w:t xml:space="preserve"> </w:t>
            </w:r>
            <w:r>
              <w:rPr>
                <w:spacing w:val="-5"/>
              </w:rPr>
              <w:t>4</w:t>
            </w:r>
            <w:r>
              <w:rPr>
                <w:spacing w:val="-47"/>
              </w:rPr>
              <w:t xml:space="preserve"> </w:t>
            </w:r>
            <w:r>
              <w:rPr>
                <w:spacing w:val="-5"/>
              </w:rPr>
              <w:t>分，40</w:t>
            </w:r>
            <w:r>
              <w:rPr>
                <w:spacing w:val="-6"/>
              </w:rPr>
              <w:t>0</w:t>
            </w:r>
            <w:r>
              <w:rPr>
                <w:spacing w:val="-52"/>
              </w:rPr>
              <w:t xml:space="preserve"> </w:t>
            </w:r>
            <w:r>
              <w:rPr>
                <w:spacing w:val="-6"/>
              </w:rPr>
              <w:t>平方米（含）</w:t>
            </w:r>
            <w:r>
              <w:rPr/>
              <w:t xml:space="preserve"> </w:t>
            </w:r>
            <w:r>
              <w:rPr>
                <w:spacing w:val="-1"/>
              </w:rPr>
              <w:t>-300</w:t>
            </w:r>
            <w:r>
              <w:rPr>
                <w:spacing w:val="-52"/>
              </w:rPr>
              <w:t xml:space="preserve"> </w:t>
            </w:r>
            <w:r>
              <w:rPr>
                <w:spacing w:val="-1"/>
              </w:rPr>
              <w:t>平方米（不含）得</w:t>
            </w:r>
            <w:r>
              <w:rPr>
                <w:spacing w:val="-43"/>
              </w:rPr>
              <w:t xml:space="preserve"> </w:t>
            </w:r>
            <w:r>
              <w:rPr>
                <w:spacing w:val="-1"/>
              </w:rPr>
              <w:t>3</w:t>
            </w:r>
            <w:r>
              <w:rPr>
                <w:spacing w:val="-46"/>
              </w:rPr>
              <w:t xml:space="preserve"> </w:t>
            </w:r>
            <w:r>
              <w:rPr>
                <w:spacing w:val="-1"/>
              </w:rPr>
              <w:t>分，300</w:t>
            </w:r>
            <w:r>
              <w:rPr>
                <w:spacing w:val="-49"/>
              </w:rPr>
              <w:t xml:space="preserve"> </w:t>
            </w:r>
            <w:r>
              <w:rPr>
                <w:spacing w:val="-1"/>
              </w:rPr>
              <w:t>平方米（含）-</w:t>
            </w:r>
            <w:r>
              <w:rPr>
                <w:spacing w:val="-2"/>
              </w:rPr>
              <w:t>200</w:t>
            </w:r>
            <w:r>
              <w:rPr>
                <w:spacing w:val="-51"/>
              </w:rPr>
              <w:t xml:space="preserve"> </w:t>
            </w:r>
            <w:r>
              <w:rPr>
                <w:spacing w:val="-2"/>
              </w:rPr>
              <w:t>平方米（不含）</w:t>
            </w:r>
            <w:r>
              <w:rPr/>
              <w:t xml:space="preserve">  </w:t>
            </w:r>
            <w:r>
              <w:rPr/>
              <w:t>得</w:t>
            </w:r>
            <w:r>
              <w:rPr>
                <w:spacing w:val="-46"/>
              </w:rPr>
              <w:t xml:space="preserve"> </w:t>
            </w:r>
            <w:r>
              <w:rPr/>
              <w:t>2</w:t>
            </w:r>
            <w:r>
              <w:rPr>
                <w:spacing w:val="-43"/>
              </w:rPr>
              <w:t xml:space="preserve"> </w:t>
            </w:r>
            <w:r>
              <w:rPr/>
              <w:t>分，200</w:t>
            </w:r>
            <w:r>
              <w:rPr>
                <w:spacing w:val="-49"/>
              </w:rPr>
              <w:t xml:space="preserve"> </w:t>
            </w:r>
            <w:r>
              <w:rPr/>
              <w:t>平方米（含）-100</w:t>
            </w:r>
            <w:r>
              <w:rPr>
                <w:spacing w:val="-49"/>
              </w:rPr>
              <w:t xml:space="preserve"> </w:t>
            </w:r>
            <w:r>
              <w:rPr/>
              <w:t>平方米（不含</w:t>
            </w:r>
            <w:r>
              <w:rPr>
                <w:spacing w:val="-1"/>
              </w:rPr>
              <w:t>）得</w:t>
            </w:r>
            <w:r>
              <w:rPr>
                <w:spacing w:val="-31"/>
              </w:rPr>
              <w:t xml:space="preserve"> </w:t>
            </w:r>
            <w:r>
              <w:rPr>
                <w:spacing w:val="-1"/>
              </w:rPr>
              <w:t>1</w:t>
            </w:r>
            <w:r>
              <w:rPr>
                <w:spacing w:val="-43"/>
              </w:rPr>
              <w:t xml:space="preserve"> </w:t>
            </w:r>
            <w:r>
              <w:rPr>
                <w:spacing w:val="-1"/>
              </w:rPr>
              <w:t>分。无开评标室</w:t>
            </w:r>
            <w:r>
              <w:rPr/>
              <w:t xml:space="preserve"> </w:t>
            </w:r>
            <w:r>
              <w:rPr>
                <w:spacing w:val="-2"/>
              </w:rPr>
              <w:t>不得分。</w:t>
            </w:r>
          </w:p>
          <w:p>
            <w:pPr>
              <w:pStyle w:val="TableText"/>
              <w:ind w:left="112" w:right="23"/>
              <w:spacing w:before="31" w:line="283" w:lineRule="auto"/>
              <w:jc w:val="both"/>
              <w:rPr/>
            </w:pPr>
            <w:r>
              <w:rPr>
                <w:spacing w:val="3"/>
              </w:rPr>
              <w:t>证明材料：提供房屋产权证书或租赁合同复印件并加盖公章，</w:t>
            </w:r>
            <w:r>
              <w:rPr>
                <w:spacing w:val="2"/>
              </w:rPr>
              <w:t>房屋产</w:t>
            </w:r>
            <w:r>
              <w:rPr/>
              <w:t xml:space="preserve"> </w:t>
            </w:r>
            <w:r>
              <w:rPr>
                <w:spacing w:val="3"/>
              </w:rPr>
              <w:t>权或租赁合同应能明确体现地址和面积，否则不予认可；实际办</w:t>
            </w:r>
            <w:r>
              <w:rPr>
                <w:spacing w:val="2"/>
              </w:rPr>
              <w:t>公场</w:t>
            </w:r>
            <w:r>
              <w:rPr/>
              <w:t xml:space="preserve"> </w:t>
            </w:r>
            <w:r>
              <w:rPr>
                <w:spacing w:val="-2"/>
              </w:rPr>
              <w:t>所与营业执照及房产证书或租赁合同所示的地址一</w:t>
            </w:r>
            <w:r>
              <w:rPr>
                <w:spacing w:val="-3"/>
              </w:rPr>
              <w:t>致，提供办公场所、</w:t>
            </w:r>
            <w:r>
              <w:rPr/>
              <w:t xml:space="preserve"> </w:t>
            </w:r>
            <w:r>
              <w:rPr>
                <w:spacing w:val="2"/>
              </w:rPr>
              <w:t>开标室、评标室、档案室、监控室不少于</w:t>
            </w:r>
            <w:r>
              <w:rPr>
                <w:spacing w:val="-43"/>
              </w:rPr>
              <w:t xml:space="preserve"> </w:t>
            </w:r>
            <w:r>
              <w:rPr>
                <w:spacing w:val="2"/>
              </w:rPr>
              <w:t>5</w:t>
            </w:r>
            <w:r>
              <w:rPr>
                <w:spacing w:val="-41"/>
              </w:rPr>
              <w:t xml:space="preserve"> </w:t>
            </w:r>
            <w:r>
              <w:rPr>
                <w:spacing w:val="2"/>
              </w:rPr>
              <w:t>张办公</w:t>
            </w:r>
            <w:r>
              <w:rPr>
                <w:spacing w:val="1"/>
              </w:rPr>
              <w:t>场所照片并加盖公</w:t>
            </w:r>
            <w:r>
              <w:rPr/>
              <w:t xml:space="preserve"> </w:t>
            </w:r>
            <w:r>
              <w:rPr>
                <w:spacing w:val="-1"/>
              </w:rPr>
              <w:t>章及营业执照复印件并加盖公章，否则不予认可。</w:t>
            </w:r>
          </w:p>
          <w:p>
            <w:pPr>
              <w:pStyle w:val="TableText"/>
              <w:ind w:left="116"/>
              <w:spacing w:before="35" w:line="219" w:lineRule="auto"/>
              <w:rPr/>
            </w:pPr>
            <w:r>
              <w:rPr>
                <w:spacing w:val="-2"/>
              </w:rPr>
              <w:t>2、投标人评标室具有完整的录音录像系统得</w:t>
            </w:r>
            <w:r>
              <w:rPr>
                <w:spacing w:val="-40"/>
              </w:rPr>
              <w:t xml:space="preserve"> </w:t>
            </w:r>
            <w:r>
              <w:rPr>
                <w:spacing w:val="-2"/>
              </w:rPr>
              <w:t>4</w:t>
            </w:r>
            <w:r>
              <w:rPr>
                <w:spacing w:val="-48"/>
              </w:rPr>
              <w:t xml:space="preserve"> </w:t>
            </w:r>
            <w:r>
              <w:rPr>
                <w:spacing w:val="-2"/>
              </w:rPr>
              <w:t>分。</w:t>
            </w:r>
          </w:p>
          <w:p>
            <w:pPr>
              <w:pStyle w:val="TableText"/>
              <w:ind w:left="113"/>
              <w:spacing w:before="88" w:line="219" w:lineRule="auto"/>
              <w:rPr/>
            </w:pPr>
            <w:r>
              <w:rPr>
                <w:spacing w:val="-1"/>
              </w:rPr>
              <w:t>证明材料：提供设备照片及购买设备的发票证明，不提供不得分。</w:t>
            </w:r>
          </w:p>
        </w:tc>
        <w:tc>
          <w:tcPr>
            <w:tcW w:w="842"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18"/>
              <w:spacing w:before="78" w:line="220" w:lineRule="auto"/>
              <w:rPr/>
            </w:pPr>
            <w:r>
              <w:rPr>
                <w:spacing w:val="-6"/>
              </w:rPr>
              <w:t>8</w:t>
            </w:r>
            <w:r>
              <w:rPr>
                <w:spacing w:val="-48"/>
              </w:rPr>
              <w:t xml:space="preserve"> </w:t>
            </w:r>
            <w:r>
              <w:rPr>
                <w:spacing w:val="-6"/>
              </w:rPr>
              <w:t>分</w:t>
            </w:r>
          </w:p>
        </w:tc>
      </w:tr>
      <w:tr>
        <w:trPr>
          <w:trHeight w:val="2256" w:hRule="atLeast"/>
        </w:trPr>
        <w:tc>
          <w:tcPr>
            <w:tcW w:w="550"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26"/>
              <w:spacing w:before="78" w:line="182" w:lineRule="auto"/>
              <w:rPr/>
            </w:pPr>
            <w:r>
              <w:rPr/>
              <w:t>7</w:t>
            </w:r>
          </w:p>
        </w:tc>
        <w:tc>
          <w:tcPr>
            <w:tcW w:w="772" w:type="dxa"/>
            <w:vAlign w:val="top"/>
          </w:tcPr>
          <w:p>
            <w:pPr>
              <w:spacing w:line="276" w:lineRule="auto"/>
              <w:rPr>
                <w:rFonts w:ascii="Arial"/>
                <w:sz w:val="21"/>
              </w:rPr>
            </w:pPr>
            <w:r/>
          </w:p>
          <w:p>
            <w:pPr>
              <w:spacing w:line="277" w:lineRule="auto"/>
              <w:rPr>
                <w:rFonts w:ascii="Arial"/>
                <w:sz w:val="21"/>
              </w:rPr>
            </w:pPr>
            <w:r/>
          </w:p>
          <w:p>
            <w:pPr>
              <w:pStyle w:val="TableText"/>
              <w:ind w:left="111" w:right="107"/>
              <w:spacing w:before="78" w:line="279" w:lineRule="auto"/>
              <w:jc w:val="both"/>
              <w:rPr/>
            </w:pPr>
            <w:r>
              <w:rPr>
                <w:spacing w:val="-9"/>
              </w:rPr>
              <w:t>类</w:t>
            </w:r>
            <w:r>
              <w:rPr>
                <w:spacing w:val="-35"/>
              </w:rPr>
              <w:t xml:space="preserve"> </w:t>
            </w:r>
            <w:r>
              <w:rPr>
                <w:spacing w:val="-9"/>
              </w:rPr>
              <w:t>似</w:t>
            </w:r>
            <w:r>
              <w:rPr/>
              <w:t xml:space="preserve"> </w:t>
            </w:r>
            <w:r>
              <w:rPr>
                <w:spacing w:val="-32"/>
              </w:rPr>
              <w:t>项</w:t>
            </w:r>
            <w:r>
              <w:rPr>
                <w:spacing w:val="11"/>
              </w:rPr>
              <w:t xml:space="preserve"> </w:t>
            </w:r>
            <w:r>
              <w:rPr>
                <w:spacing w:val="-32"/>
              </w:rPr>
              <w:t>目</w:t>
            </w:r>
            <w:r>
              <w:rPr/>
              <w:t xml:space="preserve"> </w:t>
            </w:r>
            <w:r>
              <w:rPr>
                <w:spacing w:val="-5"/>
              </w:rPr>
              <w:t>业绩</w:t>
            </w:r>
          </w:p>
        </w:tc>
        <w:tc>
          <w:tcPr>
            <w:tcW w:w="7511" w:type="dxa"/>
            <w:vAlign w:val="top"/>
          </w:tcPr>
          <w:p>
            <w:pPr>
              <w:pStyle w:val="TableText"/>
              <w:ind w:left="116" w:right="106"/>
              <w:spacing w:before="71" w:line="275" w:lineRule="auto"/>
              <w:rPr/>
            </w:pPr>
            <w:r>
              <w:rPr>
                <w:spacing w:val="-4"/>
              </w:rPr>
              <w:t>2021</w:t>
            </w:r>
            <w:r>
              <w:rPr>
                <w:spacing w:val="-40"/>
              </w:rPr>
              <w:t xml:space="preserve"> </w:t>
            </w:r>
            <w:r>
              <w:rPr>
                <w:spacing w:val="-4"/>
              </w:rPr>
              <w:t>年</w:t>
            </w:r>
            <w:r>
              <w:rPr>
                <w:spacing w:val="-30"/>
              </w:rPr>
              <w:t xml:space="preserve"> </w:t>
            </w:r>
            <w:r>
              <w:rPr>
                <w:spacing w:val="-4"/>
              </w:rPr>
              <w:t>1</w:t>
            </w:r>
            <w:r>
              <w:rPr>
                <w:spacing w:val="-43"/>
              </w:rPr>
              <w:t xml:space="preserve"> </w:t>
            </w:r>
            <w:r>
              <w:rPr>
                <w:spacing w:val="-4"/>
              </w:rPr>
              <w:t>月</w:t>
            </w:r>
            <w:r>
              <w:rPr>
                <w:spacing w:val="-33"/>
              </w:rPr>
              <w:t xml:space="preserve"> </w:t>
            </w:r>
            <w:r>
              <w:rPr>
                <w:spacing w:val="-4"/>
              </w:rPr>
              <w:t>1 日以来，针对所投包号的需求，每提供一个类似项目业</w:t>
            </w:r>
            <w:r>
              <w:rPr/>
              <w:t xml:space="preserve"> </w:t>
            </w:r>
            <w:r>
              <w:rPr>
                <w:spacing w:val="-8"/>
              </w:rPr>
              <w:t>绩得</w:t>
            </w:r>
            <w:r>
              <w:rPr>
                <w:spacing w:val="-33"/>
              </w:rPr>
              <w:t xml:space="preserve"> </w:t>
            </w:r>
            <w:r>
              <w:rPr>
                <w:spacing w:val="-8"/>
              </w:rPr>
              <w:t>1</w:t>
            </w:r>
            <w:r>
              <w:rPr>
                <w:spacing w:val="-48"/>
              </w:rPr>
              <w:t xml:space="preserve"> </w:t>
            </w:r>
            <w:r>
              <w:rPr>
                <w:spacing w:val="-8"/>
              </w:rPr>
              <w:t>分，满分</w:t>
            </w:r>
            <w:r>
              <w:rPr>
                <w:spacing w:val="-46"/>
              </w:rPr>
              <w:t xml:space="preserve"> </w:t>
            </w:r>
            <w:r>
              <w:rPr>
                <w:spacing w:val="-8"/>
              </w:rPr>
              <w:t>5</w:t>
            </w:r>
            <w:r>
              <w:rPr>
                <w:spacing w:val="-48"/>
              </w:rPr>
              <w:t xml:space="preserve"> </w:t>
            </w:r>
            <w:r>
              <w:rPr>
                <w:spacing w:val="-8"/>
              </w:rPr>
              <w:t>分。</w:t>
            </w:r>
          </w:p>
          <w:p>
            <w:pPr>
              <w:pStyle w:val="TableText"/>
              <w:ind w:left="113" w:right="103"/>
              <w:spacing w:before="35" w:line="274" w:lineRule="auto"/>
              <w:jc w:val="both"/>
              <w:rPr/>
            </w:pPr>
            <w:r>
              <w:rPr>
                <w:spacing w:val="2"/>
              </w:rPr>
              <w:t>证明材料：业绩项目不累计计分，未提供得</w:t>
            </w:r>
            <w:r>
              <w:rPr>
                <w:spacing w:val="-47"/>
              </w:rPr>
              <w:t xml:space="preserve"> </w:t>
            </w:r>
            <w:r>
              <w:rPr>
                <w:spacing w:val="2"/>
              </w:rPr>
              <w:t>0</w:t>
            </w:r>
            <w:r>
              <w:rPr>
                <w:spacing w:val="-45"/>
              </w:rPr>
              <w:t xml:space="preserve"> </w:t>
            </w:r>
            <w:r>
              <w:rPr>
                <w:spacing w:val="2"/>
              </w:rPr>
              <w:t>分。提供采购代理合同</w:t>
            </w:r>
            <w:r>
              <w:rPr/>
              <w:t xml:space="preserve"> </w:t>
            </w:r>
            <w:r>
              <w:rPr>
                <w:spacing w:val="2"/>
              </w:rPr>
              <w:t>（必须有委托人盖章的复印件</w:t>
            </w:r>
            <w:r>
              <w:rPr>
                <w:spacing w:val="18"/>
              </w:rPr>
              <w:t>），</w:t>
            </w:r>
            <w:r>
              <w:rPr>
                <w:spacing w:val="2"/>
              </w:rPr>
              <w:t>网上中标公示截图</w:t>
            </w:r>
            <w:r>
              <w:rPr>
                <w:spacing w:val="1"/>
              </w:rPr>
              <w:t>（时间和金额均 </w:t>
            </w:r>
            <w:r>
              <w:rPr>
                <w:spacing w:val="2"/>
              </w:rPr>
              <w:t>以网上中标公示截图的时间及金额为准</w:t>
            </w:r>
            <w:r>
              <w:rPr>
                <w:spacing w:val="15"/>
              </w:rPr>
              <w:t>），</w:t>
            </w:r>
            <w:r>
              <w:rPr>
                <w:spacing w:val="2"/>
              </w:rPr>
              <w:t>不满足以上要求的项目不</w:t>
            </w:r>
            <w:r>
              <w:rPr/>
              <w:t xml:space="preserve"> </w:t>
            </w:r>
            <w:r>
              <w:rPr>
                <w:spacing w:val="-4"/>
              </w:rPr>
              <w:t>得分。</w:t>
            </w:r>
          </w:p>
        </w:tc>
        <w:tc>
          <w:tcPr>
            <w:tcW w:w="842" w:type="dxa"/>
            <w:vAlign w:val="top"/>
          </w:tcPr>
          <w:p>
            <w:pPr>
              <w:spacing w:line="308" w:lineRule="auto"/>
              <w:rPr>
                <w:rFonts w:ascii="Arial"/>
                <w:sz w:val="21"/>
              </w:rPr>
            </w:pPr>
            <w:r/>
          </w:p>
          <w:p>
            <w:pPr>
              <w:spacing w:line="308" w:lineRule="auto"/>
              <w:rPr>
                <w:rFonts w:ascii="Arial"/>
                <w:sz w:val="21"/>
              </w:rPr>
            </w:pPr>
            <w:r/>
          </w:p>
          <w:p>
            <w:pPr>
              <w:spacing w:line="308" w:lineRule="auto"/>
              <w:rPr>
                <w:rFonts w:ascii="Arial"/>
                <w:sz w:val="21"/>
              </w:rPr>
            </w:pPr>
            <w:r/>
          </w:p>
          <w:p>
            <w:pPr>
              <w:pStyle w:val="TableText"/>
              <w:ind w:left="222"/>
              <w:spacing w:before="78" w:line="220" w:lineRule="auto"/>
              <w:rPr/>
            </w:pPr>
            <w:r>
              <w:rPr>
                <w:spacing w:val="-8"/>
              </w:rPr>
              <w:t>5</w:t>
            </w:r>
            <w:r>
              <w:rPr>
                <w:spacing w:val="-47"/>
              </w:rPr>
              <w:t xml:space="preserve"> </w:t>
            </w:r>
            <w:r>
              <w:rPr>
                <w:spacing w:val="-8"/>
              </w:rPr>
              <w:t>分</w:t>
            </w:r>
          </w:p>
        </w:tc>
      </w:tr>
    </w:tbl>
    <w:p>
      <w:pPr>
        <w:rPr>
          <w:rFonts w:ascii="Arial"/>
          <w:sz w:val="21"/>
        </w:rPr>
      </w:pPr>
      <w:r/>
    </w:p>
    <w:p>
      <w:pPr>
        <w:sectPr>
          <w:footerReference w:type="default" r:id="rId32"/>
          <w:pgSz w:w="11850" w:h="16783"/>
          <w:pgMar w:top="1040" w:right="1085" w:bottom="899" w:left="1084" w:header="752" w:footer="685" w:gutter="0"/>
        </w:sectPr>
        <w:rPr>
          <w:rFonts w:ascii="Arial" w:hAnsi="Arial" w:eastAsia="Arial" w:cs="Arial"/>
          <w:sz w:val="21"/>
          <w:szCs w:val="21"/>
        </w:rPr>
      </w:pPr>
    </w:p>
    <w:p>
      <w:pPr>
        <w:spacing w:line="349" w:lineRule="auto"/>
        <w:rPr>
          <w:rFonts w:ascii="Arial"/>
          <w:sz w:val="21"/>
        </w:rPr>
      </w:pPr>
      <w:r/>
    </w:p>
    <w:p>
      <w:pPr>
        <w:pStyle w:val="BodyText"/>
        <w:ind w:left="3288"/>
        <w:spacing w:before="140" w:line="223" w:lineRule="auto"/>
        <w:rPr>
          <w:sz w:val="43"/>
          <w:szCs w:val="43"/>
        </w:rPr>
      </w:pPr>
      <w:r>
        <w:rPr>
          <w:sz w:val="43"/>
          <w:szCs w:val="43"/>
          <w:b/>
          <w:bCs/>
          <w:spacing w:val="-1"/>
        </w:rPr>
        <w:t>正文部分</w:t>
      </w:r>
    </w:p>
    <w:p>
      <w:pPr>
        <w:pStyle w:val="BodyText"/>
        <w:ind w:left="529"/>
        <w:spacing w:before="126" w:line="220" w:lineRule="auto"/>
        <w:rPr>
          <w:sz w:val="24"/>
          <w:szCs w:val="24"/>
        </w:rPr>
      </w:pPr>
      <w:r>
        <w:rPr>
          <w:sz w:val="24"/>
          <w:szCs w:val="24"/>
          <w:b/>
          <w:bCs/>
          <w:spacing w:val="-13"/>
        </w:rPr>
        <w:t>1.</w:t>
      </w:r>
      <w:r>
        <w:rPr>
          <w:sz w:val="24"/>
          <w:szCs w:val="24"/>
          <w:spacing w:val="16"/>
        </w:rPr>
        <w:t xml:space="preserve"> </w:t>
      </w:r>
      <w:r>
        <w:rPr>
          <w:sz w:val="24"/>
          <w:szCs w:val="24"/>
          <w:b/>
          <w:bCs/>
          <w:spacing w:val="-13"/>
        </w:rPr>
        <w:t>总则</w:t>
      </w:r>
    </w:p>
    <w:p>
      <w:pPr>
        <w:pStyle w:val="BodyText"/>
        <w:ind w:left="29" w:right="147" w:firstLine="499"/>
        <w:spacing w:before="181" w:line="313" w:lineRule="auto"/>
        <w:rPr>
          <w:sz w:val="24"/>
          <w:szCs w:val="24"/>
        </w:rPr>
      </w:pPr>
      <w:r>
        <w:rPr>
          <w:sz w:val="24"/>
          <w:szCs w:val="24"/>
          <w:spacing w:val="-1"/>
        </w:rPr>
        <w:t>1.1 根据《中华人民共和国政府采购法》、《中华人民共和国政府采购法</w:t>
      </w:r>
      <w:r>
        <w:rPr>
          <w:sz w:val="24"/>
          <w:szCs w:val="24"/>
          <w:spacing w:val="5"/>
        </w:rPr>
        <w:t xml:space="preserve"> </w:t>
      </w:r>
      <w:r>
        <w:rPr>
          <w:sz w:val="24"/>
          <w:szCs w:val="24"/>
        </w:rPr>
        <w:t>实施条例》、《政府采购货物和服务招标投标管理办法》</w:t>
      </w:r>
      <w:r>
        <w:rPr>
          <w:sz w:val="24"/>
          <w:szCs w:val="24"/>
          <w:spacing w:val="-1"/>
        </w:rPr>
        <w:t>等法律制度，结合采</w:t>
      </w:r>
      <w:r>
        <w:rPr>
          <w:sz w:val="24"/>
          <w:szCs w:val="24"/>
        </w:rPr>
        <w:t xml:space="preserve"> </w:t>
      </w:r>
      <w:r>
        <w:rPr>
          <w:sz w:val="24"/>
          <w:szCs w:val="24"/>
          <w:spacing w:val="-1"/>
        </w:rPr>
        <w:t>购项目特点制定本评标办法。</w:t>
      </w:r>
    </w:p>
    <w:p>
      <w:pPr>
        <w:pStyle w:val="BodyText"/>
        <w:ind w:left="33" w:right="147" w:firstLine="495"/>
        <w:spacing w:before="183" w:line="313" w:lineRule="auto"/>
        <w:rPr>
          <w:sz w:val="24"/>
          <w:szCs w:val="24"/>
        </w:rPr>
      </w:pPr>
      <w:r>
        <w:rPr>
          <w:sz w:val="24"/>
          <w:szCs w:val="24"/>
          <w:spacing w:val="-1"/>
        </w:rPr>
        <w:t>1.2 公开招标采购项目开标结束后，采购人或者采购代理机构应当依法对</w:t>
      </w:r>
      <w:r>
        <w:rPr>
          <w:sz w:val="24"/>
          <w:szCs w:val="24"/>
          <w:spacing w:val="5"/>
        </w:rPr>
        <w:t xml:space="preserve"> </w:t>
      </w:r>
      <w:r>
        <w:rPr>
          <w:sz w:val="24"/>
          <w:szCs w:val="24"/>
        </w:rPr>
        <w:t>投标人的资格进行审查。依据法律法规和本招标</w:t>
      </w:r>
      <w:r>
        <w:rPr>
          <w:sz w:val="24"/>
          <w:szCs w:val="24"/>
          <w:spacing w:val="-1"/>
        </w:rPr>
        <w:t>文件的规定，对投标文件是否</w:t>
      </w:r>
      <w:r>
        <w:rPr>
          <w:sz w:val="24"/>
          <w:szCs w:val="24"/>
        </w:rPr>
        <w:t xml:space="preserve"> </w:t>
      </w:r>
      <w:r>
        <w:rPr>
          <w:sz w:val="24"/>
          <w:szCs w:val="24"/>
          <w:spacing w:val="-1"/>
        </w:rPr>
        <w:t>按照规定要求提供资格性证明材料，以确定投标人是否具备投标资格。</w:t>
      </w:r>
    </w:p>
    <w:p>
      <w:pPr>
        <w:pStyle w:val="BodyText"/>
        <w:ind w:left="512"/>
        <w:spacing w:before="184" w:line="219" w:lineRule="auto"/>
        <w:rPr>
          <w:sz w:val="24"/>
          <w:szCs w:val="24"/>
        </w:rPr>
      </w:pPr>
      <w:r>
        <w:rPr>
          <w:sz w:val="24"/>
          <w:szCs w:val="24"/>
          <w:b/>
          <w:bCs/>
          <w:spacing w:val="-3"/>
        </w:rPr>
        <w:t>合格投标人不足三家的包号，不得评标。</w:t>
      </w:r>
    </w:p>
    <w:p>
      <w:pPr>
        <w:pStyle w:val="BodyText"/>
        <w:ind w:left="34" w:right="147" w:firstLine="476"/>
        <w:spacing w:before="182" w:line="351" w:lineRule="auto"/>
        <w:jc w:val="both"/>
        <w:rPr>
          <w:sz w:val="24"/>
          <w:szCs w:val="24"/>
        </w:rPr>
      </w:pPr>
      <w:r>
        <w:rPr>
          <w:sz w:val="24"/>
          <w:szCs w:val="24"/>
        </w:rPr>
        <w:t>评标工作由采购代理机构负责组织，具体评标事务</w:t>
      </w:r>
      <w:r>
        <w:rPr>
          <w:sz w:val="24"/>
          <w:szCs w:val="24"/>
          <w:spacing w:val="-1"/>
        </w:rPr>
        <w:t>由采购代理机构依法组</w:t>
      </w:r>
      <w:r>
        <w:rPr>
          <w:sz w:val="24"/>
          <w:szCs w:val="24"/>
        </w:rPr>
        <w:t xml:space="preserve"> </w:t>
      </w:r>
      <w:r>
        <w:rPr>
          <w:sz w:val="24"/>
          <w:szCs w:val="24"/>
        </w:rPr>
        <w:t>建的评标委员会负责。评标委员会成员由有关</w:t>
      </w:r>
      <w:r>
        <w:rPr>
          <w:sz w:val="24"/>
          <w:szCs w:val="24"/>
          <w:spacing w:val="-1"/>
        </w:rPr>
        <w:t>技术、经济、法律等方面的专家</w:t>
      </w:r>
      <w:r>
        <w:rPr>
          <w:sz w:val="24"/>
          <w:szCs w:val="24"/>
        </w:rPr>
        <w:t xml:space="preserve"> </w:t>
      </w:r>
      <w:r>
        <w:rPr>
          <w:sz w:val="24"/>
          <w:szCs w:val="24"/>
          <w:spacing w:val="-3"/>
        </w:rPr>
        <w:t>组成。评标委员会的人数</w:t>
      </w:r>
      <w:r>
        <w:rPr>
          <w:sz w:val="24"/>
          <w:szCs w:val="24"/>
          <w:spacing w:val="-43"/>
        </w:rPr>
        <w:t xml:space="preserve"> </w:t>
      </w:r>
      <w:r>
        <w:rPr>
          <w:sz w:val="24"/>
          <w:szCs w:val="24"/>
          <w:spacing w:val="-3"/>
        </w:rPr>
        <w:t>5</w:t>
      </w:r>
      <w:r>
        <w:rPr>
          <w:sz w:val="24"/>
          <w:szCs w:val="24"/>
          <w:spacing w:val="-49"/>
        </w:rPr>
        <w:t xml:space="preserve"> </w:t>
      </w:r>
      <w:r>
        <w:rPr>
          <w:sz w:val="24"/>
          <w:szCs w:val="24"/>
          <w:spacing w:val="-3"/>
        </w:rPr>
        <w:t>人。</w:t>
      </w:r>
    </w:p>
    <w:p>
      <w:pPr>
        <w:pStyle w:val="BodyText"/>
        <w:ind w:left="30" w:right="147" w:firstLine="498"/>
        <w:spacing w:before="35" w:line="290" w:lineRule="auto"/>
        <w:rPr>
          <w:sz w:val="24"/>
          <w:szCs w:val="24"/>
        </w:rPr>
      </w:pPr>
      <w:r>
        <w:rPr>
          <w:sz w:val="24"/>
          <w:szCs w:val="24"/>
          <w:spacing w:val="-1"/>
        </w:rPr>
        <w:t>1.3 评标工作应遵循公平、公正、科学及择优的原则，并以相同的评标程</w:t>
      </w:r>
      <w:r>
        <w:rPr>
          <w:sz w:val="24"/>
          <w:szCs w:val="24"/>
          <w:spacing w:val="5"/>
        </w:rPr>
        <w:t xml:space="preserve"> </w:t>
      </w:r>
      <w:r>
        <w:rPr>
          <w:sz w:val="24"/>
          <w:szCs w:val="24"/>
          <w:spacing w:val="-1"/>
        </w:rPr>
        <w:t>序和标准对待所有的投标人。</w:t>
      </w:r>
    </w:p>
    <w:p>
      <w:pPr>
        <w:pStyle w:val="BodyText"/>
        <w:ind w:left="35" w:right="147" w:firstLine="493"/>
        <w:spacing w:before="183" w:line="290" w:lineRule="auto"/>
        <w:rPr>
          <w:sz w:val="24"/>
          <w:szCs w:val="24"/>
        </w:rPr>
      </w:pPr>
      <w:r>
        <w:rPr>
          <w:sz w:val="24"/>
          <w:szCs w:val="24"/>
          <w:spacing w:val="-1"/>
        </w:rPr>
        <w:t>1.4 评标委员会按照招标文件规定的评标方法和标准进行评标，并独立履</w:t>
      </w:r>
      <w:r>
        <w:rPr>
          <w:sz w:val="24"/>
          <w:szCs w:val="24"/>
          <w:spacing w:val="5"/>
        </w:rPr>
        <w:t xml:space="preserve"> </w:t>
      </w:r>
      <w:r>
        <w:rPr>
          <w:sz w:val="24"/>
          <w:szCs w:val="24"/>
          <w:spacing w:val="-3"/>
        </w:rPr>
        <w:t>行下列职责：</w:t>
      </w:r>
    </w:p>
    <w:p>
      <w:pPr>
        <w:pStyle w:val="BodyText"/>
        <w:ind w:left="283"/>
        <w:spacing w:before="182" w:line="219" w:lineRule="auto"/>
        <w:rPr>
          <w:sz w:val="24"/>
          <w:szCs w:val="24"/>
        </w:rPr>
      </w:pPr>
      <w:r>
        <w:rPr>
          <w:sz w:val="24"/>
          <w:szCs w:val="24"/>
          <w:spacing w:val="-2"/>
        </w:rPr>
        <w:t>（一）熟悉和理解招标文件；</w:t>
      </w:r>
    </w:p>
    <w:p>
      <w:pPr>
        <w:pStyle w:val="BodyText"/>
        <w:ind w:left="283"/>
        <w:spacing w:before="183" w:line="219" w:lineRule="auto"/>
        <w:rPr>
          <w:sz w:val="24"/>
          <w:szCs w:val="24"/>
        </w:rPr>
      </w:pPr>
      <w:r>
        <w:rPr>
          <w:sz w:val="24"/>
          <w:szCs w:val="24"/>
          <w:spacing w:val="-1"/>
        </w:rPr>
        <w:t>（二）审查投标人（已通过资格审查）的投标文件是否满足招标文件要求；</w:t>
      </w:r>
    </w:p>
    <w:p>
      <w:pPr>
        <w:pStyle w:val="BodyText"/>
        <w:ind w:left="32" w:right="147" w:firstLine="250"/>
        <w:spacing w:before="182" w:line="290" w:lineRule="auto"/>
        <w:rPr>
          <w:sz w:val="24"/>
          <w:szCs w:val="24"/>
        </w:rPr>
      </w:pPr>
      <w:r>
        <w:rPr>
          <w:sz w:val="24"/>
          <w:szCs w:val="24"/>
          <w:spacing w:val="-1"/>
        </w:rPr>
        <w:t>（三）根据需要要求采购人对招标文件作出解释；根据需要要求投标人对投</w:t>
      </w:r>
      <w:r>
        <w:rPr>
          <w:sz w:val="24"/>
          <w:szCs w:val="24"/>
          <w:spacing w:val="11"/>
        </w:rPr>
        <w:t xml:space="preserve"> </w:t>
      </w:r>
      <w:r>
        <w:rPr>
          <w:sz w:val="24"/>
          <w:szCs w:val="24"/>
          <w:spacing w:val="-1"/>
        </w:rPr>
        <w:t>标文件有关事项作出澄清、说明或者更正；</w:t>
      </w:r>
    </w:p>
    <w:p>
      <w:pPr>
        <w:pStyle w:val="BodyText"/>
        <w:ind w:left="283"/>
        <w:spacing w:before="183" w:line="219" w:lineRule="auto"/>
        <w:rPr>
          <w:sz w:val="24"/>
          <w:szCs w:val="24"/>
        </w:rPr>
      </w:pPr>
      <w:r>
        <w:rPr>
          <w:sz w:val="24"/>
          <w:szCs w:val="24"/>
          <w:spacing w:val="-2"/>
        </w:rPr>
        <w:t>（四）推荐中标候选人；</w:t>
      </w:r>
    </w:p>
    <w:p>
      <w:pPr>
        <w:pStyle w:val="BodyText"/>
        <w:ind w:left="283"/>
        <w:spacing w:before="183" w:line="218" w:lineRule="auto"/>
        <w:rPr>
          <w:sz w:val="24"/>
          <w:szCs w:val="24"/>
        </w:rPr>
      </w:pPr>
      <w:r>
        <w:rPr>
          <w:sz w:val="24"/>
          <w:szCs w:val="24"/>
          <w:spacing w:val="-2"/>
        </w:rPr>
        <w:t>（五）起草评标报告并进行签署；</w:t>
      </w:r>
    </w:p>
    <w:p>
      <w:pPr>
        <w:pStyle w:val="BodyText"/>
        <w:spacing w:before="185" w:line="218" w:lineRule="auto"/>
        <w:jc w:val="right"/>
        <w:rPr>
          <w:sz w:val="24"/>
          <w:szCs w:val="24"/>
        </w:rPr>
      </w:pPr>
      <w:r>
        <w:rPr>
          <w:sz w:val="24"/>
          <w:szCs w:val="24"/>
          <w:spacing w:val="-3"/>
        </w:rPr>
        <w:t>（六）向采购人、财政部门或者其他监督部门报</w:t>
      </w:r>
      <w:r>
        <w:rPr>
          <w:sz w:val="24"/>
          <w:szCs w:val="24"/>
          <w:spacing w:val="-4"/>
        </w:rPr>
        <w:t>告非法干预评标工作的行为；</w:t>
      </w:r>
    </w:p>
    <w:p>
      <w:pPr>
        <w:pStyle w:val="BodyText"/>
        <w:ind w:left="283"/>
        <w:spacing w:before="184" w:line="219" w:lineRule="auto"/>
        <w:rPr>
          <w:sz w:val="24"/>
          <w:szCs w:val="24"/>
        </w:rPr>
      </w:pPr>
      <w:r>
        <w:rPr>
          <w:sz w:val="24"/>
          <w:szCs w:val="24"/>
          <w:spacing w:val="-2"/>
        </w:rPr>
        <w:t>（七）法律、法规和规章规定的其他职责。</w:t>
      </w:r>
    </w:p>
    <w:p>
      <w:pPr>
        <w:pStyle w:val="BodyText"/>
        <w:ind w:left="33" w:right="147" w:firstLine="495"/>
        <w:spacing w:before="183" w:line="290" w:lineRule="auto"/>
        <w:rPr>
          <w:sz w:val="24"/>
          <w:szCs w:val="24"/>
        </w:rPr>
      </w:pPr>
      <w:r>
        <w:rPr>
          <w:sz w:val="24"/>
          <w:szCs w:val="24"/>
          <w:spacing w:val="-1"/>
        </w:rPr>
        <w:t>1.5 评标过程独立、保密。投标人非法干预评标过程的行为将导致其投标</w:t>
      </w:r>
      <w:r>
        <w:rPr>
          <w:sz w:val="24"/>
          <w:szCs w:val="24"/>
          <w:spacing w:val="5"/>
        </w:rPr>
        <w:t xml:space="preserve"> </w:t>
      </w:r>
      <w:r>
        <w:rPr>
          <w:sz w:val="24"/>
          <w:szCs w:val="24"/>
          <w:spacing w:val="-2"/>
        </w:rPr>
        <w:t>文件作为无效处理。</w:t>
      </w:r>
    </w:p>
    <w:p>
      <w:pPr>
        <w:pStyle w:val="BodyText"/>
        <w:ind w:left="32" w:right="147" w:firstLine="496"/>
        <w:spacing w:before="183" w:line="313" w:lineRule="auto"/>
        <w:rPr>
          <w:sz w:val="24"/>
          <w:szCs w:val="24"/>
        </w:rPr>
      </w:pPr>
      <w:r>
        <w:rPr>
          <w:sz w:val="24"/>
          <w:szCs w:val="24"/>
          <w:spacing w:val="-1"/>
        </w:rPr>
        <w:t>1.6 评标委员会评价投标文件的响应性，对于投标人而言，除评标委员会</w:t>
      </w:r>
      <w:r>
        <w:rPr>
          <w:sz w:val="24"/>
          <w:szCs w:val="24"/>
          <w:spacing w:val="5"/>
        </w:rPr>
        <w:t xml:space="preserve"> </w:t>
      </w:r>
      <w:r>
        <w:rPr>
          <w:sz w:val="24"/>
          <w:szCs w:val="24"/>
        </w:rPr>
        <w:t>要求其澄清、说明或者更正而提供的资料外，仅依</w:t>
      </w:r>
      <w:r>
        <w:rPr>
          <w:sz w:val="24"/>
          <w:szCs w:val="24"/>
          <w:spacing w:val="-1"/>
        </w:rPr>
        <w:t>据投标文件本身的内容，不</w:t>
      </w:r>
      <w:r>
        <w:rPr>
          <w:sz w:val="24"/>
          <w:szCs w:val="24"/>
        </w:rPr>
        <w:t xml:space="preserve"> </w:t>
      </w:r>
      <w:r>
        <w:rPr>
          <w:sz w:val="24"/>
          <w:szCs w:val="24"/>
          <w:spacing w:val="-2"/>
        </w:rPr>
        <w:t>寻求其他外部证据。</w:t>
      </w:r>
    </w:p>
    <w:p>
      <w:pPr>
        <w:spacing w:line="313" w:lineRule="auto"/>
        <w:sectPr>
          <w:headerReference w:type="default" r:id="rId33"/>
          <w:footerReference w:type="default" r:id="rId34"/>
          <w:pgSz w:w="11850" w:h="16783"/>
          <w:pgMar w:top="1040" w:right="1742" w:bottom="899" w:left="1777" w:header="752" w:footer="685" w:gutter="0"/>
        </w:sectPr>
        <w:rPr>
          <w:sz w:val="24"/>
          <w:szCs w:val="24"/>
        </w:rPr>
      </w:pPr>
    </w:p>
    <w:p>
      <w:pPr>
        <w:spacing w:line="432" w:lineRule="auto"/>
        <w:rPr>
          <w:rFonts w:ascii="Arial"/>
          <w:sz w:val="21"/>
        </w:rPr>
      </w:pPr>
      <w:r/>
    </w:p>
    <w:p>
      <w:pPr>
        <w:pStyle w:val="BodyText"/>
        <w:ind w:left="514"/>
        <w:spacing w:before="78" w:line="220" w:lineRule="auto"/>
        <w:rPr>
          <w:sz w:val="24"/>
          <w:szCs w:val="24"/>
        </w:rPr>
      </w:pPr>
      <w:r>
        <w:rPr>
          <w:sz w:val="24"/>
          <w:szCs w:val="24"/>
          <w:b/>
          <w:bCs/>
          <w:spacing w:val="-4"/>
        </w:rPr>
        <w:t>2.</w:t>
      </w:r>
      <w:r>
        <w:rPr>
          <w:sz w:val="24"/>
          <w:szCs w:val="24"/>
          <w:spacing w:val="-4"/>
        </w:rPr>
        <w:t xml:space="preserve"> </w:t>
      </w:r>
      <w:r>
        <w:rPr>
          <w:sz w:val="24"/>
          <w:szCs w:val="24"/>
          <w:b/>
          <w:bCs/>
          <w:spacing w:val="-4"/>
        </w:rPr>
        <w:t>评标方法</w:t>
      </w:r>
    </w:p>
    <w:p>
      <w:pPr>
        <w:pStyle w:val="BodyText"/>
        <w:ind w:left="514"/>
        <w:spacing w:before="181" w:line="219" w:lineRule="auto"/>
        <w:rPr>
          <w:sz w:val="24"/>
          <w:szCs w:val="24"/>
        </w:rPr>
      </w:pPr>
      <w:r>
        <w:rPr>
          <w:sz w:val="24"/>
          <w:szCs w:val="24"/>
          <w:spacing w:val="-1"/>
        </w:rPr>
        <w:t>2.1 本项目评标方法为：综合评分法。</w:t>
      </w:r>
    </w:p>
    <w:p>
      <w:pPr>
        <w:pStyle w:val="BodyText"/>
        <w:ind w:left="516"/>
        <w:spacing w:before="183" w:line="220" w:lineRule="auto"/>
        <w:rPr>
          <w:sz w:val="24"/>
          <w:szCs w:val="24"/>
        </w:rPr>
      </w:pPr>
      <w:r>
        <w:rPr>
          <w:sz w:val="24"/>
          <w:szCs w:val="24"/>
          <w:b/>
          <w:bCs/>
          <w:spacing w:val="-4"/>
        </w:rPr>
        <w:t>3.</w:t>
      </w:r>
      <w:r>
        <w:rPr>
          <w:sz w:val="24"/>
          <w:szCs w:val="24"/>
          <w:spacing w:val="-4"/>
        </w:rPr>
        <w:t xml:space="preserve"> </w:t>
      </w:r>
      <w:r>
        <w:rPr>
          <w:sz w:val="24"/>
          <w:szCs w:val="24"/>
          <w:b/>
          <w:bCs/>
          <w:spacing w:val="-4"/>
        </w:rPr>
        <w:t>评标程序</w:t>
      </w:r>
    </w:p>
    <w:p>
      <w:pPr>
        <w:pStyle w:val="BodyText"/>
        <w:ind w:left="516"/>
        <w:spacing w:before="182" w:line="219" w:lineRule="auto"/>
        <w:rPr>
          <w:sz w:val="24"/>
          <w:szCs w:val="24"/>
        </w:rPr>
      </w:pPr>
      <w:r>
        <w:rPr>
          <w:sz w:val="24"/>
          <w:szCs w:val="24"/>
          <w:spacing w:val="-2"/>
        </w:rPr>
        <w:t>3.1 初步评审标准</w:t>
      </w:r>
    </w:p>
    <w:p>
      <w:pPr>
        <w:pStyle w:val="BodyText"/>
        <w:ind w:left="516"/>
        <w:spacing w:before="182" w:line="219" w:lineRule="auto"/>
        <w:rPr>
          <w:sz w:val="24"/>
          <w:szCs w:val="24"/>
        </w:rPr>
      </w:pPr>
      <w:r>
        <w:rPr>
          <w:sz w:val="24"/>
          <w:szCs w:val="24"/>
          <w:spacing w:val="-1"/>
        </w:rPr>
        <w:t>3.1.1 资格审查标准：详见《评标办法及标准》前附表</w:t>
      </w:r>
    </w:p>
    <w:p>
      <w:pPr>
        <w:pStyle w:val="BodyText"/>
        <w:ind w:left="554"/>
        <w:spacing w:before="185" w:line="219" w:lineRule="auto"/>
        <w:rPr>
          <w:sz w:val="24"/>
          <w:szCs w:val="24"/>
        </w:rPr>
      </w:pPr>
      <w:r>
        <w:rPr>
          <w:sz w:val="24"/>
          <w:szCs w:val="24"/>
          <w:spacing w:val="-3"/>
        </w:rPr>
        <w:t>(1) 熟悉和理解招标文件和开标及评标。</w:t>
      </w:r>
    </w:p>
    <w:p>
      <w:pPr>
        <w:pStyle w:val="BodyText"/>
        <w:ind w:left="31" w:right="150" w:firstLine="522"/>
        <w:spacing w:before="182" w:line="313" w:lineRule="auto"/>
        <w:rPr>
          <w:sz w:val="24"/>
          <w:szCs w:val="24"/>
        </w:rPr>
      </w:pPr>
      <w:r>
        <w:rPr>
          <w:sz w:val="24"/>
          <w:szCs w:val="24"/>
          <w:spacing w:val="-2"/>
        </w:rPr>
        <w:t>(2) 评标委员会正式评标前，应当对招标文件进行熟悉和理解，内容主要</w:t>
      </w:r>
      <w:r>
        <w:rPr>
          <w:sz w:val="24"/>
          <w:szCs w:val="24"/>
          <w:spacing w:val="15"/>
        </w:rPr>
        <w:t xml:space="preserve"> </w:t>
      </w:r>
      <w:r>
        <w:rPr>
          <w:sz w:val="24"/>
          <w:szCs w:val="24"/>
        </w:rPr>
        <w:t>包括招标文件中投标人资格条件要求、采购项目技术</w:t>
      </w:r>
      <w:r>
        <w:rPr>
          <w:sz w:val="24"/>
          <w:szCs w:val="24"/>
          <w:spacing w:val="-1"/>
        </w:rPr>
        <w:t>、服务和商务要求、评标</w:t>
      </w:r>
      <w:r>
        <w:rPr>
          <w:sz w:val="24"/>
          <w:szCs w:val="24"/>
        </w:rPr>
        <w:t xml:space="preserve"> </w:t>
      </w:r>
      <w:r>
        <w:rPr>
          <w:sz w:val="24"/>
          <w:szCs w:val="24"/>
          <w:spacing w:val="-1"/>
        </w:rPr>
        <w:t>方法和标准以及可能涉及签订政府采购合同的内容等。</w:t>
      </w:r>
    </w:p>
    <w:p>
      <w:pPr>
        <w:pStyle w:val="BodyText"/>
        <w:ind w:left="29" w:right="150" w:firstLine="524"/>
        <w:spacing w:before="184" w:line="312" w:lineRule="auto"/>
        <w:rPr>
          <w:sz w:val="24"/>
          <w:szCs w:val="24"/>
        </w:rPr>
      </w:pPr>
      <w:r>
        <w:rPr>
          <w:sz w:val="24"/>
          <w:szCs w:val="24"/>
          <w:spacing w:val="-2"/>
        </w:rPr>
        <w:t>(3) 评标委员会熟悉和理解招标文件以及评标过程中，发现招标文件内容</w:t>
      </w:r>
      <w:r>
        <w:rPr>
          <w:sz w:val="24"/>
          <w:szCs w:val="24"/>
          <w:spacing w:val="15"/>
        </w:rPr>
        <w:t xml:space="preserve"> </w:t>
      </w:r>
      <w:r>
        <w:rPr>
          <w:sz w:val="24"/>
          <w:szCs w:val="24"/>
        </w:rPr>
        <w:t>违反国家有关强制性规定或者招标文件存在歧义、重大缺</w:t>
      </w:r>
      <w:r>
        <w:rPr>
          <w:sz w:val="24"/>
          <w:szCs w:val="24"/>
          <w:spacing w:val="-1"/>
        </w:rPr>
        <w:t>陷导致评标工作无法</w:t>
      </w:r>
      <w:r>
        <w:rPr>
          <w:sz w:val="24"/>
          <w:szCs w:val="24"/>
        </w:rPr>
        <w:t xml:space="preserve"> </w:t>
      </w:r>
      <w:r>
        <w:rPr>
          <w:sz w:val="24"/>
          <w:szCs w:val="24"/>
        </w:rPr>
        <w:t>进行时,应当停止评标并向采购人或者采购代理</w:t>
      </w:r>
      <w:r>
        <w:rPr>
          <w:sz w:val="24"/>
          <w:szCs w:val="24"/>
          <w:spacing w:val="-1"/>
        </w:rPr>
        <w:t>机构书面说明情况。</w:t>
      </w:r>
    </w:p>
    <w:p>
      <w:pPr>
        <w:pStyle w:val="BodyText"/>
        <w:ind w:left="32" w:right="61" w:firstLine="483"/>
        <w:spacing w:before="187" w:line="290" w:lineRule="auto"/>
        <w:rPr>
          <w:sz w:val="24"/>
          <w:szCs w:val="24"/>
        </w:rPr>
      </w:pPr>
      <w:r>
        <w:rPr>
          <w:sz w:val="24"/>
          <w:szCs w:val="24"/>
          <w:spacing w:val="-1"/>
        </w:rPr>
        <w:t>3.1.2 除“3.1.1 （3）”规定的情形外，评标委员会成</w:t>
      </w:r>
      <w:r>
        <w:rPr>
          <w:sz w:val="24"/>
          <w:szCs w:val="24"/>
          <w:spacing w:val="-2"/>
        </w:rPr>
        <w:t>员不得以任何方式</w:t>
      </w:r>
      <w:r>
        <w:rPr>
          <w:sz w:val="24"/>
          <w:szCs w:val="24"/>
        </w:rPr>
        <w:t xml:space="preserve"> </w:t>
      </w:r>
      <w:r>
        <w:rPr>
          <w:sz w:val="24"/>
          <w:szCs w:val="24"/>
          <w:spacing w:val="-2"/>
        </w:rPr>
        <w:t>和理由停止评标。</w:t>
      </w:r>
    </w:p>
    <w:p>
      <w:pPr>
        <w:pStyle w:val="BodyText"/>
        <w:ind w:left="516"/>
        <w:spacing w:before="182" w:line="219" w:lineRule="auto"/>
        <w:rPr>
          <w:sz w:val="24"/>
          <w:szCs w:val="24"/>
        </w:rPr>
      </w:pPr>
      <w:r>
        <w:rPr>
          <w:sz w:val="24"/>
          <w:szCs w:val="24"/>
          <w:spacing w:val="-1"/>
        </w:rPr>
        <w:t>3.2 符合性审查标准：详见《评标办法及标准》前附表</w:t>
      </w:r>
    </w:p>
    <w:p>
      <w:pPr>
        <w:pStyle w:val="BodyText"/>
        <w:ind w:left="29" w:firstLine="486"/>
        <w:spacing w:before="182" w:line="332" w:lineRule="auto"/>
        <w:rPr>
          <w:sz w:val="24"/>
          <w:szCs w:val="24"/>
        </w:rPr>
      </w:pPr>
      <w:r>
        <w:rPr>
          <w:sz w:val="24"/>
          <w:szCs w:val="24"/>
        </w:rPr>
        <w:t>3.2.1 评标委员会依据本招标文件的</w:t>
      </w:r>
      <w:r>
        <w:rPr>
          <w:sz w:val="24"/>
          <w:szCs w:val="24"/>
          <w:spacing w:val="-1"/>
        </w:rPr>
        <w:t>实质性要求，对符合资格的投标文件</w:t>
      </w:r>
      <w:r>
        <w:rPr>
          <w:sz w:val="24"/>
          <w:szCs w:val="24"/>
        </w:rPr>
        <w:t xml:space="preserve">  </w:t>
      </w:r>
      <w:r>
        <w:rPr>
          <w:sz w:val="24"/>
          <w:szCs w:val="24"/>
        </w:rPr>
        <w:t>进行审查，以确定其是否满足本招标文件的实质性要求。</w:t>
      </w:r>
      <w:r>
        <w:rPr>
          <w:sz w:val="24"/>
          <w:szCs w:val="24"/>
          <w:spacing w:val="-1"/>
        </w:rPr>
        <w:t>本项目符合性审查事</w:t>
      </w:r>
      <w:r>
        <w:rPr>
          <w:sz w:val="24"/>
          <w:szCs w:val="24"/>
        </w:rPr>
        <w:t xml:space="preserve">  </w:t>
      </w:r>
      <w:r>
        <w:rPr>
          <w:sz w:val="24"/>
          <w:szCs w:val="24"/>
          <w:spacing w:val="1"/>
        </w:rPr>
        <w:t>项仅限于本招标文件的明确规定。投标文件是</w:t>
      </w:r>
      <w:r>
        <w:rPr>
          <w:sz w:val="24"/>
          <w:szCs w:val="24"/>
        </w:rPr>
        <w:t>否满足招标文件的实质性要求，  </w:t>
      </w:r>
      <w:r>
        <w:rPr>
          <w:sz w:val="24"/>
          <w:szCs w:val="24"/>
          <w:spacing w:val="-3"/>
        </w:rPr>
        <w:t>必须以本招标文件的明确规定作为依据，否则，不能对投标文件作为无效处理，</w:t>
      </w:r>
      <w:r>
        <w:rPr>
          <w:sz w:val="24"/>
          <w:szCs w:val="24"/>
          <w:spacing w:val="6"/>
        </w:rPr>
        <w:t xml:space="preserve"> </w:t>
      </w:r>
      <w:r>
        <w:rPr>
          <w:sz w:val="24"/>
          <w:szCs w:val="24"/>
          <w:spacing w:val="-1"/>
        </w:rPr>
        <w:t>评标委员会不得臆测符合性审查事项。</w:t>
      </w:r>
    </w:p>
    <w:p>
      <w:pPr>
        <w:pStyle w:val="BodyText"/>
        <w:ind w:left="32" w:right="1" w:firstLine="483"/>
        <w:spacing w:before="182" w:line="290" w:lineRule="auto"/>
        <w:rPr>
          <w:sz w:val="24"/>
          <w:szCs w:val="24"/>
        </w:rPr>
      </w:pPr>
      <w:r>
        <w:rPr>
          <w:sz w:val="24"/>
          <w:szCs w:val="24"/>
        </w:rPr>
        <w:t>3.2.2 投标文件（包括单独递交的报</w:t>
      </w:r>
      <w:r>
        <w:rPr>
          <w:sz w:val="24"/>
          <w:szCs w:val="24"/>
          <w:spacing w:val="-1"/>
        </w:rPr>
        <w:t>价一览表）有下列情形的，本项目不</w:t>
      </w:r>
      <w:r>
        <w:rPr>
          <w:sz w:val="24"/>
          <w:szCs w:val="24"/>
        </w:rPr>
        <w:t xml:space="preserve">  </w:t>
      </w:r>
      <w:r>
        <w:rPr>
          <w:sz w:val="24"/>
          <w:szCs w:val="24"/>
          <w:spacing w:val="-3"/>
        </w:rPr>
        <w:t>作为实质性要求进行规定，即不作为符合性审查事项，不得作为无效投标处理：</w:t>
      </w:r>
    </w:p>
    <w:p>
      <w:pPr>
        <w:pStyle w:val="BodyText"/>
        <w:ind w:left="32" w:right="61" w:firstLine="250"/>
        <w:spacing w:before="184" w:line="289" w:lineRule="auto"/>
        <w:rPr>
          <w:sz w:val="24"/>
          <w:szCs w:val="24"/>
        </w:rPr>
      </w:pPr>
      <w:r>
        <w:rPr>
          <w:sz w:val="24"/>
          <w:szCs w:val="24"/>
          <w:spacing w:val="-2"/>
        </w:rPr>
        <w:t>（一）存在个别地方（不超过</w:t>
      </w:r>
      <w:r>
        <w:rPr>
          <w:sz w:val="24"/>
          <w:szCs w:val="24"/>
          <w:spacing w:val="-48"/>
        </w:rPr>
        <w:t xml:space="preserve"> </w:t>
      </w:r>
      <w:r>
        <w:rPr>
          <w:sz w:val="24"/>
          <w:szCs w:val="24"/>
          <w:spacing w:val="-2"/>
        </w:rPr>
        <w:t>2</w:t>
      </w:r>
      <w:r>
        <w:rPr>
          <w:sz w:val="24"/>
          <w:szCs w:val="24"/>
          <w:spacing w:val="-51"/>
        </w:rPr>
        <w:t xml:space="preserve"> </w:t>
      </w:r>
      <w:r>
        <w:rPr>
          <w:sz w:val="24"/>
          <w:szCs w:val="24"/>
          <w:spacing w:val="-2"/>
        </w:rPr>
        <w:t>个）没有法定代表人/单位负</w:t>
      </w:r>
      <w:r>
        <w:rPr>
          <w:sz w:val="24"/>
          <w:szCs w:val="24"/>
          <w:spacing w:val="-3"/>
        </w:rPr>
        <w:t>责人签字，但有</w:t>
      </w:r>
      <w:r>
        <w:rPr>
          <w:sz w:val="24"/>
          <w:szCs w:val="24"/>
        </w:rPr>
        <w:t xml:space="preserve"> </w:t>
      </w:r>
      <w:r>
        <w:rPr>
          <w:sz w:val="24"/>
          <w:szCs w:val="24"/>
          <w:spacing w:val="-1"/>
        </w:rPr>
        <w:t>法定代表人/单位负责人的私人印章或者有效授权代理人签字的；</w:t>
      </w:r>
    </w:p>
    <w:p>
      <w:pPr>
        <w:pStyle w:val="BodyText"/>
        <w:ind w:left="33" w:right="150" w:firstLine="249"/>
        <w:spacing w:before="185" w:line="289" w:lineRule="auto"/>
        <w:rPr>
          <w:sz w:val="24"/>
          <w:szCs w:val="24"/>
        </w:rPr>
      </w:pPr>
      <w:r>
        <w:rPr>
          <w:sz w:val="24"/>
          <w:szCs w:val="24"/>
          <w:spacing w:val="-1"/>
        </w:rPr>
        <w:t>（二）除招标文件明确要求加盖单位(法人)公章的以外，其他地方以相关专</w:t>
      </w:r>
      <w:r>
        <w:rPr>
          <w:sz w:val="24"/>
          <w:szCs w:val="24"/>
          <w:spacing w:val="12"/>
        </w:rPr>
        <w:t xml:space="preserve"> </w:t>
      </w:r>
      <w:r>
        <w:rPr>
          <w:sz w:val="24"/>
          <w:szCs w:val="24"/>
          <w:spacing w:val="-2"/>
        </w:rPr>
        <w:t>用章加盖的；</w:t>
      </w:r>
    </w:p>
    <w:p>
      <w:pPr>
        <w:pStyle w:val="BodyText"/>
        <w:ind w:left="50" w:firstLine="232"/>
        <w:spacing w:before="184" w:line="289" w:lineRule="auto"/>
        <w:rPr>
          <w:sz w:val="24"/>
          <w:szCs w:val="24"/>
        </w:rPr>
      </w:pPr>
      <w:r>
        <w:rPr>
          <w:sz w:val="24"/>
          <w:szCs w:val="24"/>
          <w:spacing w:val="-3"/>
        </w:rPr>
        <w:t>（三）以骑缝章的形式代替投标文件内容逐页盖章的（</w:t>
      </w:r>
      <w:r>
        <w:rPr>
          <w:sz w:val="24"/>
          <w:szCs w:val="24"/>
          <w:spacing w:val="-4"/>
        </w:rPr>
        <w:t>但是骑缝章模糊不清，</w:t>
      </w:r>
      <w:r>
        <w:rPr>
          <w:sz w:val="24"/>
          <w:szCs w:val="24"/>
        </w:rPr>
        <w:t xml:space="preserve"> </w:t>
      </w:r>
      <w:r>
        <w:rPr>
          <w:sz w:val="24"/>
          <w:szCs w:val="24"/>
          <w:spacing w:val="-3"/>
        </w:rPr>
        <w:t>印章名称无法辨认的除外</w:t>
      </w:r>
      <w:r>
        <w:rPr>
          <w:sz w:val="24"/>
          <w:szCs w:val="24"/>
          <w:spacing w:val="1"/>
        </w:rPr>
        <w:t>）；</w:t>
      </w:r>
    </w:p>
    <w:p>
      <w:pPr>
        <w:pStyle w:val="BodyText"/>
        <w:ind w:left="283"/>
        <w:spacing w:before="184" w:line="219" w:lineRule="auto"/>
        <w:rPr>
          <w:sz w:val="24"/>
          <w:szCs w:val="24"/>
        </w:rPr>
      </w:pPr>
      <w:r>
        <w:rPr>
          <w:sz w:val="24"/>
          <w:szCs w:val="24"/>
          <w:spacing w:val="-1"/>
        </w:rPr>
        <w:t>（四）其他不影响采购项目实质性要求的情形。</w:t>
      </w:r>
    </w:p>
    <w:p>
      <w:pPr>
        <w:spacing w:line="219" w:lineRule="auto"/>
        <w:sectPr>
          <w:headerReference w:type="default" r:id="rId16"/>
          <w:footerReference w:type="default" r:id="rId35"/>
          <w:pgSz w:w="11850" w:h="16783"/>
          <w:pgMar w:top="1040" w:right="1739" w:bottom="899" w:left="1777" w:header="752" w:footer="685" w:gutter="0"/>
        </w:sectPr>
        <w:rPr>
          <w:sz w:val="24"/>
          <w:szCs w:val="24"/>
        </w:rPr>
      </w:pPr>
    </w:p>
    <w:p>
      <w:pPr>
        <w:spacing w:line="431" w:lineRule="auto"/>
        <w:rPr>
          <w:rFonts w:ascii="Arial"/>
          <w:sz w:val="21"/>
        </w:rPr>
      </w:pPr>
      <w:r/>
    </w:p>
    <w:p>
      <w:pPr>
        <w:pStyle w:val="BodyText"/>
        <w:ind w:left="35" w:right="147" w:firstLine="480"/>
        <w:spacing w:before="78" w:line="290" w:lineRule="auto"/>
        <w:rPr>
          <w:sz w:val="24"/>
          <w:szCs w:val="24"/>
        </w:rPr>
      </w:pPr>
      <w:r>
        <w:rPr>
          <w:sz w:val="24"/>
          <w:szCs w:val="24"/>
        </w:rPr>
        <w:t>3.2.3 除政府采购法律制度规定的情</w:t>
      </w:r>
      <w:r>
        <w:rPr>
          <w:sz w:val="24"/>
          <w:szCs w:val="24"/>
          <w:spacing w:val="-1"/>
        </w:rPr>
        <w:t>形外，本项目投标人或者其投标文件</w:t>
      </w:r>
      <w:r>
        <w:rPr>
          <w:sz w:val="24"/>
          <w:szCs w:val="24"/>
        </w:rPr>
        <w:t xml:space="preserve"> </w:t>
      </w:r>
      <w:r>
        <w:rPr>
          <w:sz w:val="24"/>
          <w:szCs w:val="24"/>
          <w:spacing w:val="-1"/>
        </w:rPr>
        <w:t>须满足下列情形，否则作为无效投标处理：</w:t>
      </w:r>
    </w:p>
    <w:p>
      <w:pPr>
        <w:pStyle w:val="BodyText"/>
        <w:ind w:left="283"/>
        <w:spacing w:before="182" w:line="219" w:lineRule="auto"/>
        <w:rPr>
          <w:sz w:val="24"/>
          <w:szCs w:val="24"/>
        </w:rPr>
      </w:pPr>
      <w:r>
        <w:rPr>
          <w:sz w:val="24"/>
          <w:szCs w:val="24"/>
          <w:spacing w:val="-1"/>
        </w:rPr>
        <w:t>（一）投标文件正本数量符合招标文件要求的；</w:t>
      </w:r>
    </w:p>
    <w:p>
      <w:pPr>
        <w:pStyle w:val="BodyText"/>
        <w:ind w:left="283"/>
        <w:spacing w:before="183" w:line="219" w:lineRule="auto"/>
        <w:rPr>
          <w:sz w:val="24"/>
          <w:szCs w:val="24"/>
        </w:rPr>
      </w:pPr>
      <w:r>
        <w:rPr>
          <w:sz w:val="24"/>
          <w:szCs w:val="24"/>
          <w:spacing w:val="-1"/>
        </w:rPr>
        <w:t>（二）投标文件组成符合招标文件的规定要求，不影响评标委员会评判的；</w:t>
      </w:r>
    </w:p>
    <w:p>
      <w:pPr>
        <w:pStyle w:val="BodyText"/>
        <w:ind w:left="34" w:right="147" w:firstLine="248"/>
        <w:spacing w:before="184" w:line="289" w:lineRule="auto"/>
        <w:rPr>
          <w:sz w:val="24"/>
          <w:szCs w:val="24"/>
        </w:rPr>
      </w:pPr>
      <w:r>
        <w:rPr>
          <w:sz w:val="24"/>
          <w:szCs w:val="24"/>
          <w:spacing w:val="-1"/>
        </w:rPr>
        <w:t>（三）投标文件的格式、语言、计量单位、报价货币、知识产权、投标有效</w:t>
      </w:r>
      <w:r>
        <w:rPr>
          <w:sz w:val="24"/>
          <w:szCs w:val="24"/>
          <w:spacing w:val="11"/>
        </w:rPr>
        <w:t xml:space="preserve"> </w:t>
      </w:r>
      <w:r>
        <w:rPr>
          <w:sz w:val="24"/>
          <w:szCs w:val="24"/>
          <w:spacing w:val="-1"/>
        </w:rPr>
        <w:t>期等符合招标文件的规定，不影响评标委员会评判的；</w:t>
      </w:r>
    </w:p>
    <w:p>
      <w:pPr>
        <w:pStyle w:val="BodyText"/>
        <w:ind w:left="283"/>
        <w:spacing w:before="183" w:line="218" w:lineRule="auto"/>
        <w:rPr>
          <w:sz w:val="24"/>
          <w:szCs w:val="24"/>
        </w:rPr>
      </w:pPr>
      <w:r>
        <w:rPr>
          <w:sz w:val="24"/>
          <w:szCs w:val="24"/>
          <w:spacing w:val="-1"/>
        </w:rPr>
        <w:t>（四）投标报价符合招标文件规定的采购预算或限价或其他报价规定的；</w:t>
      </w:r>
    </w:p>
    <w:p>
      <w:pPr>
        <w:pStyle w:val="BodyText"/>
        <w:ind w:left="283"/>
        <w:spacing w:before="186" w:line="219" w:lineRule="auto"/>
        <w:rPr>
          <w:sz w:val="24"/>
          <w:szCs w:val="24"/>
        </w:rPr>
      </w:pPr>
      <w:r>
        <w:rPr>
          <w:sz w:val="24"/>
          <w:szCs w:val="24"/>
          <w:spacing w:val="-2"/>
        </w:rPr>
        <w:t>（五）服务期限满足招标文件要求的；</w:t>
      </w:r>
    </w:p>
    <w:p>
      <w:pPr>
        <w:pStyle w:val="BodyText"/>
        <w:ind w:left="283"/>
        <w:spacing w:before="183" w:line="219" w:lineRule="auto"/>
        <w:rPr>
          <w:sz w:val="24"/>
          <w:szCs w:val="24"/>
        </w:rPr>
      </w:pPr>
      <w:r>
        <w:rPr>
          <w:sz w:val="24"/>
          <w:szCs w:val="24"/>
          <w:spacing w:val="-2"/>
        </w:rPr>
        <w:t>（六）投标有效期满足招标文件要求；</w:t>
      </w:r>
    </w:p>
    <w:p>
      <w:pPr>
        <w:pStyle w:val="BodyText"/>
        <w:spacing w:before="183" w:line="219" w:lineRule="auto"/>
        <w:jc w:val="right"/>
        <w:rPr>
          <w:sz w:val="24"/>
          <w:szCs w:val="24"/>
        </w:rPr>
      </w:pPr>
      <w:r>
        <w:rPr>
          <w:sz w:val="24"/>
          <w:szCs w:val="24"/>
          <w:spacing w:val="-3"/>
        </w:rPr>
        <w:t>（七）完全响应招标文件的其他实质性要求或无</w:t>
      </w:r>
      <w:r>
        <w:rPr>
          <w:sz w:val="24"/>
          <w:szCs w:val="24"/>
          <w:spacing w:val="-4"/>
        </w:rPr>
        <w:t>招标文件中投标无效情形的；</w:t>
      </w:r>
    </w:p>
    <w:p>
      <w:pPr>
        <w:pStyle w:val="BodyText"/>
        <w:ind w:left="37" w:right="147" w:firstLine="245"/>
        <w:spacing w:before="184" w:line="289" w:lineRule="auto"/>
        <w:rPr>
          <w:sz w:val="24"/>
          <w:szCs w:val="24"/>
        </w:rPr>
      </w:pPr>
      <w:r>
        <w:rPr>
          <w:sz w:val="24"/>
          <w:szCs w:val="24"/>
          <w:spacing w:val="-1"/>
        </w:rPr>
        <w:t>（八）载明或者载明的招标项目履约时间、方式、数量及其他政府采购合同</w:t>
      </w:r>
      <w:r>
        <w:rPr>
          <w:sz w:val="24"/>
          <w:szCs w:val="24"/>
          <w:spacing w:val="11"/>
        </w:rPr>
        <w:t xml:space="preserve"> </w:t>
      </w:r>
      <w:r>
        <w:rPr>
          <w:sz w:val="24"/>
          <w:szCs w:val="24"/>
          <w:spacing w:val="-1"/>
        </w:rPr>
        <w:t>实质性内容与招标文件要求不一致，但采购人可以接受的。</w:t>
      </w:r>
    </w:p>
    <w:p>
      <w:pPr>
        <w:pStyle w:val="BodyText"/>
        <w:ind w:left="36" w:right="147" w:firstLine="480"/>
        <w:spacing w:before="183" w:line="289" w:lineRule="auto"/>
        <w:rPr>
          <w:sz w:val="24"/>
          <w:szCs w:val="24"/>
        </w:rPr>
      </w:pPr>
      <w:r>
        <w:rPr>
          <w:sz w:val="24"/>
          <w:szCs w:val="24"/>
          <w:spacing w:val="-2"/>
        </w:rPr>
        <w:t>3.3</w:t>
      </w:r>
      <w:r>
        <w:rPr>
          <w:sz w:val="24"/>
          <w:szCs w:val="24"/>
          <w:spacing w:val="50"/>
        </w:rPr>
        <w:t xml:space="preserve"> </w:t>
      </w:r>
      <w:r>
        <w:rPr>
          <w:sz w:val="24"/>
          <w:szCs w:val="24"/>
          <w:spacing w:val="-2"/>
        </w:rPr>
        <w:t>比较与评价。按招标文件中规定的评标方法和标准，对未作无效投标</w:t>
      </w:r>
      <w:r>
        <w:rPr>
          <w:sz w:val="24"/>
          <w:szCs w:val="24"/>
        </w:rPr>
        <w:t xml:space="preserve"> </w:t>
      </w:r>
      <w:r>
        <w:rPr>
          <w:sz w:val="24"/>
          <w:szCs w:val="24"/>
          <w:spacing w:val="-1"/>
        </w:rPr>
        <w:t>处理的投标文件进行技术、服务、商务等方面评估，综合比较与评价。</w:t>
      </w:r>
    </w:p>
    <w:p>
      <w:pPr>
        <w:pStyle w:val="BodyText"/>
        <w:ind w:left="34" w:right="147" w:firstLine="481"/>
        <w:spacing w:before="185" w:line="289" w:lineRule="auto"/>
        <w:rPr>
          <w:sz w:val="24"/>
          <w:szCs w:val="24"/>
        </w:rPr>
      </w:pPr>
      <w:r>
        <w:rPr>
          <w:sz w:val="24"/>
          <w:szCs w:val="24"/>
          <w:spacing w:val="-1"/>
        </w:rPr>
        <w:t>3.4 复核。评分汇总结束后，评标委员会应当进行复核，特别要对拟推荐</w:t>
      </w:r>
      <w:r>
        <w:rPr>
          <w:sz w:val="24"/>
          <w:szCs w:val="24"/>
          <w:spacing w:val="18"/>
        </w:rPr>
        <w:t xml:space="preserve"> </w:t>
      </w:r>
      <w:r>
        <w:rPr>
          <w:sz w:val="24"/>
          <w:szCs w:val="24"/>
          <w:spacing w:val="-1"/>
        </w:rPr>
        <w:t>为中标候选人的、报价最低的、投标文件被认定为无效的进行重点复核。</w:t>
      </w:r>
    </w:p>
    <w:p>
      <w:pPr>
        <w:pStyle w:val="BodyText"/>
        <w:ind w:left="30" w:right="147" w:firstLine="485"/>
        <w:spacing w:before="183" w:line="313" w:lineRule="auto"/>
        <w:rPr>
          <w:sz w:val="24"/>
          <w:szCs w:val="24"/>
        </w:rPr>
      </w:pPr>
      <w:r>
        <w:rPr>
          <w:sz w:val="24"/>
          <w:szCs w:val="24"/>
          <w:spacing w:val="-1"/>
        </w:rPr>
        <w:t>3.5 推荐中标候选人。中标候选人应当排序。本项目采用综合评分法，评</w:t>
      </w:r>
      <w:r>
        <w:rPr>
          <w:sz w:val="24"/>
          <w:szCs w:val="24"/>
          <w:spacing w:val="18"/>
        </w:rPr>
        <w:t xml:space="preserve"> </w:t>
      </w:r>
      <w:r>
        <w:rPr>
          <w:sz w:val="24"/>
          <w:szCs w:val="24"/>
        </w:rPr>
        <w:t>标结果按评审后得分由高到低顺序排列。得分相同的，</w:t>
      </w:r>
      <w:r>
        <w:rPr>
          <w:sz w:val="24"/>
          <w:szCs w:val="24"/>
          <w:spacing w:val="-1"/>
        </w:rPr>
        <w:t>按投标报价由低到高顺</w:t>
      </w:r>
      <w:r>
        <w:rPr>
          <w:sz w:val="24"/>
          <w:szCs w:val="24"/>
        </w:rPr>
        <w:t xml:space="preserve"> </w:t>
      </w:r>
      <w:r>
        <w:rPr>
          <w:sz w:val="24"/>
          <w:szCs w:val="24"/>
        </w:rPr>
        <w:t>序排列；得分且投标报价相同的，按技术性</w:t>
      </w:r>
      <w:r>
        <w:rPr>
          <w:sz w:val="24"/>
          <w:szCs w:val="24"/>
          <w:spacing w:val="-1"/>
        </w:rPr>
        <w:t>能由优到劣顺序排序。</w:t>
      </w:r>
    </w:p>
    <w:p>
      <w:pPr>
        <w:pStyle w:val="BodyText"/>
        <w:ind w:left="29" w:right="58" w:firstLine="480"/>
        <w:spacing w:before="183" w:line="354" w:lineRule="auto"/>
        <w:jc w:val="both"/>
        <w:rPr>
          <w:sz w:val="24"/>
          <w:szCs w:val="24"/>
        </w:rPr>
      </w:pPr>
      <w:r>
        <w:rPr>
          <w:sz w:val="24"/>
          <w:szCs w:val="24"/>
        </w:rPr>
        <w:t>评标委员会可推荐的中标候选人数量不能满足招标</w:t>
      </w:r>
      <w:r>
        <w:rPr>
          <w:sz w:val="24"/>
          <w:szCs w:val="24"/>
          <w:spacing w:val="-1"/>
        </w:rPr>
        <w:t>文件规定的数量的，只</w:t>
      </w:r>
      <w:r>
        <w:rPr>
          <w:sz w:val="24"/>
          <w:szCs w:val="24"/>
        </w:rPr>
        <w:t xml:space="preserve"> </w:t>
      </w:r>
      <w:r>
        <w:rPr>
          <w:sz w:val="24"/>
          <w:szCs w:val="24"/>
        </w:rPr>
        <w:t>有在获得采购人书面同意后，可以根据实际情况推荐中标</w:t>
      </w:r>
      <w:r>
        <w:rPr>
          <w:sz w:val="24"/>
          <w:szCs w:val="24"/>
          <w:spacing w:val="-1"/>
        </w:rPr>
        <w:t>候选人。未获得采购</w:t>
      </w:r>
      <w:r>
        <w:rPr>
          <w:sz w:val="24"/>
          <w:szCs w:val="24"/>
        </w:rPr>
        <w:t xml:space="preserve"> </w:t>
      </w:r>
      <w:r>
        <w:rPr>
          <w:sz w:val="24"/>
          <w:szCs w:val="24"/>
          <w:spacing w:val="-1"/>
        </w:rPr>
        <w:t>人的书面同意,评标委员会不得在招标文件规定之外推荐中标候选人</w:t>
      </w:r>
      <w:r>
        <w:rPr>
          <w:sz w:val="24"/>
          <w:szCs w:val="24"/>
          <w:spacing w:val="-2"/>
        </w:rPr>
        <w:t>，否则，采</w:t>
      </w:r>
      <w:r>
        <w:rPr>
          <w:sz w:val="24"/>
          <w:szCs w:val="24"/>
        </w:rPr>
        <w:t xml:space="preserve"> </w:t>
      </w:r>
      <w:r>
        <w:rPr>
          <w:sz w:val="24"/>
          <w:szCs w:val="24"/>
          <w:spacing w:val="-1"/>
        </w:rPr>
        <w:t>购人可以不予认可。</w:t>
      </w:r>
    </w:p>
    <w:p>
      <w:pPr>
        <w:pStyle w:val="BodyText"/>
        <w:ind w:left="32" w:right="147" w:firstLine="483"/>
        <w:spacing w:before="33" w:line="289" w:lineRule="auto"/>
        <w:rPr>
          <w:sz w:val="24"/>
          <w:szCs w:val="24"/>
        </w:rPr>
      </w:pPr>
      <w:r>
        <w:rPr>
          <w:sz w:val="24"/>
          <w:szCs w:val="24"/>
          <w:spacing w:val="-1"/>
        </w:rPr>
        <w:t>3.6</w:t>
      </w:r>
      <w:r>
        <w:rPr>
          <w:sz w:val="24"/>
          <w:szCs w:val="24"/>
          <w:spacing w:val="30"/>
        </w:rPr>
        <w:t xml:space="preserve"> </w:t>
      </w:r>
      <w:r>
        <w:rPr>
          <w:sz w:val="24"/>
          <w:szCs w:val="24"/>
          <w:spacing w:val="-1"/>
        </w:rPr>
        <w:t>出具评标报告。评标委员会推荐中标候</w:t>
      </w:r>
      <w:r>
        <w:rPr>
          <w:sz w:val="24"/>
          <w:szCs w:val="24"/>
          <w:spacing w:val="-2"/>
        </w:rPr>
        <w:t>选人后，应当向采购人出具评</w:t>
      </w:r>
      <w:r>
        <w:rPr>
          <w:sz w:val="24"/>
          <w:szCs w:val="24"/>
        </w:rPr>
        <w:t xml:space="preserve"> </w:t>
      </w:r>
      <w:r>
        <w:rPr>
          <w:sz w:val="24"/>
          <w:szCs w:val="24"/>
          <w:spacing w:val="-1"/>
        </w:rPr>
        <w:t>标报告。评标报告应当包括下列内容：</w:t>
      </w:r>
    </w:p>
    <w:p>
      <w:pPr>
        <w:pStyle w:val="BodyText"/>
        <w:ind w:left="283"/>
        <w:spacing w:before="185" w:line="218" w:lineRule="auto"/>
        <w:rPr>
          <w:sz w:val="24"/>
          <w:szCs w:val="24"/>
        </w:rPr>
      </w:pPr>
      <w:r>
        <w:rPr>
          <w:sz w:val="24"/>
          <w:szCs w:val="24"/>
          <w:spacing w:val="-1"/>
        </w:rPr>
        <w:t>（一）招标公告刊登的媒体名称、开标日期和地点；</w:t>
      </w:r>
    </w:p>
    <w:p>
      <w:pPr>
        <w:pStyle w:val="BodyText"/>
        <w:ind w:left="283"/>
        <w:spacing w:before="184" w:line="219" w:lineRule="auto"/>
        <w:rPr>
          <w:sz w:val="24"/>
          <w:szCs w:val="24"/>
        </w:rPr>
      </w:pPr>
      <w:r>
        <w:rPr>
          <w:sz w:val="24"/>
          <w:szCs w:val="24"/>
          <w:spacing w:val="-1"/>
        </w:rPr>
        <w:t>（二）获取招标文件的投标人名单和评标委员会成员名单；</w:t>
      </w:r>
    </w:p>
    <w:p>
      <w:pPr>
        <w:pStyle w:val="BodyText"/>
        <w:ind w:left="283"/>
        <w:spacing w:before="184" w:line="220" w:lineRule="auto"/>
        <w:rPr>
          <w:sz w:val="24"/>
          <w:szCs w:val="24"/>
        </w:rPr>
      </w:pPr>
      <w:r>
        <w:rPr>
          <w:sz w:val="24"/>
          <w:szCs w:val="24"/>
          <w:spacing w:val="-2"/>
        </w:rPr>
        <w:t>（三）评标方法和标准；</w:t>
      </w:r>
    </w:p>
    <w:p>
      <w:pPr>
        <w:pStyle w:val="BodyText"/>
        <w:ind w:left="283"/>
        <w:spacing w:before="182" w:line="219" w:lineRule="auto"/>
        <w:rPr>
          <w:sz w:val="24"/>
          <w:szCs w:val="24"/>
        </w:rPr>
      </w:pPr>
      <w:r>
        <w:rPr>
          <w:sz w:val="24"/>
          <w:szCs w:val="24"/>
          <w:spacing w:val="-1"/>
        </w:rPr>
        <w:t>（四）开标记录和评标情况及说明，包括无效投标人名单及原因；</w:t>
      </w:r>
    </w:p>
    <w:p>
      <w:pPr>
        <w:spacing w:line="219" w:lineRule="auto"/>
        <w:sectPr>
          <w:headerReference w:type="default" r:id="rId33"/>
          <w:footerReference w:type="default" r:id="rId36"/>
          <w:pgSz w:w="11850" w:h="16783"/>
          <w:pgMar w:top="1040" w:right="1742" w:bottom="899" w:left="1777" w:header="752" w:footer="685" w:gutter="0"/>
        </w:sectPr>
        <w:rPr>
          <w:sz w:val="24"/>
          <w:szCs w:val="24"/>
        </w:rPr>
      </w:pPr>
    </w:p>
    <w:p>
      <w:pPr>
        <w:spacing w:line="433" w:lineRule="auto"/>
        <w:rPr>
          <w:rFonts w:ascii="Arial"/>
          <w:sz w:val="21"/>
        </w:rPr>
      </w:pPr>
      <w:r/>
    </w:p>
    <w:p>
      <w:pPr>
        <w:pStyle w:val="BodyText"/>
        <w:ind w:left="283"/>
        <w:spacing w:before="78" w:line="219" w:lineRule="auto"/>
        <w:rPr>
          <w:sz w:val="24"/>
          <w:szCs w:val="24"/>
        </w:rPr>
      </w:pPr>
      <w:r>
        <w:rPr>
          <w:sz w:val="24"/>
          <w:szCs w:val="24"/>
          <w:spacing w:val="-2"/>
        </w:rPr>
        <w:t>（五）评标结果和中标候选人排序表；</w:t>
      </w:r>
    </w:p>
    <w:p>
      <w:pPr>
        <w:pStyle w:val="BodyText"/>
        <w:ind w:left="283"/>
        <w:spacing w:before="182" w:line="219" w:lineRule="auto"/>
        <w:rPr>
          <w:sz w:val="24"/>
          <w:szCs w:val="24"/>
        </w:rPr>
      </w:pPr>
      <w:r>
        <w:rPr>
          <w:sz w:val="24"/>
          <w:szCs w:val="24"/>
          <w:spacing w:val="-2"/>
        </w:rPr>
        <w:t>（六）评标委员会授标建议；</w:t>
      </w:r>
    </w:p>
    <w:p>
      <w:pPr>
        <w:pStyle w:val="BodyText"/>
        <w:ind w:left="34" w:right="169" w:firstLine="476"/>
        <w:spacing w:before="181" w:line="354" w:lineRule="auto"/>
        <w:jc w:val="both"/>
        <w:rPr>
          <w:sz w:val="24"/>
          <w:szCs w:val="24"/>
        </w:rPr>
      </w:pPr>
      <w:r>
        <w:rPr>
          <w:sz w:val="24"/>
          <w:szCs w:val="24"/>
        </w:rPr>
        <w:t>评标委员会成员应当在评标报告中签字确认，对评</w:t>
      </w:r>
      <w:r>
        <w:rPr>
          <w:sz w:val="24"/>
          <w:szCs w:val="24"/>
          <w:spacing w:val="-1"/>
        </w:rPr>
        <w:t>标过程和结果有不同意</w:t>
      </w:r>
      <w:r>
        <w:rPr>
          <w:sz w:val="24"/>
          <w:szCs w:val="24"/>
        </w:rPr>
        <w:t xml:space="preserve"> </w:t>
      </w:r>
      <w:r>
        <w:rPr>
          <w:sz w:val="24"/>
          <w:szCs w:val="24"/>
        </w:rPr>
        <w:t>见的，应当在评标报告中写明并说明理由。签</w:t>
      </w:r>
      <w:r>
        <w:rPr>
          <w:sz w:val="24"/>
          <w:szCs w:val="24"/>
          <w:spacing w:val="-1"/>
        </w:rPr>
        <w:t>字但未写明不同意见或者未说明</w:t>
      </w:r>
      <w:r>
        <w:rPr>
          <w:sz w:val="24"/>
          <w:szCs w:val="24"/>
        </w:rPr>
        <w:t xml:space="preserve"> </w:t>
      </w:r>
      <w:r>
        <w:rPr>
          <w:sz w:val="24"/>
          <w:szCs w:val="24"/>
        </w:rPr>
        <w:t>理由的，视同无意见。拒不签字又未另行书面</w:t>
      </w:r>
      <w:r>
        <w:rPr>
          <w:sz w:val="24"/>
          <w:szCs w:val="24"/>
          <w:spacing w:val="-1"/>
        </w:rPr>
        <w:t>说明其不同意见和理由的，视同</w:t>
      </w:r>
      <w:r>
        <w:rPr>
          <w:sz w:val="24"/>
          <w:szCs w:val="24"/>
        </w:rPr>
        <w:t xml:space="preserve"> </w:t>
      </w:r>
      <w:r>
        <w:rPr>
          <w:sz w:val="24"/>
          <w:szCs w:val="24"/>
          <w:spacing w:val="-2"/>
        </w:rPr>
        <w:t>同意评标结果。</w:t>
      </w:r>
    </w:p>
    <w:p>
      <w:pPr>
        <w:pStyle w:val="BodyText"/>
        <w:ind w:left="32" w:right="169" w:firstLine="483"/>
        <w:spacing w:before="31" w:line="332" w:lineRule="auto"/>
        <w:rPr>
          <w:sz w:val="24"/>
          <w:szCs w:val="24"/>
        </w:rPr>
      </w:pPr>
      <w:r>
        <w:rPr>
          <w:sz w:val="24"/>
          <w:szCs w:val="24"/>
          <w:spacing w:val="-1"/>
        </w:rPr>
        <w:t>3.7 评标争议处理规则。评标委员会在评审过程中，对于符合性审查、对</w:t>
      </w:r>
      <w:r>
        <w:rPr>
          <w:sz w:val="24"/>
          <w:szCs w:val="24"/>
          <w:spacing w:val="18"/>
        </w:rPr>
        <w:t xml:space="preserve"> </w:t>
      </w:r>
      <w:r>
        <w:rPr>
          <w:sz w:val="24"/>
          <w:szCs w:val="24"/>
        </w:rPr>
        <w:t>投标人的投标文件做无效投标处理及其他需要共同</w:t>
      </w:r>
      <w:r>
        <w:rPr>
          <w:sz w:val="24"/>
          <w:szCs w:val="24"/>
          <w:spacing w:val="-1"/>
        </w:rPr>
        <w:t>认定的事项存在争议的，应</w:t>
      </w:r>
      <w:r>
        <w:rPr>
          <w:sz w:val="24"/>
          <w:szCs w:val="24"/>
        </w:rPr>
        <w:t xml:space="preserve"> </w:t>
      </w:r>
      <w:r>
        <w:rPr>
          <w:sz w:val="24"/>
          <w:szCs w:val="24"/>
        </w:rPr>
        <w:t>当以少数服从多数的原则做出结论，但不得违背法</w:t>
      </w:r>
      <w:r>
        <w:rPr>
          <w:sz w:val="24"/>
          <w:szCs w:val="24"/>
          <w:spacing w:val="-1"/>
        </w:rPr>
        <w:t>律法规和招标文件规定。有</w:t>
      </w:r>
      <w:r>
        <w:rPr>
          <w:sz w:val="24"/>
          <w:szCs w:val="24"/>
        </w:rPr>
        <w:t xml:space="preserve"> </w:t>
      </w:r>
      <w:r>
        <w:rPr>
          <w:sz w:val="24"/>
          <w:szCs w:val="24"/>
        </w:rPr>
        <w:t>不同意见的评标委员会成员认为认定过程和结果不</w:t>
      </w:r>
      <w:r>
        <w:rPr>
          <w:sz w:val="24"/>
          <w:szCs w:val="24"/>
          <w:spacing w:val="-1"/>
        </w:rPr>
        <w:t>符合法律法规或者招标文件</w:t>
      </w:r>
      <w:r>
        <w:rPr>
          <w:sz w:val="24"/>
          <w:szCs w:val="24"/>
        </w:rPr>
        <w:t xml:space="preserve"> </w:t>
      </w:r>
      <w:r>
        <w:rPr>
          <w:sz w:val="24"/>
          <w:szCs w:val="24"/>
          <w:spacing w:val="-1"/>
        </w:rPr>
        <w:t>规定的，应当及时向采购人书面反映。</w:t>
      </w:r>
    </w:p>
    <w:p>
      <w:pPr>
        <w:pStyle w:val="BodyText"/>
        <w:ind w:left="516"/>
        <w:spacing w:before="183" w:line="219" w:lineRule="auto"/>
        <w:rPr>
          <w:sz w:val="24"/>
          <w:szCs w:val="24"/>
        </w:rPr>
      </w:pPr>
      <w:r>
        <w:rPr>
          <w:sz w:val="24"/>
          <w:szCs w:val="24"/>
          <w:spacing w:val="-1"/>
        </w:rPr>
        <w:t>3.8 投标人应当书面澄清、说明或者更正。</w:t>
      </w:r>
    </w:p>
    <w:p>
      <w:pPr>
        <w:pStyle w:val="BodyText"/>
        <w:ind w:left="30" w:right="18" w:firstLine="485"/>
        <w:spacing w:before="182" w:line="325" w:lineRule="auto"/>
        <w:rPr>
          <w:sz w:val="24"/>
          <w:szCs w:val="24"/>
        </w:rPr>
      </w:pPr>
      <w:r>
        <w:rPr>
          <w:sz w:val="24"/>
          <w:szCs w:val="24"/>
          <w:spacing w:val="-3"/>
        </w:rPr>
        <w:t>3.8.1 在评标过程中，投标人投标文件实质性符合招标文件要求的前提下，</w:t>
      </w:r>
      <w:r>
        <w:rPr>
          <w:sz w:val="24"/>
          <w:szCs w:val="24"/>
          <w:spacing w:val="3"/>
        </w:rPr>
        <w:t xml:space="preserve"> </w:t>
      </w:r>
      <w:r>
        <w:rPr>
          <w:sz w:val="24"/>
          <w:szCs w:val="24"/>
        </w:rPr>
        <w:t>评标委员会对投标文件中含义不明确、同类问题表述不</w:t>
      </w:r>
      <w:r>
        <w:rPr>
          <w:sz w:val="24"/>
          <w:szCs w:val="24"/>
          <w:spacing w:val="-1"/>
        </w:rPr>
        <w:t>一致或者有明显文字和</w:t>
      </w:r>
      <w:r>
        <w:rPr>
          <w:sz w:val="24"/>
          <w:szCs w:val="24"/>
        </w:rPr>
        <w:t xml:space="preserve">  </w:t>
      </w:r>
      <w:r>
        <w:rPr>
          <w:sz w:val="24"/>
          <w:szCs w:val="24"/>
        </w:rPr>
        <w:t>计算错误的内容，应当以书面形式（须由评标委员会全</w:t>
      </w:r>
      <w:r>
        <w:rPr>
          <w:sz w:val="24"/>
          <w:szCs w:val="24"/>
          <w:spacing w:val="-1"/>
        </w:rPr>
        <w:t>体成员签字）要求投标</w:t>
      </w:r>
      <w:r>
        <w:rPr>
          <w:sz w:val="24"/>
          <w:szCs w:val="24"/>
        </w:rPr>
        <w:t xml:space="preserve">  </w:t>
      </w:r>
      <w:r>
        <w:rPr>
          <w:sz w:val="24"/>
          <w:szCs w:val="24"/>
        </w:rPr>
        <w:t>人作出必要的书面澄清、说明或者更正，并给予投</w:t>
      </w:r>
      <w:r>
        <w:rPr>
          <w:sz w:val="24"/>
          <w:szCs w:val="24"/>
          <w:spacing w:val="-1"/>
        </w:rPr>
        <w:t>标人必要的反馈时间。</w:t>
      </w:r>
    </w:p>
    <w:p>
      <w:pPr>
        <w:pStyle w:val="BodyText"/>
        <w:ind w:left="32" w:right="80" w:firstLine="483"/>
        <w:spacing w:before="180" w:line="337" w:lineRule="auto"/>
        <w:rPr>
          <w:sz w:val="24"/>
          <w:szCs w:val="24"/>
        </w:rPr>
      </w:pPr>
      <w:r>
        <w:rPr>
          <w:sz w:val="24"/>
          <w:szCs w:val="24"/>
        </w:rPr>
        <w:t>3.8.2 投标人应当书面澄清、说明或</w:t>
      </w:r>
      <w:r>
        <w:rPr>
          <w:sz w:val="24"/>
          <w:szCs w:val="24"/>
          <w:spacing w:val="-1"/>
        </w:rPr>
        <w:t>者更正，并加盖公章或签字确认（投</w:t>
      </w:r>
      <w:r>
        <w:rPr>
          <w:sz w:val="24"/>
          <w:szCs w:val="24"/>
        </w:rPr>
        <w:t xml:space="preserve"> </w:t>
      </w:r>
      <w:r>
        <w:rPr>
          <w:sz w:val="24"/>
          <w:szCs w:val="24"/>
          <w:spacing w:val="-1"/>
        </w:rPr>
        <w:t>标人为公司的，应当由其法定代表人/单位负责人或者委托代</w:t>
      </w:r>
      <w:r>
        <w:rPr>
          <w:sz w:val="24"/>
          <w:szCs w:val="24"/>
          <w:spacing w:val="-2"/>
        </w:rPr>
        <w:t>理人签字确认；投</w:t>
      </w:r>
      <w:r>
        <w:rPr>
          <w:sz w:val="24"/>
          <w:szCs w:val="24"/>
        </w:rPr>
        <w:t xml:space="preserve"> </w:t>
      </w:r>
      <w:r>
        <w:rPr>
          <w:sz w:val="24"/>
          <w:szCs w:val="24"/>
        </w:rPr>
        <w:t>标人为其他组织的，应当由其主要负责人或者代理</w:t>
      </w:r>
      <w:r>
        <w:rPr>
          <w:sz w:val="24"/>
          <w:szCs w:val="24"/>
          <w:spacing w:val="-1"/>
        </w:rPr>
        <w:t>人签字确认；投标人为自然</w:t>
      </w:r>
      <w:r>
        <w:rPr>
          <w:sz w:val="24"/>
          <w:szCs w:val="24"/>
        </w:rPr>
        <w:t xml:space="preserve"> </w:t>
      </w:r>
      <w:r>
        <w:rPr>
          <w:sz w:val="24"/>
          <w:szCs w:val="24"/>
          <w:spacing w:val="-1"/>
        </w:rPr>
        <w:t>人的，应当由其本人或者委托代理人签字确认</w:t>
      </w:r>
      <w:r>
        <w:rPr>
          <w:sz w:val="24"/>
          <w:szCs w:val="24"/>
          <w:spacing w:val="10"/>
        </w:rPr>
        <w:t>），</w:t>
      </w:r>
      <w:r>
        <w:rPr>
          <w:sz w:val="24"/>
          <w:szCs w:val="24"/>
          <w:spacing w:val="-1"/>
        </w:rPr>
        <w:t>否则无效。澄清、说明或者</w:t>
      </w:r>
      <w:r>
        <w:rPr>
          <w:sz w:val="24"/>
          <w:szCs w:val="24"/>
        </w:rPr>
        <w:t xml:space="preserve"> </w:t>
      </w:r>
      <w:r>
        <w:rPr>
          <w:sz w:val="24"/>
          <w:szCs w:val="24"/>
        </w:rPr>
        <w:t>更正不影响投标文件的效力，有效的澄清、说明或</w:t>
      </w:r>
      <w:r>
        <w:rPr>
          <w:sz w:val="24"/>
          <w:szCs w:val="24"/>
          <w:spacing w:val="-1"/>
        </w:rPr>
        <w:t>者更正材料，是投标文件的</w:t>
      </w:r>
      <w:r>
        <w:rPr>
          <w:sz w:val="24"/>
          <w:szCs w:val="24"/>
        </w:rPr>
        <w:t xml:space="preserve"> </w:t>
      </w:r>
      <w:r>
        <w:rPr>
          <w:sz w:val="24"/>
          <w:szCs w:val="24"/>
          <w:spacing w:val="-3"/>
        </w:rPr>
        <w:t>组成部分。</w:t>
      </w:r>
    </w:p>
    <w:p>
      <w:pPr>
        <w:pStyle w:val="BodyText"/>
        <w:ind w:left="32" w:firstLine="483"/>
        <w:spacing w:before="182" w:line="313" w:lineRule="auto"/>
        <w:rPr>
          <w:sz w:val="24"/>
          <w:szCs w:val="24"/>
        </w:rPr>
      </w:pPr>
      <w:r>
        <w:rPr>
          <w:sz w:val="24"/>
          <w:szCs w:val="24"/>
        </w:rPr>
        <w:t>3.8.3 评标委员会要求投标人澄清、</w:t>
      </w:r>
      <w:r>
        <w:rPr>
          <w:sz w:val="24"/>
          <w:szCs w:val="24"/>
          <w:spacing w:val="-1"/>
        </w:rPr>
        <w:t>说明或者更正，不得超出招标文件的</w:t>
      </w:r>
      <w:r>
        <w:rPr>
          <w:sz w:val="24"/>
          <w:szCs w:val="24"/>
        </w:rPr>
        <w:t xml:space="preserve">  </w:t>
      </w:r>
      <w:r>
        <w:rPr>
          <w:sz w:val="24"/>
          <w:szCs w:val="24"/>
          <w:spacing w:val="-2"/>
        </w:rPr>
        <w:t>范围，不得以此让投标人实质改变投标文件的内容</w:t>
      </w:r>
      <w:r>
        <w:rPr>
          <w:sz w:val="24"/>
          <w:szCs w:val="24"/>
          <w:spacing w:val="-3"/>
        </w:rPr>
        <w:t>，不得影响投标人公平竞争。</w:t>
      </w:r>
      <w:r>
        <w:rPr>
          <w:sz w:val="24"/>
          <w:szCs w:val="24"/>
        </w:rPr>
        <w:t xml:space="preserve"> </w:t>
      </w:r>
      <w:r>
        <w:rPr>
          <w:sz w:val="24"/>
          <w:szCs w:val="24"/>
          <w:spacing w:val="-1"/>
        </w:rPr>
        <w:t>本项目下列内容不得澄清：</w:t>
      </w:r>
    </w:p>
    <w:p>
      <w:pPr>
        <w:pStyle w:val="BodyText"/>
        <w:ind w:left="283"/>
        <w:spacing w:before="185" w:line="219" w:lineRule="auto"/>
        <w:rPr>
          <w:sz w:val="24"/>
          <w:szCs w:val="24"/>
        </w:rPr>
      </w:pPr>
      <w:r>
        <w:rPr>
          <w:sz w:val="24"/>
          <w:szCs w:val="24"/>
          <w:spacing w:val="-1"/>
        </w:rPr>
        <w:t>（一）按财政部规定应当在评标时不予承认的投标文件内容事项；</w:t>
      </w:r>
    </w:p>
    <w:p>
      <w:pPr>
        <w:pStyle w:val="BodyText"/>
        <w:ind w:left="283"/>
        <w:spacing w:before="183" w:line="219" w:lineRule="auto"/>
        <w:rPr>
          <w:sz w:val="24"/>
          <w:szCs w:val="24"/>
        </w:rPr>
      </w:pPr>
      <w:r>
        <w:rPr>
          <w:sz w:val="24"/>
          <w:szCs w:val="24"/>
          <w:spacing w:val="-2"/>
        </w:rPr>
        <w:t>（二）投标文件中已经明确的内容事项；</w:t>
      </w:r>
    </w:p>
    <w:p>
      <w:pPr>
        <w:pStyle w:val="BodyText"/>
        <w:ind w:left="37" w:right="169" w:firstLine="479"/>
        <w:spacing w:before="182" w:line="290" w:lineRule="auto"/>
        <w:rPr>
          <w:sz w:val="24"/>
          <w:szCs w:val="24"/>
        </w:rPr>
      </w:pPr>
      <w:r>
        <w:rPr>
          <w:sz w:val="24"/>
          <w:szCs w:val="24"/>
        </w:rPr>
        <w:t>3.8.4 本项目采购过程中，投标文件</w:t>
      </w:r>
      <w:r>
        <w:rPr>
          <w:sz w:val="24"/>
          <w:szCs w:val="24"/>
          <w:spacing w:val="-1"/>
        </w:rPr>
        <w:t>报价出现前后不一致的，按照下列规</w:t>
      </w:r>
      <w:r>
        <w:rPr>
          <w:sz w:val="24"/>
          <w:szCs w:val="24"/>
        </w:rPr>
        <w:t xml:space="preserve"> </w:t>
      </w:r>
      <w:r>
        <w:rPr>
          <w:sz w:val="24"/>
          <w:szCs w:val="24"/>
          <w:spacing w:val="-4"/>
        </w:rPr>
        <w:t>定修正：</w:t>
      </w:r>
    </w:p>
    <w:p>
      <w:pPr>
        <w:spacing w:line="290" w:lineRule="auto"/>
        <w:sectPr>
          <w:headerReference w:type="default" r:id="rId10"/>
          <w:footerReference w:type="default" r:id="rId37"/>
          <w:pgSz w:w="11850" w:h="16783"/>
          <w:pgMar w:top="1040" w:right="1720" w:bottom="899" w:left="1777" w:header="752" w:footer="685" w:gutter="0"/>
        </w:sectPr>
        <w:rPr>
          <w:sz w:val="24"/>
          <w:szCs w:val="24"/>
        </w:rPr>
      </w:pPr>
    </w:p>
    <w:p>
      <w:pPr>
        <w:spacing w:line="432" w:lineRule="auto"/>
        <w:rPr>
          <w:rFonts w:ascii="Arial"/>
          <w:sz w:val="21"/>
        </w:rPr>
      </w:pPr>
      <w:r/>
    </w:p>
    <w:p>
      <w:pPr>
        <w:pStyle w:val="BodyText"/>
        <w:ind w:left="35" w:right="169" w:firstLine="247"/>
        <w:spacing w:before="78" w:line="290" w:lineRule="auto"/>
        <w:rPr>
          <w:sz w:val="24"/>
          <w:szCs w:val="24"/>
        </w:rPr>
      </w:pPr>
      <w:r>
        <w:rPr>
          <w:sz w:val="24"/>
          <w:szCs w:val="24"/>
          <w:spacing w:val="-1"/>
        </w:rPr>
        <w:t>（一）投标文件中报价一览表内容与投标文件中相应内容不一致的，以报价</w:t>
      </w:r>
      <w:r>
        <w:rPr>
          <w:sz w:val="24"/>
          <w:szCs w:val="24"/>
          <w:spacing w:val="11"/>
        </w:rPr>
        <w:t xml:space="preserve"> </w:t>
      </w:r>
      <w:r>
        <w:rPr>
          <w:sz w:val="24"/>
          <w:szCs w:val="24"/>
          <w:spacing w:val="-3"/>
        </w:rPr>
        <w:t>一览表为准；</w:t>
      </w:r>
    </w:p>
    <w:p>
      <w:pPr>
        <w:pStyle w:val="BodyText"/>
        <w:ind w:left="283"/>
        <w:spacing w:before="182" w:line="219" w:lineRule="auto"/>
        <w:rPr>
          <w:sz w:val="24"/>
          <w:szCs w:val="24"/>
        </w:rPr>
      </w:pPr>
      <w:r>
        <w:rPr>
          <w:sz w:val="24"/>
          <w:szCs w:val="24"/>
          <w:spacing w:val="-1"/>
        </w:rPr>
        <w:t>（二）大写金额和小写金额不一致的，以大写金额为准；</w:t>
      </w:r>
    </w:p>
    <w:p>
      <w:pPr>
        <w:pStyle w:val="BodyText"/>
        <w:ind w:left="37" w:right="18" w:firstLine="245"/>
        <w:spacing w:before="182" w:line="289" w:lineRule="auto"/>
        <w:rPr>
          <w:sz w:val="24"/>
          <w:szCs w:val="24"/>
        </w:rPr>
      </w:pPr>
      <w:r>
        <w:rPr>
          <w:sz w:val="24"/>
          <w:szCs w:val="24"/>
          <w:spacing w:val="-3"/>
        </w:rPr>
        <w:t>（三）单价金额小数点或者百分比有明显错位的，以报</w:t>
      </w:r>
      <w:r>
        <w:rPr>
          <w:sz w:val="24"/>
          <w:szCs w:val="24"/>
          <w:spacing w:val="-4"/>
        </w:rPr>
        <w:t>价一览表的总价为准，</w:t>
      </w:r>
      <w:r>
        <w:rPr>
          <w:sz w:val="24"/>
          <w:szCs w:val="24"/>
        </w:rPr>
        <w:t xml:space="preserve"> </w:t>
      </w:r>
      <w:r>
        <w:rPr>
          <w:sz w:val="24"/>
          <w:szCs w:val="24"/>
          <w:spacing w:val="-3"/>
        </w:rPr>
        <w:t>并修改单价；</w:t>
      </w:r>
    </w:p>
    <w:p>
      <w:pPr>
        <w:pStyle w:val="BodyText"/>
        <w:ind w:left="43" w:right="169" w:firstLine="240"/>
        <w:spacing w:before="184" w:line="289" w:lineRule="auto"/>
        <w:rPr>
          <w:sz w:val="24"/>
          <w:szCs w:val="24"/>
        </w:rPr>
      </w:pPr>
      <w:r>
        <w:rPr>
          <w:sz w:val="24"/>
          <w:szCs w:val="24"/>
          <w:spacing w:val="-1"/>
        </w:rPr>
        <w:t>（四）总价金额与按单价汇总金额不一致的，以单价金额计算结果为准。同</w:t>
      </w:r>
      <w:r>
        <w:rPr>
          <w:sz w:val="24"/>
          <w:szCs w:val="24"/>
          <w:spacing w:val="11"/>
        </w:rPr>
        <w:t xml:space="preserve"> </w:t>
      </w:r>
      <w:r>
        <w:rPr>
          <w:sz w:val="24"/>
          <w:szCs w:val="24"/>
          <w:spacing w:val="-1"/>
        </w:rPr>
        <w:t>时出现两种以上不一致的，按照前款规定的顺序修正。修正后的报价按照本章</w:t>
      </w:r>
    </w:p>
    <w:p>
      <w:pPr>
        <w:pStyle w:val="BodyText"/>
        <w:spacing w:before="185" w:line="219" w:lineRule="auto"/>
        <w:jc w:val="right"/>
        <w:rPr>
          <w:sz w:val="24"/>
          <w:szCs w:val="24"/>
        </w:rPr>
      </w:pPr>
      <w:r>
        <w:rPr>
          <w:sz w:val="24"/>
          <w:szCs w:val="24"/>
          <w:spacing w:val="-7"/>
        </w:rPr>
        <w:t>3.8.1-3.8.3</w:t>
      </w:r>
      <w:r>
        <w:rPr>
          <w:sz w:val="24"/>
          <w:szCs w:val="24"/>
          <w:spacing w:val="-31"/>
        </w:rPr>
        <w:t xml:space="preserve"> </w:t>
      </w:r>
      <w:r>
        <w:rPr>
          <w:sz w:val="24"/>
          <w:szCs w:val="24"/>
          <w:spacing w:val="-7"/>
        </w:rPr>
        <w:t>的规定经投标人确认后产生约束力，投标人不确</w:t>
      </w:r>
      <w:r>
        <w:rPr>
          <w:sz w:val="24"/>
          <w:szCs w:val="24"/>
          <w:spacing w:val="-8"/>
        </w:rPr>
        <w:t>认的，其投标无效。</w:t>
      </w:r>
    </w:p>
    <w:p>
      <w:pPr>
        <w:pStyle w:val="BodyText"/>
        <w:ind w:left="34" w:right="137" w:firstLine="477"/>
        <w:spacing w:before="185" w:line="351" w:lineRule="auto"/>
        <w:rPr>
          <w:sz w:val="24"/>
          <w:szCs w:val="24"/>
        </w:rPr>
      </w:pPr>
      <w:r>
        <w:rPr>
          <w:sz w:val="24"/>
          <w:szCs w:val="24"/>
          <w:b/>
          <w:bCs/>
          <w:spacing w:val="-2"/>
        </w:rPr>
        <w:t>注：评标委员会当积极履行澄清、说明或者更正的职责，不得滥用权力。</w:t>
      </w:r>
      <w:r>
        <w:rPr>
          <w:sz w:val="24"/>
          <w:szCs w:val="24"/>
          <w:spacing w:val="4"/>
        </w:rPr>
        <w:t xml:space="preserve"> </w:t>
      </w:r>
      <w:r>
        <w:rPr>
          <w:sz w:val="24"/>
          <w:szCs w:val="24"/>
          <w:b/>
          <w:bCs/>
          <w:spacing w:val="-2"/>
        </w:rPr>
        <w:t>投标人的投标文件应当要求澄清、说明或者更正的，不得未经澄清、说明或者</w:t>
      </w:r>
      <w:r>
        <w:rPr>
          <w:sz w:val="24"/>
          <w:szCs w:val="24"/>
        </w:rPr>
        <w:t xml:space="preserve"> </w:t>
      </w:r>
      <w:r>
        <w:rPr>
          <w:sz w:val="24"/>
          <w:szCs w:val="24"/>
          <w:b/>
          <w:bCs/>
          <w:spacing w:val="-3"/>
        </w:rPr>
        <w:t>更正而直接作无效投标处理。</w:t>
      </w:r>
    </w:p>
    <w:p>
      <w:pPr>
        <w:pStyle w:val="BodyText"/>
        <w:ind w:left="32" w:right="169" w:firstLine="483"/>
        <w:spacing w:before="36" w:line="324" w:lineRule="auto"/>
        <w:rPr>
          <w:sz w:val="24"/>
          <w:szCs w:val="24"/>
        </w:rPr>
      </w:pPr>
      <w:r>
        <w:rPr>
          <w:sz w:val="24"/>
          <w:szCs w:val="24"/>
          <w:spacing w:val="-1"/>
        </w:rPr>
        <w:t>3.9 低于成本价投标处理。评标委员会认为投标人的报价明显低于其他通</w:t>
      </w:r>
      <w:r>
        <w:rPr>
          <w:sz w:val="24"/>
          <w:szCs w:val="24"/>
          <w:spacing w:val="18"/>
        </w:rPr>
        <w:t xml:space="preserve"> </w:t>
      </w:r>
      <w:r>
        <w:rPr>
          <w:sz w:val="24"/>
          <w:szCs w:val="24"/>
        </w:rPr>
        <w:t>过符合性审查投标人的报价，有可能影响产品质量</w:t>
      </w:r>
      <w:r>
        <w:rPr>
          <w:sz w:val="24"/>
          <w:szCs w:val="24"/>
          <w:spacing w:val="-1"/>
        </w:rPr>
        <w:t>或者不能诚信履约的，应当</w:t>
      </w:r>
      <w:r>
        <w:rPr>
          <w:sz w:val="24"/>
          <w:szCs w:val="24"/>
        </w:rPr>
        <w:t xml:space="preserve"> </w:t>
      </w:r>
      <w:r>
        <w:rPr>
          <w:sz w:val="24"/>
          <w:szCs w:val="24"/>
        </w:rPr>
        <w:t>要求其在评标现场合理的时间内提供书面说明，必</w:t>
      </w:r>
      <w:r>
        <w:rPr>
          <w:sz w:val="24"/>
          <w:szCs w:val="24"/>
          <w:spacing w:val="-1"/>
        </w:rPr>
        <w:t>要时提交相关证明材料；投</w:t>
      </w:r>
      <w:r>
        <w:rPr>
          <w:sz w:val="24"/>
          <w:szCs w:val="24"/>
        </w:rPr>
        <w:t xml:space="preserve"> </w:t>
      </w:r>
      <w:r>
        <w:rPr>
          <w:sz w:val="24"/>
          <w:szCs w:val="24"/>
        </w:rPr>
        <w:t>标人不能证明其报价合理性的，评标委员会应</w:t>
      </w:r>
      <w:r>
        <w:rPr>
          <w:sz w:val="24"/>
          <w:szCs w:val="24"/>
          <w:spacing w:val="-1"/>
        </w:rPr>
        <w:t>当将其作为无效投标处理。</w:t>
      </w:r>
    </w:p>
    <w:p>
      <w:pPr>
        <w:pStyle w:val="BodyText"/>
        <w:ind w:left="516"/>
        <w:spacing w:before="184" w:line="220" w:lineRule="auto"/>
        <w:rPr>
          <w:sz w:val="24"/>
          <w:szCs w:val="24"/>
        </w:rPr>
      </w:pPr>
      <w:r>
        <w:rPr>
          <w:sz w:val="24"/>
          <w:szCs w:val="24"/>
          <w:spacing w:val="-2"/>
        </w:rPr>
        <w:t>3.10 现场复核评标结果。</w:t>
      </w:r>
    </w:p>
    <w:p>
      <w:pPr>
        <w:pStyle w:val="BodyText"/>
        <w:ind w:left="34" w:right="80" w:firstLine="481"/>
        <w:spacing w:before="181" w:line="313" w:lineRule="auto"/>
        <w:rPr>
          <w:sz w:val="24"/>
          <w:szCs w:val="24"/>
        </w:rPr>
      </w:pPr>
      <w:r>
        <w:rPr>
          <w:sz w:val="24"/>
          <w:szCs w:val="24"/>
          <w:spacing w:val="-1"/>
        </w:rPr>
        <w:t>3.10.1 评标结果汇总完成后，评标委员会拟出具</w:t>
      </w:r>
      <w:r>
        <w:rPr>
          <w:sz w:val="24"/>
          <w:szCs w:val="24"/>
          <w:spacing w:val="-2"/>
        </w:rPr>
        <w:t>评标报告前，采购人应当</w:t>
      </w:r>
      <w:r>
        <w:rPr>
          <w:sz w:val="24"/>
          <w:szCs w:val="24"/>
        </w:rPr>
        <w:t xml:space="preserve"> </w:t>
      </w:r>
      <w:r>
        <w:rPr>
          <w:sz w:val="24"/>
          <w:szCs w:val="24"/>
          <w:spacing w:val="-1"/>
        </w:rPr>
        <w:t>组织</w:t>
      </w:r>
      <w:r>
        <w:rPr>
          <w:sz w:val="24"/>
          <w:szCs w:val="24"/>
          <w:spacing w:val="-48"/>
        </w:rPr>
        <w:t xml:space="preserve"> </w:t>
      </w:r>
      <w:r>
        <w:rPr>
          <w:sz w:val="24"/>
          <w:szCs w:val="24"/>
          <w:spacing w:val="-1"/>
        </w:rPr>
        <w:t>2</w:t>
      </w:r>
      <w:r>
        <w:rPr>
          <w:sz w:val="24"/>
          <w:szCs w:val="24"/>
          <w:spacing w:val="-48"/>
        </w:rPr>
        <w:t xml:space="preserve"> </w:t>
      </w:r>
      <w:r>
        <w:rPr>
          <w:sz w:val="24"/>
          <w:szCs w:val="24"/>
          <w:spacing w:val="-1"/>
        </w:rPr>
        <w:t>名以上的本单位工作人员，在采购现场监督人员的监督之下，</w:t>
      </w:r>
      <w:r>
        <w:rPr>
          <w:sz w:val="24"/>
          <w:szCs w:val="24"/>
          <w:spacing w:val="-2"/>
        </w:rPr>
        <w:t>依据有关</w:t>
      </w:r>
      <w:r>
        <w:rPr>
          <w:sz w:val="24"/>
          <w:szCs w:val="24"/>
        </w:rPr>
        <w:t xml:space="preserve"> </w:t>
      </w:r>
      <w:r>
        <w:rPr>
          <w:sz w:val="24"/>
          <w:szCs w:val="24"/>
        </w:rPr>
        <w:t>的法律制度和招标文件对评标结果进行复核，</w:t>
      </w:r>
      <w:r>
        <w:rPr>
          <w:sz w:val="24"/>
          <w:szCs w:val="24"/>
          <w:spacing w:val="-1"/>
        </w:rPr>
        <w:t>出具复核报告。除下列情形外，</w:t>
      </w:r>
    </w:p>
    <w:p>
      <w:pPr>
        <w:pStyle w:val="BodyText"/>
        <w:ind w:left="30"/>
        <w:spacing w:before="185" w:line="219" w:lineRule="auto"/>
        <w:rPr>
          <w:sz w:val="24"/>
          <w:szCs w:val="24"/>
        </w:rPr>
      </w:pPr>
      <w:r>
        <w:rPr>
          <w:sz w:val="24"/>
          <w:szCs w:val="24"/>
          <w:spacing w:val="-1"/>
        </w:rPr>
        <w:t>任何人不得修改评标结果：</w:t>
      </w:r>
    </w:p>
    <w:p>
      <w:pPr>
        <w:pStyle w:val="BodyText"/>
        <w:ind w:left="523"/>
        <w:spacing w:before="183" w:line="219" w:lineRule="auto"/>
        <w:rPr>
          <w:sz w:val="24"/>
          <w:szCs w:val="24"/>
        </w:rPr>
      </w:pPr>
      <w:r>
        <w:rPr>
          <w:sz w:val="24"/>
          <w:szCs w:val="24"/>
          <w:spacing w:val="-2"/>
        </w:rPr>
        <w:t>（一）分值汇总计算错误的；</w:t>
      </w:r>
    </w:p>
    <w:p>
      <w:pPr>
        <w:pStyle w:val="BodyText"/>
        <w:ind w:left="523"/>
        <w:spacing w:before="183" w:line="220" w:lineRule="auto"/>
        <w:rPr>
          <w:sz w:val="24"/>
          <w:szCs w:val="24"/>
        </w:rPr>
      </w:pPr>
      <w:r>
        <w:rPr>
          <w:sz w:val="24"/>
          <w:szCs w:val="24"/>
          <w:spacing w:val="-2"/>
        </w:rPr>
        <w:t>（二）分项评分超出评分标准范围的；</w:t>
      </w:r>
    </w:p>
    <w:p>
      <w:pPr>
        <w:pStyle w:val="BodyText"/>
        <w:ind w:left="523"/>
        <w:spacing w:before="182" w:line="220" w:lineRule="auto"/>
        <w:rPr>
          <w:sz w:val="24"/>
          <w:szCs w:val="24"/>
        </w:rPr>
      </w:pPr>
      <w:r>
        <w:rPr>
          <w:sz w:val="24"/>
          <w:szCs w:val="24"/>
          <w:spacing w:val="-2"/>
        </w:rPr>
        <w:t>（三）客观评分不一致的；</w:t>
      </w:r>
    </w:p>
    <w:p>
      <w:pPr>
        <w:pStyle w:val="BodyText"/>
        <w:ind w:left="523"/>
        <w:spacing w:before="182" w:line="219" w:lineRule="auto"/>
        <w:rPr>
          <w:sz w:val="24"/>
          <w:szCs w:val="24"/>
        </w:rPr>
      </w:pPr>
      <w:r>
        <w:rPr>
          <w:sz w:val="24"/>
          <w:szCs w:val="24"/>
          <w:spacing w:val="-2"/>
        </w:rPr>
        <w:t>（四）经评标委员会认定评分畸高畸低的。</w:t>
      </w:r>
    </w:p>
    <w:p>
      <w:pPr>
        <w:pStyle w:val="BodyText"/>
        <w:ind w:left="33" w:firstLine="477"/>
        <w:spacing w:before="181" w:line="355" w:lineRule="auto"/>
        <w:jc w:val="both"/>
        <w:rPr>
          <w:sz w:val="24"/>
          <w:szCs w:val="24"/>
        </w:rPr>
      </w:pPr>
      <w:r>
        <w:rPr>
          <w:sz w:val="24"/>
          <w:szCs w:val="24"/>
        </w:rPr>
        <w:t>存在本条上述规定情形的，由评标委员会自主决定</w:t>
      </w:r>
      <w:r>
        <w:rPr>
          <w:sz w:val="24"/>
          <w:szCs w:val="24"/>
          <w:spacing w:val="-1"/>
        </w:rPr>
        <w:t>是否采纳采购人的书面</w:t>
      </w:r>
      <w:r>
        <w:rPr>
          <w:sz w:val="24"/>
          <w:szCs w:val="24"/>
        </w:rPr>
        <w:t xml:space="preserve">  </w:t>
      </w:r>
      <w:r>
        <w:rPr>
          <w:sz w:val="24"/>
          <w:szCs w:val="24"/>
        </w:rPr>
        <w:t>建议，并承担独立评审责任。评标委员会采纳采</w:t>
      </w:r>
      <w:r>
        <w:rPr>
          <w:sz w:val="24"/>
          <w:szCs w:val="24"/>
          <w:spacing w:val="-1"/>
        </w:rPr>
        <w:t>购人书面建议的，应当按照规</w:t>
      </w:r>
      <w:r>
        <w:rPr>
          <w:sz w:val="24"/>
          <w:szCs w:val="24"/>
        </w:rPr>
        <w:t xml:space="preserve">  </w:t>
      </w:r>
      <w:r>
        <w:rPr>
          <w:sz w:val="24"/>
          <w:szCs w:val="24"/>
        </w:rPr>
        <w:t>定现场修改评标结果或者重新评审，并在评标报</w:t>
      </w:r>
      <w:r>
        <w:rPr>
          <w:sz w:val="24"/>
          <w:szCs w:val="24"/>
          <w:spacing w:val="-1"/>
        </w:rPr>
        <w:t>告中详细记载有关事宜；不采</w:t>
      </w:r>
      <w:r>
        <w:rPr>
          <w:sz w:val="24"/>
          <w:szCs w:val="24"/>
        </w:rPr>
        <w:t xml:space="preserve">  </w:t>
      </w:r>
      <w:r>
        <w:rPr>
          <w:sz w:val="24"/>
          <w:szCs w:val="24"/>
        </w:rPr>
        <w:t>纳采购人书面建议的，应当书面说明理由。采购</w:t>
      </w:r>
      <w:r>
        <w:rPr>
          <w:sz w:val="24"/>
          <w:szCs w:val="24"/>
          <w:spacing w:val="-1"/>
        </w:rPr>
        <w:t>人书面建议未被评标委员会采</w:t>
      </w:r>
      <w:r>
        <w:rPr>
          <w:sz w:val="24"/>
          <w:szCs w:val="24"/>
        </w:rPr>
        <w:t xml:space="preserve">  </w:t>
      </w:r>
      <w:r>
        <w:rPr>
          <w:sz w:val="24"/>
          <w:szCs w:val="24"/>
          <w:spacing w:val="-2"/>
        </w:rPr>
        <w:t>纳的，应当按照规定程序要求继续组织实施采购</w:t>
      </w:r>
      <w:r>
        <w:rPr>
          <w:sz w:val="24"/>
          <w:szCs w:val="24"/>
          <w:spacing w:val="-3"/>
        </w:rPr>
        <w:t>活动，不得擅自中止采购活动。</w:t>
      </w:r>
    </w:p>
    <w:p>
      <w:pPr>
        <w:spacing w:line="355" w:lineRule="auto"/>
        <w:sectPr>
          <w:footerReference w:type="default" r:id="rId38"/>
          <w:pgSz w:w="11850" w:h="16783"/>
          <w:pgMar w:top="1040" w:right="1720" w:bottom="899" w:left="1777" w:header="752" w:footer="685" w:gutter="0"/>
        </w:sectPr>
        <w:rPr>
          <w:sz w:val="24"/>
          <w:szCs w:val="24"/>
        </w:rPr>
      </w:pPr>
    </w:p>
    <w:p>
      <w:pPr>
        <w:spacing w:line="432" w:lineRule="auto"/>
        <w:rPr>
          <w:rFonts w:ascii="Arial"/>
          <w:sz w:val="21"/>
        </w:rPr>
      </w:pPr>
      <w:r/>
    </w:p>
    <w:p>
      <w:pPr>
        <w:pStyle w:val="BodyText"/>
        <w:ind w:left="35" w:right="112" w:hanging="4"/>
        <w:spacing w:before="78" w:line="349" w:lineRule="auto"/>
        <w:rPr>
          <w:sz w:val="24"/>
          <w:szCs w:val="24"/>
        </w:rPr>
      </w:pPr>
      <w:r>
        <w:rPr>
          <w:sz w:val="24"/>
          <w:szCs w:val="24"/>
        </w:rPr>
        <w:t>认为评标委员会评标结果不合法的，应当书面报告采</w:t>
      </w:r>
      <w:r>
        <w:rPr>
          <w:sz w:val="24"/>
          <w:szCs w:val="24"/>
          <w:spacing w:val="-1"/>
        </w:rPr>
        <w:t>购项目同级财政部门依法</w:t>
      </w:r>
      <w:r>
        <w:rPr>
          <w:sz w:val="24"/>
          <w:szCs w:val="24"/>
        </w:rPr>
        <w:t xml:space="preserve"> </w:t>
      </w:r>
      <w:bookmarkStart w:name="bookmark14" w:id="15"/>
      <w:bookmarkEnd w:id="15"/>
      <w:r>
        <w:rPr>
          <w:sz w:val="24"/>
          <w:szCs w:val="24"/>
          <w:spacing w:val="-5"/>
        </w:rPr>
        <w:t>处理。</w:t>
      </w:r>
    </w:p>
    <w:p>
      <w:pPr>
        <w:pStyle w:val="BodyText"/>
        <w:ind w:left="516"/>
        <w:spacing w:before="29" w:line="219" w:lineRule="auto"/>
        <w:rPr>
          <w:sz w:val="24"/>
          <w:szCs w:val="24"/>
        </w:rPr>
      </w:pPr>
      <w:r>
        <w:rPr>
          <w:sz w:val="24"/>
          <w:szCs w:val="24"/>
          <w:spacing w:val="-1"/>
        </w:rPr>
        <w:t>3.10.2 有下列情形之一的，不得修改评标结果或者重新评审：</w:t>
      </w:r>
    </w:p>
    <w:p>
      <w:pPr>
        <w:pStyle w:val="BodyText"/>
        <w:ind w:left="523"/>
        <w:spacing w:before="182" w:line="219" w:lineRule="auto"/>
        <w:rPr>
          <w:sz w:val="24"/>
          <w:szCs w:val="24"/>
        </w:rPr>
      </w:pPr>
      <w:r>
        <w:rPr>
          <w:sz w:val="24"/>
          <w:szCs w:val="24"/>
          <w:spacing w:val="-1"/>
        </w:rPr>
        <w:t>（一）采购人现场复核时，复核工作人员数量不足的；</w:t>
      </w:r>
    </w:p>
    <w:p>
      <w:pPr>
        <w:pStyle w:val="BodyText"/>
        <w:ind w:left="523"/>
        <w:spacing w:before="183" w:line="219" w:lineRule="auto"/>
        <w:rPr>
          <w:sz w:val="24"/>
          <w:szCs w:val="24"/>
        </w:rPr>
      </w:pPr>
      <w:r>
        <w:rPr>
          <w:sz w:val="24"/>
          <w:szCs w:val="24"/>
          <w:spacing w:val="-1"/>
        </w:rPr>
        <w:t>（二）采购人现场复核时，没有监督人员现场监督的；</w:t>
      </w:r>
    </w:p>
    <w:p>
      <w:pPr>
        <w:pStyle w:val="BodyText"/>
        <w:ind w:left="523"/>
        <w:spacing w:before="183" w:line="219" w:lineRule="auto"/>
        <w:rPr>
          <w:sz w:val="24"/>
          <w:szCs w:val="24"/>
        </w:rPr>
      </w:pPr>
      <w:r>
        <w:rPr>
          <w:sz w:val="24"/>
          <w:szCs w:val="24"/>
          <w:spacing w:val="-2"/>
        </w:rPr>
        <w:t>（三）采购人现场复核内容超出规定范围的；</w:t>
      </w:r>
    </w:p>
    <w:p>
      <w:pPr>
        <w:pStyle w:val="BodyText"/>
        <w:ind w:left="523"/>
        <w:spacing w:before="183" w:line="219" w:lineRule="auto"/>
        <w:rPr>
          <w:sz w:val="24"/>
          <w:szCs w:val="24"/>
        </w:rPr>
      </w:pPr>
      <w:r>
        <w:rPr>
          <w:sz w:val="24"/>
          <w:szCs w:val="24"/>
          <w:spacing w:val="-2"/>
        </w:rPr>
        <w:t>（四）采购人未提供书面建议的。</w:t>
      </w:r>
    </w:p>
    <w:p>
      <w:pPr>
        <w:pStyle w:val="BodyText"/>
        <w:ind w:left="510"/>
        <w:spacing w:before="183" w:line="220" w:lineRule="auto"/>
        <w:rPr>
          <w:sz w:val="24"/>
          <w:szCs w:val="24"/>
        </w:rPr>
      </w:pPr>
      <w:r>
        <w:rPr>
          <w:sz w:val="24"/>
          <w:szCs w:val="24"/>
          <w:b/>
          <w:bCs/>
          <w:spacing w:val="-3"/>
        </w:rPr>
        <w:t>4.</w:t>
      </w:r>
      <w:r>
        <w:rPr>
          <w:sz w:val="24"/>
          <w:szCs w:val="24"/>
          <w:spacing w:val="-3"/>
        </w:rPr>
        <w:t xml:space="preserve"> </w:t>
      </w:r>
      <w:r>
        <w:rPr>
          <w:sz w:val="24"/>
          <w:szCs w:val="24"/>
          <w:b/>
          <w:bCs/>
          <w:spacing w:val="-3"/>
        </w:rPr>
        <w:t>评标细则及标准</w:t>
      </w:r>
    </w:p>
    <w:p>
      <w:pPr>
        <w:pStyle w:val="BodyText"/>
        <w:ind w:left="51" w:right="112" w:firstLine="459"/>
        <w:spacing w:before="182" w:line="289" w:lineRule="auto"/>
        <w:rPr>
          <w:sz w:val="24"/>
          <w:szCs w:val="24"/>
        </w:rPr>
      </w:pPr>
      <w:r>
        <w:rPr>
          <w:sz w:val="24"/>
          <w:szCs w:val="24"/>
        </w:rPr>
        <w:t>4.1 评标委员会只对通过初审的投标文件，根据招</w:t>
      </w:r>
      <w:r>
        <w:rPr>
          <w:sz w:val="24"/>
          <w:szCs w:val="24"/>
          <w:spacing w:val="-1"/>
        </w:rPr>
        <w:t>标文件的要求采用相同</w:t>
      </w:r>
      <w:r>
        <w:rPr>
          <w:sz w:val="24"/>
          <w:szCs w:val="24"/>
        </w:rPr>
        <w:t xml:space="preserve"> </w:t>
      </w:r>
      <w:r>
        <w:rPr>
          <w:sz w:val="24"/>
          <w:szCs w:val="24"/>
          <w:spacing w:val="-2"/>
        </w:rPr>
        <w:t>的评标程序、评分办法及标准进行评价和比较。</w:t>
      </w:r>
    </w:p>
    <w:p>
      <w:pPr>
        <w:pStyle w:val="BodyText"/>
        <w:ind w:left="510"/>
        <w:spacing w:before="185" w:line="218" w:lineRule="auto"/>
        <w:rPr>
          <w:sz w:val="24"/>
          <w:szCs w:val="24"/>
        </w:rPr>
      </w:pPr>
      <w:r>
        <w:rPr>
          <w:sz w:val="24"/>
          <w:szCs w:val="24"/>
          <w:spacing w:val="-1"/>
        </w:rPr>
        <w:t>4.2 本次综合评分的因素是技术项、商务项、价格项等。</w:t>
      </w:r>
    </w:p>
    <w:p>
      <w:pPr>
        <w:pStyle w:val="BodyText"/>
        <w:ind w:left="32" w:right="112" w:firstLine="478"/>
        <w:spacing w:before="184" w:line="290" w:lineRule="auto"/>
        <w:rPr>
          <w:sz w:val="24"/>
          <w:szCs w:val="24"/>
        </w:rPr>
      </w:pPr>
      <w:r>
        <w:rPr>
          <w:sz w:val="24"/>
          <w:szCs w:val="24"/>
        </w:rPr>
        <w:t>4.3 除价格因素外，评标委员会成员应依据投标文</w:t>
      </w:r>
      <w:r>
        <w:rPr>
          <w:sz w:val="24"/>
          <w:szCs w:val="24"/>
          <w:spacing w:val="-1"/>
        </w:rPr>
        <w:t>件规定的评分标准和方</w:t>
      </w:r>
      <w:r>
        <w:rPr>
          <w:sz w:val="24"/>
          <w:szCs w:val="24"/>
        </w:rPr>
        <w:t xml:space="preserve"> </w:t>
      </w:r>
      <w:r>
        <w:rPr>
          <w:sz w:val="24"/>
          <w:szCs w:val="24"/>
          <w:spacing w:val="-1"/>
        </w:rPr>
        <w:t>法独立对其他因素进行比较打分。</w:t>
      </w:r>
    </w:p>
    <w:p>
      <w:pPr>
        <w:pStyle w:val="BodyText"/>
        <w:ind w:left="32" w:right="112" w:firstLine="478"/>
        <w:spacing w:before="182" w:line="290" w:lineRule="auto"/>
        <w:rPr>
          <w:sz w:val="24"/>
          <w:szCs w:val="24"/>
        </w:rPr>
      </w:pPr>
      <w:r>
        <w:rPr>
          <w:sz w:val="24"/>
          <w:szCs w:val="24"/>
        </w:rPr>
        <w:t>4.4 在评标过程中，投标文件有下列情况之一，评</w:t>
      </w:r>
      <w:r>
        <w:rPr>
          <w:sz w:val="24"/>
          <w:szCs w:val="24"/>
          <w:spacing w:val="-1"/>
        </w:rPr>
        <w:t>标委员会成员应当按照</w:t>
      </w:r>
      <w:r>
        <w:rPr>
          <w:sz w:val="24"/>
          <w:szCs w:val="24"/>
        </w:rPr>
        <w:t xml:space="preserve"> </w:t>
      </w:r>
      <w:r>
        <w:rPr>
          <w:sz w:val="24"/>
          <w:szCs w:val="24"/>
          <w:spacing w:val="-1"/>
        </w:rPr>
        <w:t>招标文件规定的非实质性偏离进行扣分：</w:t>
      </w:r>
    </w:p>
    <w:p>
      <w:pPr>
        <w:pStyle w:val="BodyText"/>
        <w:ind w:left="33" w:right="23" w:firstLine="489"/>
        <w:spacing w:before="185" w:line="325" w:lineRule="auto"/>
        <w:rPr>
          <w:sz w:val="24"/>
          <w:szCs w:val="24"/>
        </w:rPr>
      </w:pPr>
      <w:r>
        <w:rPr>
          <w:sz w:val="24"/>
          <w:szCs w:val="24"/>
          <w:spacing w:val="-2"/>
        </w:rPr>
        <w:t>（1）文字表述的内容含义不明确，或者同类问题表述不一致，或者有明显</w:t>
      </w:r>
      <w:r>
        <w:rPr>
          <w:sz w:val="24"/>
          <w:szCs w:val="24"/>
          <w:spacing w:val="12"/>
        </w:rPr>
        <w:t xml:space="preserve"> </w:t>
      </w:r>
      <w:r>
        <w:rPr>
          <w:sz w:val="24"/>
          <w:szCs w:val="24"/>
        </w:rPr>
        <w:t>文字和计算错误，或者提供的技术信息和数据资</w:t>
      </w:r>
      <w:r>
        <w:rPr>
          <w:sz w:val="24"/>
          <w:szCs w:val="24"/>
          <w:spacing w:val="-1"/>
        </w:rPr>
        <w:t>料不完整，投标人拒绝或在规</w:t>
      </w:r>
      <w:r>
        <w:rPr>
          <w:sz w:val="24"/>
          <w:szCs w:val="24"/>
        </w:rPr>
        <w:t xml:space="preserve"> </w:t>
      </w:r>
      <w:r>
        <w:rPr>
          <w:sz w:val="24"/>
          <w:szCs w:val="24"/>
        </w:rPr>
        <w:t>定的时间内没有进行澄清、说明或补正或澄清、</w:t>
      </w:r>
      <w:r>
        <w:rPr>
          <w:sz w:val="24"/>
          <w:szCs w:val="24"/>
          <w:spacing w:val="-1"/>
        </w:rPr>
        <w:t>说明、补正的内容也不能说明</w:t>
      </w:r>
      <w:r>
        <w:rPr>
          <w:sz w:val="24"/>
          <w:szCs w:val="24"/>
        </w:rPr>
        <w:t xml:space="preserve"> </w:t>
      </w:r>
      <w:r>
        <w:rPr>
          <w:sz w:val="24"/>
          <w:szCs w:val="24"/>
          <w:spacing w:val="-3"/>
        </w:rPr>
        <w:t>问题的；</w:t>
      </w:r>
    </w:p>
    <w:p>
      <w:pPr>
        <w:pStyle w:val="BodyText"/>
        <w:ind w:left="523"/>
        <w:spacing w:before="180" w:line="219" w:lineRule="auto"/>
        <w:rPr>
          <w:sz w:val="24"/>
          <w:szCs w:val="24"/>
        </w:rPr>
      </w:pPr>
      <w:r>
        <w:rPr>
          <w:sz w:val="24"/>
          <w:szCs w:val="24"/>
          <w:spacing w:val="-1"/>
        </w:rPr>
        <w:t>（2）投标文件未按招标文件要求进行装订或未编制目录、页码；</w:t>
      </w:r>
    </w:p>
    <w:p>
      <w:pPr>
        <w:pStyle w:val="BodyText"/>
        <w:ind w:left="523"/>
        <w:spacing w:before="183" w:line="219" w:lineRule="auto"/>
        <w:rPr>
          <w:sz w:val="24"/>
          <w:szCs w:val="24"/>
        </w:rPr>
      </w:pPr>
      <w:r>
        <w:rPr>
          <w:sz w:val="24"/>
          <w:szCs w:val="24"/>
          <w:spacing w:val="-2"/>
        </w:rPr>
        <w:t>（3）认定的其他非实质性偏离。</w:t>
      </w:r>
    </w:p>
    <w:p>
      <w:pPr>
        <w:pStyle w:val="BodyText"/>
        <w:ind w:left="510"/>
        <w:spacing w:before="183" w:line="220" w:lineRule="auto"/>
        <w:rPr>
          <w:sz w:val="24"/>
          <w:szCs w:val="24"/>
        </w:rPr>
      </w:pPr>
      <w:r>
        <w:rPr>
          <w:sz w:val="24"/>
          <w:szCs w:val="24"/>
          <w:spacing w:val="-3"/>
        </w:rPr>
        <w:t>4.5</w:t>
      </w:r>
      <w:r>
        <w:rPr>
          <w:sz w:val="24"/>
          <w:szCs w:val="24"/>
          <w:spacing w:val="12"/>
        </w:rPr>
        <w:t xml:space="preserve"> </w:t>
      </w:r>
      <w:r>
        <w:rPr>
          <w:sz w:val="24"/>
          <w:szCs w:val="24"/>
          <w:spacing w:val="-3"/>
        </w:rPr>
        <w:t>详细评审</w:t>
      </w:r>
    </w:p>
    <w:p>
      <w:pPr>
        <w:pStyle w:val="BodyText"/>
        <w:ind w:left="36" w:right="112" w:firstLine="474"/>
        <w:spacing w:before="182" w:line="290" w:lineRule="auto"/>
        <w:rPr>
          <w:sz w:val="24"/>
          <w:szCs w:val="24"/>
        </w:rPr>
      </w:pPr>
      <w:r>
        <w:rPr>
          <w:sz w:val="24"/>
          <w:szCs w:val="24"/>
        </w:rPr>
        <w:t>4.5.1 详细评审标准的制定以科学合理、降低评标</w:t>
      </w:r>
      <w:r>
        <w:rPr>
          <w:sz w:val="24"/>
          <w:szCs w:val="24"/>
          <w:spacing w:val="-1"/>
        </w:rPr>
        <w:t>委员会自由裁量权为原</w:t>
      </w:r>
      <w:r>
        <w:rPr>
          <w:sz w:val="24"/>
          <w:szCs w:val="24"/>
        </w:rPr>
        <w:t xml:space="preserve"> </w:t>
      </w:r>
      <w:r>
        <w:rPr>
          <w:sz w:val="24"/>
          <w:szCs w:val="24"/>
          <w:spacing w:val="-8"/>
        </w:rPr>
        <w:t>则。</w:t>
      </w:r>
    </w:p>
    <w:p>
      <w:pPr>
        <w:pStyle w:val="BodyText"/>
        <w:ind w:left="510"/>
        <w:spacing w:before="182" w:line="219" w:lineRule="auto"/>
        <w:rPr>
          <w:sz w:val="24"/>
          <w:szCs w:val="24"/>
        </w:rPr>
      </w:pPr>
      <w:r>
        <w:rPr>
          <w:sz w:val="24"/>
          <w:szCs w:val="24"/>
          <w:spacing w:val="-1"/>
        </w:rPr>
        <w:t>4.5.2 详细评审标准：详见《评标办法及标准》前附表</w:t>
      </w:r>
    </w:p>
    <w:p>
      <w:pPr>
        <w:pStyle w:val="BodyText"/>
        <w:ind w:left="516"/>
        <w:spacing w:before="184" w:line="220" w:lineRule="auto"/>
        <w:rPr>
          <w:sz w:val="24"/>
          <w:szCs w:val="24"/>
        </w:rPr>
      </w:pPr>
      <w:r>
        <w:rPr>
          <w:sz w:val="24"/>
          <w:szCs w:val="24"/>
          <w:b/>
          <w:bCs/>
          <w:spacing w:val="-8"/>
        </w:rPr>
        <w:t>5.</w:t>
      </w:r>
      <w:r>
        <w:rPr>
          <w:sz w:val="24"/>
          <w:szCs w:val="24"/>
          <w:spacing w:val="9"/>
        </w:rPr>
        <w:t xml:space="preserve"> </w:t>
      </w:r>
      <w:r>
        <w:rPr>
          <w:sz w:val="24"/>
          <w:szCs w:val="24"/>
          <w:b/>
          <w:bCs/>
          <w:spacing w:val="-8"/>
        </w:rPr>
        <w:t>废标</w:t>
      </w:r>
    </w:p>
    <w:p>
      <w:pPr>
        <w:pStyle w:val="BodyText"/>
        <w:ind w:left="512"/>
        <w:spacing w:before="181" w:line="219" w:lineRule="auto"/>
        <w:rPr>
          <w:sz w:val="24"/>
          <w:szCs w:val="24"/>
        </w:rPr>
      </w:pPr>
      <w:r>
        <w:rPr>
          <w:sz w:val="24"/>
          <w:szCs w:val="24"/>
          <w:spacing w:val="-1"/>
        </w:rPr>
        <w:t>本次采购活动中，出现下列情形之一的，予以废标：</w:t>
      </w:r>
    </w:p>
    <w:p>
      <w:pPr>
        <w:pStyle w:val="BodyText"/>
        <w:ind w:left="51" w:right="23" w:firstLine="471"/>
        <w:spacing w:before="183" w:line="348" w:lineRule="auto"/>
        <w:rPr>
          <w:sz w:val="24"/>
          <w:szCs w:val="24"/>
        </w:rPr>
      </w:pPr>
      <w:r>
        <w:rPr>
          <w:sz w:val="24"/>
          <w:szCs w:val="24"/>
          <w:spacing w:val="-2"/>
        </w:rPr>
        <w:t>（1）符合专业条件的投标人或者对招标文件作实质响应的投标人不足三家</w:t>
      </w:r>
      <w:r>
        <w:rPr>
          <w:sz w:val="24"/>
          <w:szCs w:val="24"/>
          <w:spacing w:val="12"/>
        </w:rPr>
        <w:t xml:space="preserve"> </w:t>
      </w:r>
      <w:r>
        <w:rPr>
          <w:sz w:val="24"/>
          <w:szCs w:val="24"/>
          <w:spacing w:val="-15"/>
        </w:rPr>
        <w:t>的；</w:t>
      </w:r>
    </w:p>
    <w:p>
      <w:pPr>
        <w:spacing w:line="348" w:lineRule="auto"/>
        <w:sectPr>
          <w:headerReference w:type="default" r:id="rId5"/>
          <w:footerReference w:type="default" r:id="rId39"/>
          <w:pgSz w:w="11850" w:h="16783"/>
          <w:pgMar w:top="1040" w:right="1777" w:bottom="899" w:left="1777" w:header="752" w:footer="685" w:gutter="0"/>
        </w:sectPr>
        <w:rPr>
          <w:sz w:val="24"/>
          <w:szCs w:val="24"/>
        </w:rPr>
      </w:pPr>
    </w:p>
    <w:p>
      <w:pPr>
        <w:spacing w:line="432" w:lineRule="auto"/>
        <w:rPr>
          <w:rFonts w:ascii="Arial"/>
          <w:sz w:val="21"/>
        </w:rPr>
      </w:pPr>
      <w:r/>
    </w:p>
    <w:p>
      <w:pPr>
        <w:pStyle w:val="BodyText"/>
        <w:ind w:left="523"/>
        <w:spacing w:before="78" w:line="219" w:lineRule="auto"/>
        <w:rPr>
          <w:sz w:val="24"/>
          <w:szCs w:val="24"/>
        </w:rPr>
      </w:pPr>
      <w:r>
        <w:rPr>
          <w:sz w:val="24"/>
          <w:szCs w:val="24"/>
          <w:spacing w:val="-1"/>
        </w:rPr>
        <w:t>（2）出现影响采购公正的违法、违规行为的；</w:t>
      </w:r>
    </w:p>
    <w:p>
      <w:pPr>
        <w:pStyle w:val="BodyText"/>
        <w:ind w:left="523"/>
        <w:spacing w:before="183" w:line="219" w:lineRule="auto"/>
        <w:rPr>
          <w:sz w:val="24"/>
          <w:szCs w:val="24"/>
        </w:rPr>
      </w:pPr>
      <w:r>
        <w:rPr>
          <w:sz w:val="24"/>
          <w:szCs w:val="24"/>
          <w:spacing w:val="-2"/>
        </w:rPr>
        <w:t>（3）因重大变故，采购任务取消的。</w:t>
      </w:r>
    </w:p>
    <w:p>
      <w:pPr>
        <w:pStyle w:val="BodyText"/>
        <w:spacing w:before="183" w:line="218" w:lineRule="auto"/>
        <w:jc w:val="right"/>
        <w:rPr>
          <w:sz w:val="24"/>
          <w:szCs w:val="24"/>
        </w:rPr>
      </w:pPr>
      <w:r>
        <w:rPr>
          <w:sz w:val="24"/>
          <w:szCs w:val="24"/>
          <w:spacing w:val="-3"/>
        </w:rPr>
        <w:t>废标后，采购代理机构应在法定指定媒体上公告，并公告废标的详细理由。</w:t>
      </w:r>
    </w:p>
    <w:p>
      <w:pPr>
        <w:pStyle w:val="BodyText"/>
        <w:ind w:left="513"/>
        <w:spacing w:before="184" w:line="220" w:lineRule="auto"/>
        <w:rPr>
          <w:sz w:val="24"/>
          <w:szCs w:val="24"/>
        </w:rPr>
      </w:pPr>
      <w:r>
        <w:rPr>
          <w:sz w:val="24"/>
          <w:szCs w:val="24"/>
          <w:b/>
          <w:bCs/>
          <w:spacing w:val="-9"/>
        </w:rPr>
        <w:t>6.</w:t>
      </w:r>
      <w:r>
        <w:rPr>
          <w:sz w:val="24"/>
          <w:szCs w:val="24"/>
          <w:spacing w:val="16"/>
        </w:rPr>
        <w:t xml:space="preserve"> </w:t>
      </w:r>
      <w:r>
        <w:rPr>
          <w:sz w:val="24"/>
          <w:szCs w:val="24"/>
          <w:b/>
          <w:bCs/>
          <w:spacing w:val="-9"/>
        </w:rPr>
        <w:t>定标</w:t>
      </w:r>
    </w:p>
    <w:p>
      <w:pPr>
        <w:pStyle w:val="BodyText"/>
        <w:ind w:left="31" w:right="80" w:firstLine="481"/>
        <w:spacing w:before="183" w:line="353" w:lineRule="auto"/>
        <w:jc w:val="both"/>
        <w:rPr>
          <w:sz w:val="24"/>
          <w:szCs w:val="24"/>
        </w:rPr>
      </w:pPr>
      <w:r>
        <w:rPr>
          <w:sz w:val="24"/>
          <w:szCs w:val="24"/>
        </w:rPr>
        <w:t>6.1. 定标原则：评标委员会将严格按照招标</w:t>
      </w:r>
      <w:r>
        <w:rPr>
          <w:sz w:val="24"/>
          <w:szCs w:val="24"/>
          <w:spacing w:val="-1"/>
        </w:rPr>
        <w:t>文件的要求和条件进行评标,</w:t>
      </w:r>
      <w:r>
        <w:rPr>
          <w:sz w:val="24"/>
          <w:szCs w:val="24"/>
        </w:rPr>
        <w:t xml:space="preserve"> </w:t>
      </w:r>
      <w:r>
        <w:rPr>
          <w:sz w:val="24"/>
          <w:szCs w:val="24"/>
          <w:spacing w:val="-4"/>
        </w:rPr>
        <w:t>根据评标办法：1-3</w:t>
      </w:r>
      <w:r>
        <w:rPr>
          <w:sz w:val="24"/>
          <w:szCs w:val="24"/>
          <w:spacing w:val="-50"/>
        </w:rPr>
        <w:t xml:space="preserve"> </w:t>
      </w:r>
      <w:r>
        <w:rPr>
          <w:sz w:val="24"/>
          <w:szCs w:val="24"/>
          <w:spacing w:val="-4"/>
        </w:rPr>
        <w:t>包每包推荐出</w:t>
      </w:r>
      <w:r>
        <w:rPr>
          <w:sz w:val="24"/>
          <w:szCs w:val="24"/>
          <w:spacing w:val="-33"/>
        </w:rPr>
        <w:t xml:space="preserve"> </w:t>
      </w:r>
      <w:r>
        <w:rPr>
          <w:sz w:val="24"/>
          <w:szCs w:val="24"/>
          <w:spacing w:val="-4"/>
        </w:rPr>
        <w:t>1-5</w:t>
      </w:r>
      <w:r>
        <w:rPr>
          <w:sz w:val="24"/>
          <w:szCs w:val="24"/>
          <w:spacing w:val="-48"/>
        </w:rPr>
        <w:t xml:space="preserve"> </w:t>
      </w:r>
      <w:r>
        <w:rPr>
          <w:sz w:val="24"/>
          <w:szCs w:val="24"/>
          <w:spacing w:val="-4"/>
        </w:rPr>
        <w:t>名为中标候选人，标明排列顺序。</w:t>
      </w:r>
      <w:r>
        <w:rPr>
          <w:sz w:val="24"/>
          <w:szCs w:val="24"/>
          <w:spacing w:val="-5"/>
        </w:rPr>
        <w:t>如合格</w:t>
      </w:r>
      <w:r>
        <w:rPr>
          <w:sz w:val="24"/>
          <w:szCs w:val="24"/>
        </w:rPr>
        <w:t xml:space="preserve"> </w:t>
      </w:r>
      <w:r>
        <w:rPr>
          <w:sz w:val="24"/>
          <w:szCs w:val="24"/>
        </w:rPr>
        <w:t>的投标家数不够推荐中标候选人上述数量则按照合格</w:t>
      </w:r>
      <w:r>
        <w:rPr>
          <w:sz w:val="24"/>
          <w:szCs w:val="24"/>
          <w:spacing w:val="-1"/>
        </w:rPr>
        <w:t>的投标家数实际情况进行</w:t>
      </w:r>
      <w:r>
        <w:rPr>
          <w:sz w:val="24"/>
          <w:szCs w:val="24"/>
        </w:rPr>
        <w:t xml:space="preserve"> </w:t>
      </w:r>
      <w:r>
        <w:rPr>
          <w:sz w:val="24"/>
          <w:szCs w:val="24"/>
          <w:spacing w:val="-1"/>
        </w:rPr>
        <w:t>排名并纳入中标候选人中（最低不少于（含）3</w:t>
      </w:r>
      <w:r>
        <w:rPr>
          <w:sz w:val="24"/>
          <w:szCs w:val="24"/>
          <w:spacing w:val="-49"/>
        </w:rPr>
        <w:t xml:space="preserve"> </w:t>
      </w:r>
      <w:r>
        <w:rPr>
          <w:sz w:val="24"/>
          <w:szCs w:val="24"/>
          <w:spacing w:val="-1"/>
        </w:rPr>
        <w:t>家</w:t>
      </w:r>
      <w:r>
        <w:rPr>
          <w:sz w:val="24"/>
          <w:szCs w:val="24"/>
        </w:rPr>
        <w:t>）；</w:t>
      </w:r>
    </w:p>
    <w:p>
      <w:pPr>
        <w:pStyle w:val="BodyText"/>
        <w:ind w:left="50" w:right="80" w:firstLine="460"/>
        <w:spacing w:before="37" w:line="353" w:lineRule="auto"/>
        <w:jc w:val="both"/>
        <w:rPr>
          <w:sz w:val="24"/>
          <w:szCs w:val="24"/>
        </w:rPr>
      </w:pPr>
      <w:r>
        <w:rPr>
          <w:sz w:val="24"/>
          <w:szCs w:val="24"/>
          <w:spacing w:val="-3"/>
        </w:rPr>
        <w:t>采购人将对开评标情况进行审核，审核无异后：1-3</w:t>
      </w:r>
      <w:r>
        <w:rPr>
          <w:sz w:val="24"/>
          <w:szCs w:val="24"/>
          <w:spacing w:val="-51"/>
        </w:rPr>
        <w:t xml:space="preserve"> </w:t>
      </w:r>
      <w:r>
        <w:rPr>
          <w:sz w:val="24"/>
          <w:szCs w:val="24"/>
          <w:spacing w:val="-3"/>
        </w:rPr>
        <w:t>包将</w:t>
      </w:r>
      <w:r>
        <w:rPr>
          <w:sz w:val="24"/>
          <w:szCs w:val="24"/>
          <w:spacing w:val="-4"/>
        </w:rPr>
        <w:t>排名第一至第三名</w:t>
      </w:r>
      <w:r>
        <w:rPr>
          <w:sz w:val="24"/>
          <w:szCs w:val="24"/>
        </w:rPr>
        <w:t xml:space="preserve"> </w:t>
      </w:r>
      <w:r>
        <w:rPr>
          <w:sz w:val="24"/>
          <w:szCs w:val="24"/>
          <w:spacing w:val="-1"/>
        </w:rPr>
        <w:t>的中标候选人确定为中标人，并在指定网站上公示，公示无异议后向其授予合</w:t>
      </w:r>
      <w:r>
        <w:rPr>
          <w:sz w:val="24"/>
          <w:szCs w:val="24"/>
          <w:spacing w:val="4"/>
        </w:rPr>
        <w:t xml:space="preserve"> </w:t>
      </w:r>
      <w:r>
        <w:rPr>
          <w:sz w:val="24"/>
          <w:szCs w:val="24"/>
          <w:spacing w:val="-1"/>
        </w:rPr>
        <w:t>同。排名靠后的两名推荐中标候选人作为备选中标候选人，如承办的中标单位</w:t>
      </w:r>
      <w:r>
        <w:rPr>
          <w:sz w:val="24"/>
          <w:szCs w:val="24"/>
          <w:spacing w:val="4"/>
        </w:rPr>
        <w:t xml:space="preserve"> </w:t>
      </w:r>
      <w:r>
        <w:rPr>
          <w:sz w:val="24"/>
          <w:szCs w:val="24"/>
          <w:spacing w:val="-2"/>
        </w:rPr>
        <w:t>因故中途退出，由备选中标候选人替补承办；</w:t>
      </w:r>
    </w:p>
    <w:p>
      <w:pPr>
        <w:pStyle w:val="BodyText"/>
        <w:ind w:left="513"/>
        <w:spacing w:before="34" w:line="220" w:lineRule="auto"/>
        <w:rPr>
          <w:sz w:val="24"/>
          <w:szCs w:val="24"/>
        </w:rPr>
      </w:pPr>
      <w:r>
        <w:rPr>
          <w:sz w:val="24"/>
          <w:szCs w:val="24"/>
          <w:spacing w:val="-4"/>
        </w:rPr>
        <w:t>6.2.</w:t>
      </w:r>
      <w:r>
        <w:rPr>
          <w:sz w:val="24"/>
          <w:szCs w:val="24"/>
          <w:spacing w:val="19"/>
        </w:rPr>
        <w:t xml:space="preserve"> </w:t>
      </w:r>
      <w:r>
        <w:rPr>
          <w:sz w:val="24"/>
          <w:szCs w:val="24"/>
          <w:spacing w:val="-4"/>
        </w:rPr>
        <w:t>定标程序</w:t>
      </w:r>
    </w:p>
    <w:p>
      <w:pPr>
        <w:pStyle w:val="BodyText"/>
        <w:ind w:left="513"/>
        <w:spacing w:before="182" w:line="218" w:lineRule="auto"/>
        <w:rPr>
          <w:sz w:val="24"/>
          <w:szCs w:val="24"/>
        </w:rPr>
      </w:pPr>
      <w:r>
        <w:rPr>
          <w:sz w:val="24"/>
          <w:szCs w:val="24"/>
          <w:spacing w:val="-1"/>
        </w:rPr>
        <w:t>6.2.1 评标委员会将评标情况写出书面报告，推荐中标候选人。</w:t>
      </w:r>
    </w:p>
    <w:p>
      <w:pPr>
        <w:pStyle w:val="BodyText"/>
        <w:ind w:left="513"/>
        <w:spacing w:before="185" w:line="218" w:lineRule="auto"/>
        <w:rPr>
          <w:sz w:val="24"/>
          <w:szCs w:val="24"/>
        </w:rPr>
      </w:pPr>
      <w:r>
        <w:rPr>
          <w:sz w:val="24"/>
          <w:szCs w:val="24"/>
          <w:spacing w:val="-1"/>
        </w:rPr>
        <w:t>6.2.2 采购代理机构在评标结束后</w:t>
      </w:r>
      <w:r>
        <w:rPr>
          <w:sz w:val="24"/>
          <w:szCs w:val="24"/>
          <w:spacing w:val="-33"/>
        </w:rPr>
        <w:t xml:space="preserve"> </w:t>
      </w:r>
      <w:r>
        <w:rPr>
          <w:sz w:val="24"/>
          <w:szCs w:val="24"/>
          <w:spacing w:val="-1"/>
        </w:rPr>
        <w:t>1</w:t>
      </w:r>
      <w:r>
        <w:rPr>
          <w:sz w:val="24"/>
          <w:szCs w:val="24"/>
          <w:spacing w:val="-51"/>
        </w:rPr>
        <w:t xml:space="preserve"> </w:t>
      </w:r>
      <w:r>
        <w:rPr>
          <w:sz w:val="24"/>
          <w:szCs w:val="24"/>
          <w:spacing w:val="-2"/>
        </w:rPr>
        <w:t>个工作日内将评标报告送采购人。</w:t>
      </w:r>
    </w:p>
    <w:p>
      <w:pPr>
        <w:pStyle w:val="BodyText"/>
        <w:ind w:left="32" w:right="169" w:firstLine="480"/>
        <w:spacing w:before="186" w:line="313" w:lineRule="auto"/>
        <w:rPr>
          <w:sz w:val="24"/>
          <w:szCs w:val="24"/>
        </w:rPr>
      </w:pPr>
      <w:r>
        <w:rPr>
          <w:sz w:val="24"/>
          <w:szCs w:val="24"/>
          <w:spacing w:val="-1"/>
        </w:rPr>
        <w:t>6.2.3 采购人在收到评标报告后</w:t>
      </w:r>
      <w:r>
        <w:rPr>
          <w:sz w:val="24"/>
          <w:szCs w:val="24"/>
          <w:spacing w:val="-47"/>
        </w:rPr>
        <w:t xml:space="preserve"> </w:t>
      </w:r>
      <w:r>
        <w:rPr>
          <w:sz w:val="24"/>
          <w:szCs w:val="24"/>
          <w:spacing w:val="-1"/>
        </w:rPr>
        <w:t>2</w:t>
      </w:r>
      <w:r>
        <w:rPr>
          <w:sz w:val="24"/>
          <w:szCs w:val="24"/>
          <w:spacing w:val="-51"/>
        </w:rPr>
        <w:t xml:space="preserve"> </w:t>
      </w:r>
      <w:r>
        <w:rPr>
          <w:sz w:val="24"/>
          <w:szCs w:val="24"/>
          <w:spacing w:val="-1"/>
        </w:rPr>
        <w:t>个工作日内，按照评标报告中推荐的中</w:t>
      </w:r>
      <w:r>
        <w:rPr>
          <w:sz w:val="24"/>
          <w:szCs w:val="24"/>
        </w:rPr>
        <w:t xml:space="preserve"> </w:t>
      </w:r>
      <w:r>
        <w:rPr>
          <w:sz w:val="24"/>
          <w:szCs w:val="24"/>
        </w:rPr>
        <w:t>标候选人顺序确定中标人。中标候选人并列的，由</w:t>
      </w:r>
      <w:r>
        <w:rPr>
          <w:sz w:val="24"/>
          <w:szCs w:val="24"/>
          <w:spacing w:val="-1"/>
        </w:rPr>
        <w:t>采购人自主采取公平、择优</w:t>
      </w:r>
      <w:r>
        <w:rPr>
          <w:sz w:val="24"/>
          <w:szCs w:val="24"/>
        </w:rPr>
        <w:t xml:space="preserve"> </w:t>
      </w:r>
      <w:r>
        <w:rPr>
          <w:sz w:val="24"/>
          <w:szCs w:val="24"/>
          <w:spacing w:val="-2"/>
        </w:rPr>
        <w:t>的方式选择中标人。</w:t>
      </w:r>
    </w:p>
    <w:p>
      <w:pPr>
        <w:pStyle w:val="BodyText"/>
        <w:ind w:left="37" w:right="169" w:firstLine="476"/>
        <w:spacing w:before="180" w:line="313" w:lineRule="auto"/>
        <w:rPr>
          <w:sz w:val="24"/>
          <w:szCs w:val="24"/>
        </w:rPr>
      </w:pPr>
      <w:r>
        <w:rPr>
          <w:sz w:val="24"/>
          <w:szCs w:val="24"/>
        </w:rPr>
        <w:t>6.2.4 根据采购人确定的中标人，采购代理</w:t>
      </w:r>
      <w:r>
        <w:rPr>
          <w:sz w:val="24"/>
          <w:szCs w:val="24"/>
          <w:spacing w:val="-1"/>
        </w:rPr>
        <w:t>机构在</w:t>
      </w:r>
      <w:r>
        <w:rPr>
          <w:sz w:val="24"/>
          <w:szCs w:val="24"/>
          <w:u w:val="single" w:color="auto"/>
          <w:spacing w:val="-1"/>
        </w:rPr>
        <w:t>中国政府采购网、儋州</w:t>
      </w:r>
      <w:r>
        <w:rPr>
          <w:sz w:val="24"/>
          <w:szCs w:val="24"/>
        </w:rPr>
        <w:t xml:space="preserve"> </w:t>
      </w:r>
      <w:r>
        <w:rPr>
          <w:sz w:val="24"/>
          <w:szCs w:val="24"/>
          <w:u w:val="single" w:color="auto"/>
          <w:spacing w:val="-1"/>
        </w:rPr>
        <w:t>市人民政府网、海南省政府采购协会网、海南西部中心医院官网</w:t>
      </w:r>
      <w:r>
        <w:rPr>
          <w:sz w:val="24"/>
          <w:szCs w:val="24"/>
          <w:spacing w:val="-1"/>
        </w:rPr>
        <w:t>上发布中标公</w:t>
      </w:r>
      <w:r>
        <w:rPr>
          <w:sz w:val="24"/>
          <w:szCs w:val="24"/>
          <w:spacing w:val="17"/>
        </w:rPr>
        <w:t xml:space="preserve"> </w:t>
      </w:r>
      <w:r>
        <w:rPr>
          <w:sz w:val="24"/>
          <w:szCs w:val="24"/>
          <w:spacing w:val="-8"/>
        </w:rPr>
        <w:t>告。</w:t>
      </w:r>
    </w:p>
    <w:p>
      <w:pPr>
        <w:pStyle w:val="BodyText"/>
        <w:ind w:left="513"/>
        <w:spacing w:before="185" w:line="219" w:lineRule="auto"/>
        <w:rPr>
          <w:sz w:val="24"/>
          <w:szCs w:val="24"/>
        </w:rPr>
      </w:pPr>
      <w:r>
        <w:rPr>
          <w:sz w:val="24"/>
          <w:szCs w:val="24"/>
          <w:spacing w:val="-1"/>
        </w:rPr>
        <w:t>6.2.5 采购人不退回投标人投标文件和其他投标资料。</w:t>
      </w:r>
    </w:p>
    <w:p>
      <w:pPr>
        <w:pStyle w:val="BodyText"/>
        <w:ind w:left="517"/>
        <w:spacing w:before="183" w:line="219" w:lineRule="auto"/>
        <w:rPr>
          <w:sz w:val="24"/>
          <w:szCs w:val="24"/>
        </w:rPr>
      </w:pPr>
      <w:r>
        <w:rPr>
          <w:sz w:val="24"/>
          <w:szCs w:val="24"/>
          <w:b/>
          <w:bCs/>
          <w:spacing w:val="-3"/>
        </w:rPr>
        <w:t>7.</w:t>
      </w:r>
      <w:r>
        <w:rPr>
          <w:sz w:val="24"/>
          <w:szCs w:val="24"/>
          <w:spacing w:val="-3"/>
        </w:rPr>
        <w:t xml:space="preserve"> </w:t>
      </w:r>
      <w:r>
        <w:rPr>
          <w:sz w:val="24"/>
          <w:szCs w:val="24"/>
          <w:b/>
          <w:bCs/>
          <w:spacing w:val="-3"/>
        </w:rPr>
        <w:t>评标专家在政府采购活动中承担以下义务：</w:t>
      </w:r>
    </w:p>
    <w:p>
      <w:pPr>
        <w:pStyle w:val="BodyText"/>
        <w:ind w:left="517"/>
        <w:spacing w:before="184" w:line="219" w:lineRule="auto"/>
        <w:rPr>
          <w:sz w:val="24"/>
          <w:szCs w:val="24"/>
        </w:rPr>
      </w:pPr>
      <w:r>
        <w:rPr>
          <w:sz w:val="24"/>
          <w:szCs w:val="24"/>
          <w:spacing w:val="-2"/>
        </w:rPr>
        <w:t>7.1 遵守评审工作纪律；</w:t>
      </w:r>
    </w:p>
    <w:p>
      <w:pPr>
        <w:pStyle w:val="BodyText"/>
        <w:ind w:left="32" w:right="169" w:firstLine="484"/>
        <w:spacing w:before="183" w:line="290" w:lineRule="auto"/>
        <w:rPr>
          <w:sz w:val="24"/>
          <w:szCs w:val="24"/>
        </w:rPr>
      </w:pPr>
      <w:r>
        <w:rPr>
          <w:sz w:val="24"/>
          <w:szCs w:val="24"/>
          <w:spacing w:val="-1"/>
        </w:rPr>
        <w:t>7.2 按照客观、公正、审慎的原则，根据招标文件规定的评审程序、评审</w:t>
      </w:r>
      <w:r>
        <w:rPr>
          <w:sz w:val="24"/>
          <w:szCs w:val="24"/>
          <w:spacing w:val="17"/>
        </w:rPr>
        <w:t xml:space="preserve"> </w:t>
      </w:r>
      <w:r>
        <w:rPr>
          <w:sz w:val="24"/>
          <w:szCs w:val="24"/>
          <w:spacing w:val="-1"/>
        </w:rPr>
        <w:t>方法和评审标准进行独立评审；</w:t>
      </w:r>
    </w:p>
    <w:p>
      <w:pPr>
        <w:pStyle w:val="BodyText"/>
        <w:ind w:left="517"/>
        <w:spacing w:before="182" w:line="219" w:lineRule="auto"/>
        <w:rPr>
          <w:sz w:val="24"/>
          <w:szCs w:val="24"/>
        </w:rPr>
      </w:pPr>
      <w:r>
        <w:rPr>
          <w:sz w:val="24"/>
          <w:szCs w:val="24"/>
          <w:spacing w:val="-1"/>
        </w:rPr>
        <w:t>7.3 不得泄露评审文件、评审情况和在评审过程中获悉的商业秘密；</w:t>
      </w:r>
    </w:p>
    <w:p>
      <w:pPr>
        <w:spacing w:line="219" w:lineRule="auto"/>
        <w:sectPr>
          <w:headerReference w:type="default" r:id="rId10"/>
          <w:footerReference w:type="default" r:id="rId40"/>
          <w:pgSz w:w="11850" w:h="16783"/>
          <w:pgMar w:top="1040" w:right="1720" w:bottom="899" w:left="1777" w:header="752" w:footer="685" w:gutter="0"/>
        </w:sectPr>
        <w:rPr>
          <w:sz w:val="24"/>
          <w:szCs w:val="24"/>
        </w:rPr>
      </w:pPr>
    </w:p>
    <w:p>
      <w:pPr>
        <w:spacing w:line="433" w:lineRule="auto"/>
        <w:rPr>
          <w:rFonts w:ascii="Arial"/>
          <w:sz w:val="21"/>
        </w:rPr>
      </w:pPr>
      <w:r/>
    </w:p>
    <w:p>
      <w:pPr>
        <w:pStyle w:val="BodyText"/>
        <w:ind w:left="33" w:right="112" w:firstLine="483"/>
        <w:spacing w:before="78" w:line="313" w:lineRule="auto"/>
        <w:rPr>
          <w:sz w:val="24"/>
          <w:szCs w:val="24"/>
        </w:rPr>
      </w:pPr>
      <w:r>
        <w:rPr>
          <w:sz w:val="24"/>
          <w:szCs w:val="24"/>
          <w:spacing w:val="-1"/>
        </w:rPr>
        <w:t>7.4 及时向监督部门报告评审过程中采购人向评审专家做倾向性、误导性</w:t>
      </w:r>
      <w:r>
        <w:rPr>
          <w:sz w:val="24"/>
          <w:szCs w:val="24"/>
          <w:spacing w:val="17"/>
        </w:rPr>
        <w:t xml:space="preserve"> </w:t>
      </w:r>
      <w:r>
        <w:rPr>
          <w:sz w:val="24"/>
          <w:szCs w:val="24"/>
        </w:rPr>
        <w:t>的解释或者说明，投标人行贿、提供虚假材料或</w:t>
      </w:r>
      <w:r>
        <w:rPr>
          <w:sz w:val="24"/>
          <w:szCs w:val="24"/>
          <w:spacing w:val="-1"/>
        </w:rPr>
        <w:t>者串通、受到的非法干预情况</w:t>
      </w:r>
      <w:r>
        <w:rPr>
          <w:sz w:val="24"/>
          <w:szCs w:val="24"/>
        </w:rPr>
        <w:t xml:space="preserve"> </w:t>
      </w:r>
      <w:r>
        <w:rPr>
          <w:sz w:val="24"/>
          <w:szCs w:val="24"/>
          <w:spacing w:val="-2"/>
        </w:rPr>
        <w:t>等违法违规行为；</w:t>
      </w:r>
    </w:p>
    <w:p>
      <w:pPr>
        <w:pStyle w:val="BodyText"/>
        <w:ind w:left="38" w:right="112" w:firstLine="479"/>
        <w:spacing w:before="183" w:line="289" w:lineRule="auto"/>
        <w:rPr>
          <w:sz w:val="24"/>
          <w:szCs w:val="24"/>
        </w:rPr>
      </w:pPr>
      <w:r>
        <w:rPr>
          <w:sz w:val="24"/>
          <w:szCs w:val="24"/>
          <w:spacing w:val="-1"/>
        </w:rPr>
        <w:t>7.5 发现招标文件内容违反国家有关强制性规定或者存在歧义、重大缺陷</w:t>
      </w:r>
      <w:r>
        <w:rPr>
          <w:sz w:val="24"/>
          <w:szCs w:val="24"/>
          <w:spacing w:val="17"/>
        </w:rPr>
        <w:t xml:space="preserve"> </w:t>
      </w:r>
      <w:r>
        <w:rPr>
          <w:sz w:val="24"/>
          <w:szCs w:val="24"/>
          <w:spacing w:val="-1"/>
        </w:rPr>
        <w:t>导致评审工作无法进行时，停止评审并向采购人书面说明情况；</w:t>
      </w:r>
    </w:p>
    <w:p>
      <w:pPr>
        <w:pStyle w:val="BodyText"/>
        <w:ind w:left="517"/>
        <w:spacing w:before="184" w:line="219" w:lineRule="auto"/>
        <w:rPr>
          <w:sz w:val="24"/>
          <w:szCs w:val="24"/>
        </w:rPr>
      </w:pPr>
      <w:r>
        <w:rPr>
          <w:sz w:val="24"/>
          <w:szCs w:val="24"/>
          <w:spacing w:val="-1"/>
        </w:rPr>
        <w:t>7.6 配合答复处理投标人的询问等事项；</w:t>
      </w:r>
    </w:p>
    <w:p>
      <w:pPr>
        <w:pStyle w:val="BodyText"/>
        <w:ind w:left="517"/>
        <w:spacing w:before="182" w:line="219" w:lineRule="auto"/>
        <w:rPr>
          <w:sz w:val="24"/>
          <w:szCs w:val="24"/>
        </w:rPr>
      </w:pPr>
      <w:r>
        <w:rPr>
          <w:sz w:val="24"/>
          <w:szCs w:val="24"/>
          <w:spacing w:val="-1"/>
        </w:rPr>
        <w:t>7.7 法律、法规和规章规定的其他义务。</w:t>
      </w:r>
    </w:p>
    <w:p>
      <w:pPr>
        <w:pStyle w:val="BodyText"/>
        <w:ind w:left="512"/>
        <w:spacing w:before="183" w:line="219" w:lineRule="auto"/>
        <w:rPr>
          <w:sz w:val="24"/>
          <w:szCs w:val="24"/>
        </w:rPr>
      </w:pPr>
      <w:r>
        <w:rPr>
          <w:sz w:val="24"/>
          <w:szCs w:val="24"/>
          <w:b/>
          <w:bCs/>
          <w:spacing w:val="-2"/>
        </w:rPr>
        <w:t>8.</w:t>
      </w:r>
      <w:r>
        <w:rPr>
          <w:sz w:val="24"/>
          <w:szCs w:val="24"/>
          <w:spacing w:val="-2"/>
        </w:rPr>
        <w:t xml:space="preserve"> </w:t>
      </w:r>
      <w:r>
        <w:rPr>
          <w:sz w:val="24"/>
          <w:szCs w:val="24"/>
          <w:b/>
          <w:bCs/>
          <w:spacing w:val="-2"/>
        </w:rPr>
        <w:t>评审专家在政府采购活动中应当遵守以下工作纪律：</w:t>
      </w:r>
    </w:p>
    <w:p>
      <w:pPr>
        <w:pStyle w:val="BodyText"/>
        <w:ind w:left="30" w:right="112" w:firstLine="481"/>
        <w:spacing w:before="182" w:line="290" w:lineRule="auto"/>
        <w:rPr>
          <w:sz w:val="24"/>
          <w:szCs w:val="24"/>
        </w:rPr>
      </w:pPr>
      <w:r>
        <w:rPr>
          <w:sz w:val="24"/>
          <w:szCs w:val="24"/>
        </w:rPr>
        <w:t>8.1 遵行《政府采购法》第十二条和《政府采</w:t>
      </w:r>
      <w:r>
        <w:rPr>
          <w:sz w:val="24"/>
          <w:szCs w:val="24"/>
          <w:spacing w:val="-1"/>
        </w:rPr>
        <w:t>购法实施条例》第九条及财</w:t>
      </w:r>
      <w:r>
        <w:rPr>
          <w:sz w:val="24"/>
          <w:szCs w:val="24"/>
        </w:rPr>
        <w:t xml:space="preserve"> </w:t>
      </w:r>
      <w:r>
        <w:rPr>
          <w:sz w:val="24"/>
          <w:szCs w:val="24"/>
          <w:spacing w:val="-1"/>
        </w:rPr>
        <w:t>政部关于回避的规定。</w:t>
      </w:r>
    </w:p>
    <w:p>
      <w:pPr>
        <w:pStyle w:val="BodyText"/>
        <w:ind w:left="32" w:right="112" w:firstLine="480"/>
        <w:spacing w:before="182" w:line="290" w:lineRule="auto"/>
        <w:rPr>
          <w:sz w:val="24"/>
          <w:szCs w:val="24"/>
        </w:rPr>
      </w:pPr>
      <w:r>
        <w:rPr>
          <w:sz w:val="24"/>
          <w:szCs w:val="24"/>
        </w:rPr>
        <w:t>8.2 在评审工作开始前，评审委员会成员应当</w:t>
      </w:r>
      <w:r>
        <w:rPr>
          <w:sz w:val="24"/>
          <w:szCs w:val="24"/>
          <w:spacing w:val="-1"/>
        </w:rPr>
        <w:t>自觉将通讯工具或者相关电</w:t>
      </w:r>
      <w:r>
        <w:rPr>
          <w:sz w:val="24"/>
          <w:szCs w:val="24"/>
        </w:rPr>
        <w:t xml:space="preserve"> </w:t>
      </w:r>
      <w:r>
        <w:rPr>
          <w:sz w:val="24"/>
          <w:szCs w:val="24"/>
          <w:spacing w:val="-1"/>
        </w:rPr>
        <w:t>子设备统一存放于封闭评标区储物柜中保管。</w:t>
      </w:r>
    </w:p>
    <w:p>
      <w:pPr>
        <w:pStyle w:val="BodyText"/>
        <w:ind w:left="37" w:right="112" w:firstLine="475"/>
        <w:spacing w:before="182" w:line="290" w:lineRule="auto"/>
        <w:rPr>
          <w:sz w:val="24"/>
          <w:szCs w:val="24"/>
        </w:rPr>
      </w:pPr>
      <w:r>
        <w:rPr>
          <w:sz w:val="24"/>
          <w:szCs w:val="24"/>
        </w:rPr>
        <w:t>8.3 评标过程中，不得与外界联系，因发生不</w:t>
      </w:r>
      <w:r>
        <w:rPr>
          <w:sz w:val="24"/>
          <w:szCs w:val="24"/>
          <w:spacing w:val="-1"/>
        </w:rPr>
        <w:t>可预见情况，确实需要与外</w:t>
      </w:r>
      <w:r>
        <w:rPr>
          <w:sz w:val="24"/>
          <w:szCs w:val="24"/>
        </w:rPr>
        <w:t xml:space="preserve"> </w:t>
      </w:r>
      <w:r>
        <w:rPr>
          <w:sz w:val="24"/>
          <w:szCs w:val="24"/>
          <w:spacing w:val="-1"/>
        </w:rPr>
        <w:t>界联系的，应当在封闭评标区现场监督管理人员监督之下办理。</w:t>
      </w:r>
    </w:p>
    <w:p>
      <w:pPr>
        <w:pStyle w:val="BodyText"/>
        <w:ind w:left="30" w:right="112" w:firstLine="481"/>
        <w:spacing w:before="182" w:line="332" w:lineRule="auto"/>
        <w:rPr>
          <w:sz w:val="24"/>
          <w:szCs w:val="24"/>
        </w:rPr>
      </w:pPr>
      <w:r>
        <w:rPr>
          <w:sz w:val="24"/>
          <w:szCs w:val="24"/>
        </w:rPr>
        <w:t>8.4 评标过程中，不得干预或者影响正常评标</w:t>
      </w:r>
      <w:r>
        <w:rPr>
          <w:sz w:val="24"/>
          <w:szCs w:val="24"/>
          <w:spacing w:val="-1"/>
        </w:rPr>
        <w:t>工作，不得发表倾向性、引</w:t>
      </w:r>
      <w:r>
        <w:rPr>
          <w:sz w:val="24"/>
          <w:szCs w:val="24"/>
        </w:rPr>
        <w:t xml:space="preserve"> </w:t>
      </w:r>
      <w:r>
        <w:rPr>
          <w:sz w:val="24"/>
          <w:szCs w:val="24"/>
        </w:rPr>
        <w:t>导性意见，不得修改或细化招标文件确定的评标程序、</w:t>
      </w:r>
      <w:r>
        <w:rPr>
          <w:sz w:val="24"/>
          <w:szCs w:val="24"/>
          <w:spacing w:val="-1"/>
        </w:rPr>
        <w:t>评标方法、评标因素和</w:t>
      </w:r>
      <w:r>
        <w:rPr>
          <w:sz w:val="24"/>
          <w:szCs w:val="24"/>
        </w:rPr>
        <w:t xml:space="preserve"> </w:t>
      </w:r>
      <w:r>
        <w:rPr>
          <w:sz w:val="24"/>
          <w:szCs w:val="24"/>
        </w:rPr>
        <w:t>评审标准。不得接受投标人主动提出的澄清和解释，不</w:t>
      </w:r>
      <w:r>
        <w:rPr>
          <w:sz w:val="24"/>
          <w:szCs w:val="24"/>
          <w:spacing w:val="-1"/>
        </w:rPr>
        <w:t>得征询采购人代表的意</w:t>
      </w:r>
      <w:r>
        <w:rPr>
          <w:sz w:val="24"/>
          <w:szCs w:val="24"/>
        </w:rPr>
        <w:t xml:space="preserve"> </w:t>
      </w:r>
      <w:r>
        <w:rPr>
          <w:sz w:val="24"/>
          <w:szCs w:val="24"/>
        </w:rPr>
        <w:t>见，不得协商评分，不得违反规定的评标格式评分和撰</w:t>
      </w:r>
      <w:r>
        <w:rPr>
          <w:sz w:val="24"/>
          <w:szCs w:val="24"/>
          <w:spacing w:val="-1"/>
        </w:rPr>
        <w:t>写评标意见，不得拒绝</w:t>
      </w:r>
      <w:r>
        <w:rPr>
          <w:sz w:val="24"/>
          <w:szCs w:val="24"/>
        </w:rPr>
        <w:t xml:space="preserve"> </w:t>
      </w:r>
      <w:r>
        <w:rPr>
          <w:sz w:val="24"/>
          <w:szCs w:val="24"/>
          <w:spacing w:val="-1"/>
        </w:rPr>
        <w:t>对自己的评标意见签字确认。</w:t>
      </w:r>
    </w:p>
    <w:p>
      <w:pPr>
        <w:pStyle w:val="BodyText"/>
        <w:ind w:left="46" w:right="171" w:firstLine="466"/>
        <w:spacing w:before="182" w:line="290" w:lineRule="auto"/>
        <w:rPr>
          <w:sz w:val="24"/>
          <w:szCs w:val="24"/>
        </w:rPr>
      </w:pPr>
      <w:r>
        <w:rPr>
          <w:sz w:val="24"/>
          <w:szCs w:val="24"/>
          <w:spacing w:val="-2"/>
        </w:rPr>
        <w:t>8.5 在评标过程中和评标结束后，不得记录、复制或带走任何评标资</w:t>
      </w:r>
      <w:r>
        <w:rPr>
          <w:sz w:val="24"/>
          <w:szCs w:val="24"/>
          <w:spacing w:val="-3"/>
        </w:rPr>
        <w:t>料，</w:t>
      </w:r>
      <w:r>
        <w:rPr>
          <w:sz w:val="24"/>
          <w:szCs w:val="24"/>
        </w:rPr>
        <w:t xml:space="preserve"> </w:t>
      </w:r>
      <w:r>
        <w:rPr>
          <w:sz w:val="24"/>
          <w:szCs w:val="24"/>
          <w:spacing w:val="-2"/>
        </w:rPr>
        <w:t>除因规定的义务外，不得向外界透露评标内容。</w:t>
      </w:r>
    </w:p>
    <w:p>
      <w:pPr>
        <w:pStyle w:val="BodyText"/>
        <w:ind w:left="33" w:right="112" w:firstLine="479"/>
        <w:spacing w:before="183" w:line="290" w:lineRule="auto"/>
        <w:rPr>
          <w:sz w:val="24"/>
          <w:szCs w:val="24"/>
        </w:rPr>
      </w:pPr>
      <w:r>
        <w:rPr>
          <w:sz w:val="24"/>
          <w:szCs w:val="24"/>
        </w:rPr>
        <w:t>8.6 服从封闭评标区现场监督管理人员的现场</w:t>
      </w:r>
      <w:r>
        <w:rPr>
          <w:sz w:val="24"/>
          <w:szCs w:val="24"/>
          <w:spacing w:val="-1"/>
        </w:rPr>
        <w:t>秩序管理，接受封闭评标区</w:t>
      </w:r>
      <w:r>
        <w:rPr>
          <w:sz w:val="24"/>
          <w:szCs w:val="24"/>
        </w:rPr>
        <w:t xml:space="preserve"> </w:t>
      </w:r>
      <w:r>
        <w:rPr>
          <w:sz w:val="24"/>
          <w:szCs w:val="24"/>
          <w:spacing w:val="-1"/>
        </w:rPr>
        <w:t>现场监督人员的合法监督。</w:t>
      </w:r>
    </w:p>
    <w:p>
      <w:pPr>
        <w:pStyle w:val="BodyText"/>
        <w:ind w:left="512"/>
        <w:spacing w:before="183" w:line="219" w:lineRule="auto"/>
        <w:rPr>
          <w:sz w:val="24"/>
          <w:szCs w:val="24"/>
        </w:rPr>
      </w:pPr>
      <w:r>
        <w:rPr>
          <w:sz w:val="24"/>
          <w:szCs w:val="24"/>
        </w:rPr>
        <w:t>8.7 遵守有关廉洁自律规定，不得私下接触投</w:t>
      </w:r>
      <w:r>
        <w:rPr>
          <w:sz w:val="24"/>
          <w:szCs w:val="24"/>
          <w:spacing w:val="-1"/>
        </w:rPr>
        <w:t>标人，不得收受投标人及有</w:t>
      </w:r>
    </w:p>
    <w:p>
      <w:pPr>
        <w:pStyle w:val="BodyText"/>
        <w:ind w:left="35"/>
        <w:spacing w:before="182" w:line="219" w:lineRule="auto"/>
        <w:outlineLvl w:val="0"/>
        <w:rPr>
          <w:sz w:val="24"/>
          <w:szCs w:val="24"/>
        </w:rPr>
      </w:pPr>
      <w:r>
        <w:rPr>
          <w:sz w:val="24"/>
          <w:szCs w:val="24"/>
          <w:spacing w:val="-1"/>
        </w:rPr>
        <w:t>关业务单位和个人的财物或好处，不得接受采购人的请托。</w:t>
      </w:r>
    </w:p>
    <w:p>
      <w:pPr>
        <w:spacing w:line="219" w:lineRule="auto"/>
        <w:sectPr>
          <w:headerReference w:type="default" r:id="rId5"/>
          <w:footerReference w:type="default" r:id="rId41"/>
          <w:pgSz w:w="11850" w:h="16783"/>
          <w:pgMar w:top="1040" w:right="1777" w:bottom="899" w:left="1777" w:header="752" w:footer="685" w:gutter="0"/>
        </w:sectPr>
        <w:rPr>
          <w:sz w:val="24"/>
          <w:szCs w:val="24"/>
        </w:rPr>
      </w:pPr>
    </w:p>
    <w:p>
      <w:pPr>
        <w:spacing w:line="280" w:lineRule="auto"/>
        <w:rPr>
          <w:rFonts w:ascii="Arial"/>
          <w:sz w:val="21"/>
        </w:rPr>
      </w:pPr>
      <w:r/>
    </w:p>
    <w:p>
      <w:pPr>
        <w:spacing w:line="281" w:lineRule="auto"/>
        <w:rPr>
          <w:rFonts w:ascii="Arial"/>
          <w:sz w:val="21"/>
        </w:rPr>
      </w:pPr>
      <w:r/>
    </w:p>
    <w:p>
      <w:pPr>
        <w:pStyle w:val="BodyText"/>
        <w:ind w:left="2428"/>
        <w:spacing w:before="130" w:line="219" w:lineRule="auto"/>
        <w:outlineLvl w:val="0"/>
        <w:rPr>
          <w:sz w:val="40"/>
          <w:szCs w:val="40"/>
        </w:rPr>
      </w:pPr>
      <w:bookmarkStart w:name="bookmark11" w:id="16"/>
      <w:bookmarkEnd w:id="16"/>
      <w:r>
        <w:rPr>
          <w:sz w:val="40"/>
          <w:szCs w:val="40"/>
          <w:b/>
          <w:bCs/>
          <w:spacing w:val="-5"/>
        </w:rPr>
        <w:t>第五部分</w:t>
      </w:r>
      <w:r>
        <w:rPr>
          <w:sz w:val="40"/>
          <w:szCs w:val="40"/>
          <w:spacing w:val="-5"/>
        </w:rPr>
        <w:t xml:space="preserve"> </w:t>
      </w:r>
      <w:r>
        <w:rPr>
          <w:sz w:val="40"/>
          <w:szCs w:val="40"/>
          <w:b/>
          <w:bCs/>
          <w:spacing w:val="-5"/>
        </w:rPr>
        <w:t>合同文本</w: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BodyText"/>
        <w:ind w:left="1926"/>
        <w:spacing w:before="179" w:line="222" w:lineRule="auto"/>
        <w:rPr>
          <w:sz w:val="55"/>
          <w:szCs w:val="55"/>
        </w:rPr>
      </w:pPr>
      <w:bookmarkStart w:name="bookmark10" w:id="17"/>
      <w:bookmarkEnd w:id="17"/>
      <w:r>
        <w:rPr>
          <w:sz w:val="55"/>
          <w:szCs w:val="55"/>
          <w:spacing w:val="7"/>
        </w:rPr>
        <w:t>海南西部中心医院</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3884" w:right="3868" w:firstLine="2"/>
        <w:spacing w:before="179" w:line="308" w:lineRule="auto"/>
        <w:jc w:val="both"/>
        <w:rPr>
          <w:sz w:val="55"/>
          <w:szCs w:val="55"/>
        </w:rPr>
      </w:pPr>
      <w:r>
        <w:rPr>
          <w:sz w:val="55"/>
          <w:szCs w:val="55"/>
          <w:spacing w:val="-11"/>
        </w:rPr>
        <w:t>采</w:t>
      </w:r>
      <w:r>
        <w:rPr>
          <w:sz w:val="55"/>
          <w:szCs w:val="55"/>
        </w:rPr>
        <w:t xml:space="preserve"> </w:t>
      </w:r>
      <w:r>
        <w:rPr>
          <w:sz w:val="55"/>
          <w:szCs w:val="55"/>
          <w:spacing w:val="-9"/>
        </w:rPr>
        <w:t>购</w:t>
      </w:r>
      <w:r>
        <w:rPr>
          <w:sz w:val="55"/>
          <w:szCs w:val="55"/>
        </w:rPr>
        <w:t xml:space="preserve"> </w:t>
      </w:r>
      <w:r>
        <w:rPr>
          <w:sz w:val="55"/>
          <w:szCs w:val="55"/>
          <w:spacing w:val="-9"/>
        </w:rPr>
        <w:t>合</w:t>
      </w:r>
      <w:r>
        <w:rPr>
          <w:sz w:val="55"/>
          <w:szCs w:val="55"/>
        </w:rPr>
        <w:t xml:space="preserve"> </w:t>
      </w:r>
      <w:bookmarkStart w:name="bookmark12" w:id="18"/>
      <w:bookmarkEnd w:id="18"/>
      <w:r>
        <w:rPr>
          <w:sz w:val="55"/>
          <w:szCs w:val="55"/>
          <w:spacing w:val="-9"/>
        </w:rPr>
        <w:t>同</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BodyText"/>
        <w:ind w:left="718" w:right="6632" w:firstLine="12"/>
        <w:spacing w:before="130" w:line="563" w:lineRule="auto"/>
        <w:rPr>
          <w:sz w:val="40"/>
          <w:szCs w:val="40"/>
        </w:rPr>
      </w:pPr>
      <w:r>
        <w:rPr>
          <w:sz w:val="40"/>
          <w:szCs w:val="40"/>
          <w:spacing w:val="-23"/>
        </w:rPr>
        <w:t>甲方:</w:t>
      </w:r>
      <w:r>
        <w:rPr>
          <w:sz w:val="40"/>
          <w:szCs w:val="40"/>
        </w:rPr>
        <w:t xml:space="preserve"> </w:t>
      </w:r>
      <w:r>
        <w:rPr>
          <w:sz w:val="40"/>
          <w:szCs w:val="40"/>
          <w:spacing w:val="-19"/>
        </w:rPr>
        <w:t>乙方:</w:t>
      </w:r>
    </w:p>
    <w:p>
      <w:pPr>
        <w:spacing w:line="563" w:lineRule="auto"/>
        <w:sectPr>
          <w:footerReference w:type="default" r:id="rId42"/>
          <w:pgSz w:w="11850" w:h="16783"/>
          <w:pgMar w:top="1040" w:right="1777" w:bottom="899" w:left="1777" w:header="752" w:footer="685" w:gutter="0"/>
        </w:sectPr>
        <w:rPr>
          <w:sz w:val="40"/>
          <w:szCs w:val="40"/>
        </w:rPr>
      </w:pPr>
    </w:p>
    <w:p>
      <w:pPr>
        <w:spacing w:line="317" w:lineRule="auto"/>
        <w:rPr>
          <w:rFonts w:ascii="Arial"/>
          <w:sz w:val="21"/>
        </w:rPr>
      </w:pPr>
      <w:r/>
    </w:p>
    <w:p>
      <w:pPr>
        <w:spacing w:line="318" w:lineRule="auto"/>
        <w:rPr>
          <w:rFonts w:ascii="Arial"/>
          <w:sz w:val="21"/>
        </w:rPr>
      </w:pPr>
      <w:r/>
    </w:p>
    <w:p>
      <w:pPr>
        <w:pStyle w:val="BodyText"/>
        <w:ind w:left="2713"/>
        <w:spacing w:before="114" w:line="224" w:lineRule="auto"/>
        <w:rPr>
          <w:sz w:val="35"/>
          <w:szCs w:val="35"/>
        </w:rPr>
      </w:pPr>
      <w:r>
        <w:rPr>
          <w:sz w:val="35"/>
          <w:szCs w:val="35"/>
          <w:b/>
          <w:bCs/>
          <w:spacing w:val="5"/>
        </w:rPr>
        <w:t>采购委托代理合同</w:t>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545"/>
        <w:spacing w:before="78" w:line="221" w:lineRule="auto"/>
        <w:rPr>
          <w:sz w:val="24"/>
          <w:szCs w:val="24"/>
        </w:rPr>
      </w:pPr>
      <w:r>
        <w:rPr>
          <w:sz w:val="24"/>
          <w:szCs w:val="24"/>
          <w:b/>
          <w:bCs/>
          <w:spacing w:val="-16"/>
        </w:rPr>
        <w:t>甲方：</w:t>
      </w:r>
      <w:r>
        <w:rPr>
          <w:sz w:val="24"/>
          <w:szCs w:val="24"/>
          <w:u w:val="single" w:color="auto"/>
        </w:rPr>
        <w:t xml:space="preserve">                    </w:t>
      </w:r>
    </w:p>
    <w:p>
      <w:pPr>
        <w:pStyle w:val="BodyText"/>
        <w:ind w:left="513" w:right="4098" w:firstLine="1"/>
        <w:spacing w:before="154" w:line="325" w:lineRule="auto"/>
        <w:rPr>
          <w:sz w:val="24"/>
          <w:szCs w:val="24"/>
        </w:rPr>
      </w:pPr>
      <w:r>
        <w:rPr>
          <w:sz w:val="24"/>
          <w:szCs w:val="24"/>
        </w:rPr>
        <w:t>法定代表人：</w:t>
      </w:r>
      <w:r>
        <w:rPr>
          <w:sz w:val="24"/>
          <w:szCs w:val="24"/>
          <w:u w:val="single" w:color="auto"/>
        </w:rPr>
        <w:t xml:space="preserve">                 </w:t>
      </w:r>
      <w:r>
        <w:rPr>
          <w:sz w:val="24"/>
          <w:szCs w:val="24"/>
          <w:u w:val="single" w:color="auto"/>
          <w:spacing w:val="-1"/>
        </w:rPr>
        <w:t xml:space="preserve">  </w:t>
      </w:r>
      <w:r>
        <w:rPr>
          <w:sz w:val="24"/>
          <w:szCs w:val="24"/>
        </w:rPr>
        <w:t xml:space="preserve"> </w:t>
      </w:r>
      <w:r>
        <w:rPr>
          <w:sz w:val="24"/>
          <w:szCs w:val="24"/>
          <w:spacing w:val="-3"/>
        </w:rPr>
        <w:t>住所：</w:t>
      </w:r>
      <w:r>
        <w:rPr>
          <w:sz w:val="24"/>
          <w:szCs w:val="24"/>
          <w:u w:val="single" w:color="auto"/>
        </w:rPr>
        <w:t xml:space="preserve">                    </w:t>
      </w:r>
    </w:p>
    <w:p>
      <w:pPr>
        <w:spacing w:line="394" w:lineRule="auto"/>
        <w:rPr>
          <w:rFonts w:ascii="Arial"/>
          <w:sz w:val="21"/>
        </w:rPr>
      </w:pPr>
      <w:r/>
    </w:p>
    <w:p>
      <w:pPr>
        <w:pStyle w:val="BodyText"/>
        <w:ind w:left="537"/>
        <w:spacing w:before="78" w:line="221" w:lineRule="auto"/>
        <w:rPr>
          <w:sz w:val="24"/>
          <w:szCs w:val="24"/>
        </w:rPr>
      </w:pPr>
      <w:r>
        <w:rPr>
          <w:sz w:val="24"/>
          <w:szCs w:val="24"/>
          <w:b/>
          <w:bCs/>
          <w:spacing w:val="-7"/>
        </w:rPr>
        <w:t>乙方：</w:t>
      </w:r>
      <w:r>
        <w:rPr>
          <w:sz w:val="24"/>
          <w:szCs w:val="24"/>
          <w:u w:val="single" w:color="auto"/>
          <w:spacing w:val="-7"/>
        </w:rPr>
        <w:t xml:space="preserve">                    </w:t>
      </w:r>
    </w:p>
    <w:p>
      <w:pPr>
        <w:pStyle w:val="BodyText"/>
        <w:ind w:left="513" w:right="4098" w:firstLine="1"/>
        <w:spacing w:before="151" w:line="325" w:lineRule="auto"/>
        <w:rPr>
          <w:sz w:val="24"/>
          <w:szCs w:val="24"/>
        </w:rPr>
      </w:pPr>
      <w:r>
        <w:rPr>
          <w:sz w:val="24"/>
          <w:szCs w:val="24"/>
        </w:rPr>
        <w:t>法定代表人：</w:t>
      </w:r>
      <w:r>
        <w:rPr>
          <w:sz w:val="24"/>
          <w:szCs w:val="24"/>
          <w:u w:val="single" w:color="auto"/>
        </w:rPr>
        <w:t xml:space="preserve">                 </w:t>
      </w:r>
      <w:r>
        <w:rPr>
          <w:sz w:val="24"/>
          <w:szCs w:val="24"/>
          <w:u w:val="single" w:color="auto"/>
          <w:spacing w:val="-1"/>
        </w:rPr>
        <w:t xml:space="preserve">  </w:t>
      </w:r>
      <w:r>
        <w:rPr>
          <w:sz w:val="24"/>
          <w:szCs w:val="24"/>
        </w:rPr>
        <w:t xml:space="preserve"> </w:t>
      </w:r>
      <w:r>
        <w:rPr>
          <w:sz w:val="24"/>
          <w:szCs w:val="24"/>
          <w:spacing w:val="-3"/>
        </w:rPr>
        <w:t>住所：</w:t>
      </w:r>
      <w:r>
        <w:rPr>
          <w:sz w:val="24"/>
          <w:szCs w:val="24"/>
          <w:u w:val="single" w:color="auto"/>
        </w:rPr>
        <w:t xml:space="preserve">                    </w:t>
      </w:r>
    </w:p>
    <w:p>
      <w:pPr>
        <w:spacing w:line="453" w:lineRule="auto"/>
        <w:rPr>
          <w:rFonts w:ascii="Arial"/>
          <w:sz w:val="21"/>
        </w:rPr>
      </w:pPr>
      <w:r/>
    </w:p>
    <w:p>
      <w:pPr>
        <w:pStyle w:val="BodyText"/>
        <w:ind w:left="32" w:firstLine="480"/>
        <w:spacing w:before="79" w:line="393" w:lineRule="auto"/>
        <w:rPr>
          <w:sz w:val="24"/>
          <w:szCs w:val="24"/>
        </w:rPr>
      </w:pPr>
      <w:r>
        <w:rPr>
          <w:sz w:val="24"/>
          <w:szCs w:val="24"/>
          <w:spacing w:val="2"/>
        </w:rPr>
        <w:t>依照《中华人民共和国民法典》、《中华人民共和国政府采购法》、《中</w:t>
      </w:r>
      <w:r>
        <w:rPr>
          <w:sz w:val="24"/>
          <w:szCs w:val="24"/>
          <w:spacing w:val="12"/>
        </w:rPr>
        <w:t xml:space="preserve"> </w:t>
      </w:r>
      <w:r>
        <w:rPr>
          <w:sz w:val="24"/>
          <w:szCs w:val="24"/>
          <w:spacing w:val="1"/>
        </w:rPr>
        <w:t>华人民共和国招标投标法》及国家的有关法律、行政法规，遵循平等、</w:t>
      </w:r>
      <w:r>
        <w:rPr>
          <w:sz w:val="24"/>
          <w:szCs w:val="24"/>
          <w:spacing w:val="-51"/>
        </w:rPr>
        <w:t xml:space="preserve"> </w:t>
      </w:r>
      <w:r>
        <w:rPr>
          <w:sz w:val="24"/>
          <w:szCs w:val="24"/>
          <w:spacing w:val="1"/>
        </w:rPr>
        <w:t>自愿、</w:t>
      </w:r>
      <w:r>
        <w:rPr>
          <w:sz w:val="24"/>
          <w:szCs w:val="24"/>
        </w:rPr>
        <w:t xml:space="preserve"> </w:t>
      </w:r>
      <w:r>
        <w:rPr>
          <w:sz w:val="24"/>
          <w:szCs w:val="24"/>
          <w:spacing w:val="-3"/>
        </w:rPr>
        <w:t>公平和诚实信用的原则，双方就以下采购委托代理事宜协商一致，订立本合同，</w:t>
      </w:r>
      <w:r>
        <w:rPr>
          <w:sz w:val="24"/>
          <w:szCs w:val="24"/>
          <w:spacing w:val="3"/>
        </w:rPr>
        <w:t xml:space="preserve"> </w:t>
      </w:r>
      <w:r>
        <w:rPr>
          <w:sz w:val="24"/>
          <w:szCs w:val="24"/>
          <w:spacing w:val="-2"/>
        </w:rPr>
        <w:t>以资共同遵守。</w:t>
      </w:r>
    </w:p>
    <w:p>
      <w:pPr>
        <w:pStyle w:val="BodyText"/>
        <w:ind w:left="511"/>
        <w:spacing w:before="2" w:line="219" w:lineRule="auto"/>
        <w:rPr>
          <w:sz w:val="24"/>
          <w:szCs w:val="24"/>
        </w:rPr>
      </w:pPr>
      <w:r>
        <w:rPr>
          <w:sz w:val="24"/>
          <w:szCs w:val="24"/>
          <w:b/>
          <w:bCs/>
          <w:spacing w:val="-5"/>
        </w:rPr>
        <w:t>第一条</w:t>
      </w:r>
      <w:r>
        <w:rPr>
          <w:sz w:val="24"/>
          <w:szCs w:val="24"/>
          <w:spacing w:val="107"/>
        </w:rPr>
        <w:t xml:space="preserve"> </w:t>
      </w:r>
      <w:r>
        <w:rPr>
          <w:sz w:val="24"/>
          <w:szCs w:val="24"/>
          <w:b/>
          <w:bCs/>
          <w:spacing w:val="-5"/>
        </w:rPr>
        <w:t>合同标的</w:t>
      </w:r>
    </w:p>
    <w:p>
      <w:pPr>
        <w:pStyle w:val="BodyText"/>
        <w:ind w:left="530"/>
        <w:spacing w:before="233" w:line="219" w:lineRule="auto"/>
        <w:rPr>
          <w:sz w:val="24"/>
          <w:szCs w:val="24"/>
        </w:rPr>
      </w:pPr>
      <w:r>
        <w:rPr>
          <w:rFonts w:ascii="Times New Roman" w:hAnsi="Times New Roman" w:eastAsia="Times New Roman" w:cs="Times New Roman"/>
          <w:sz w:val="24"/>
          <w:szCs w:val="24"/>
          <w:spacing w:val="-2"/>
        </w:rPr>
        <w:t>1.1    </w:t>
      </w:r>
      <w:r>
        <w:rPr>
          <w:sz w:val="24"/>
          <w:szCs w:val="24"/>
          <w:spacing w:val="-2"/>
        </w:rPr>
        <w:t>乙方根据甲方委托，承担工程、货物、服务采购项目的代理工作。</w:t>
      </w:r>
    </w:p>
    <w:p>
      <w:pPr>
        <w:pStyle w:val="BodyText"/>
        <w:ind w:left="530"/>
        <w:spacing w:before="237" w:line="219" w:lineRule="auto"/>
        <w:rPr>
          <w:sz w:val="24"/>
          <w:szCs w:val="24"/>
        </w:rPr>
      </w:pPr>
      <w:r>
        <w:rPr>
          <w:rFonts w:ascii="Times New Roman" w:hAnsi="Times New Roman" w:eastAsia="Times New Roman" w:cs="Times New Roman"/>
          <w:sz w:val="24"/>
          <w:szCs w:val="24"/>
          <w:spacing w:val="-4"/>
        </w:rPr>
        <w:t>1.2</w:t>
      </w:r>
      <w:r>
        <w:rPr>
          <w:rFonts w:ascii="Times New Roman" w:hAnsi="Times New Roman" w:eastAsia="Times New Roman" w:cs="Times New Roman"/>
          <w:sz w:val="24"/>
          <w:szCs w:val="24"/>
          <w:spacing w:val="14"/>
        </w:rPr>
        <w:t xml:space="preserve">   </w:t>
      </w:r>
      <w:r>
        <w:rPr>
          <w:sz w:val="24"/>
          <w:szCs w:val="24"/>
          <w:spacing w:val="-4"/>
        </w:rPr>
        <w:t>委托代理范围：</w:t>
      </w:r>
    </w:p>
    <w:p>
      <w:pPr>
        <w:pStyle w:val="BodyText"/>
        <w:ind w:left="501"/>
        <w:spacing w:before="236" w:line="218" w:lineRule="auto"/>
        <w:tabs>
          <w:tab w:val="left" w:pos="594"/>
        </w:tabs>
        <w:rPr>
          <w:sz w:val="24"/>
          <w:szCs w:val="24"/>
        </w:rPr>
      </w:pPr>
      <w:r>
        <w:rPr>
          <w:sz w:val="19"/>
          <w:szCs w:val="19"/>
        </w:rPr>
        <w:tab/>
      </w:r>
      <w:r>
        <w:rPr>
          <w:sz w:val="19"/>
          <w:szCs w:val="19"/>
          <w:spacing w:val="-3"/>
        </w:rPr>
        <w:t>1</w:t>
      </w:r>
      <w:r>
        <w:rPr>
          <w:sz w:val="19"/>
          <w:szCs w:val="19"/>
          <w:spacing w:val="12"/>
        </w:rPr>
        <w:t xml:space="preserve">   </w:t>
      </w:r>
      <w:r>
        <w:rPr>
          <w:sz w:val="24"/>
          <w:szCs w:val="24"/>
          <w:spacing w:val="-3"/>
        </w:rPr>
        <w:t>起草发布采购公告；</w:t>
      </w:r>
    </w:p>
    <w:p>
      <w:pPr>
        <w:pStyle w:val="BodyText"/>
        <w:ind w:left="582"/>
        <w:spacing w:before="234" w:line="219" w:lineRule="auto"/>
        <w:rPr>
          <w:sz w:val="24"/>
          <w:szCs w:val="24"/>
        </w:rPr>
      </w:pPr>
      <w:r>
        <w:rPr>
          <w:sz w:val="19"/>
          <w:szCs w:val="19"/>
          <w:spacing w:val="-2"/>
        </w:rPr>
        <w:t>2</w:t>
      </w:r>
      <w:r>
        <w:rPr>
          <w:sz w:val="19"/>
          <w:szCs w:val="19"/>
          <w:spacing w:val="13"/>
        </w:rPr>
        <w:t xml:space="preserve">   </w:t>
      </w:r>
      <w:r>
        <w:rPr>
          <w:sz w:val="24"/>
          <w:szCs w:val="24"/>
          <w:spacing w:val="-2"/>
        </w:rPr>
        <w:t>编制和发售采购文件；</w:t>
      </w:r>
    </w:p>
    <w:p>
      <w:pPr>
        <w:pStyle w:val="BodyText"/>
        <w:ind w:left="583"/>
        <w:spacing w:before="236" w:line="219" w:lineRule="auto"/>
        <w:rPr>
          <w:sz w:val="24"/>
          <w:szCs w:val="24"/>
        </w:rPr>
      </w:pPr>
      <w:r>
        <w:pict>
          <v:shape id="_x0000_s20" style="position:absolute;margin-left:25.125pt;margin-top:11.964pt;mso-position-vertical-relative:text;mso-position-horizontal-relative:text;width:12.1pt;height:12.1pt;z-index:251658240;" filled="false" strokecolor="#000000" strokeweight="0.05pt" coordsize="242,242" coordorigin="0,0" path="m240,120c240,186,186,240,120,240c54,240,0,186,0,120c0,54,54,0,120,0c186,0,240,54,240,120e">
            <v:stroke endcap="square" joinstyle="bevel" miterlimit="2"/>
          </v:shape>
        </w:pict>
      </w:r>
      <w:r>
        <w:rPr>
          <w:sz w:val="19"/>
          <w:szCs w:val="19"/>
        </w:rPr>
        <w:t>3   </w:t>
      </w:r>
      <w:r>
        <w:rPr>
          <w:sz w:val="24"/>
          <w:szCs w:val="24"/>
        </w:rPr>
        <w:t>对供应商依法提出的询问、质疑、投诉进行回复；</w:t>
      </w:r>
    </w:p>
    <w:p>
      <w:pPr>
        <w:pStyle w:val="BodyText"/>
        <w:ind w:left="579"/>
        <w:spacing w:before="236" w:line="219" w:lineRule="auto"/>
        <w:rPr>
          <w:sz w:val="24"/>
          <w:szCs w:val="24"/>
        </w:rPr>
      </w:pPr>
      <w:r>
        <w:pict>
          <v:shape id="_x0000_s22" style="position:absolute;margin-left:25.125pt;margin-top:11.923pt;mso-position-vertical-relative:text;mso-position-horizontal-relative:text;width:12.1pt;height:12.1pt;z-index:251661312;" filled="false" strokecolor="#000000" strokeweight="0.05pt" coordsize="242,242" coordorigin="0,0" path="m240,120c240,186,186,240,120,240c54,240,0,186,0,120c0,54,54,0,120,0c186,0,240,54,240,120e">
            <v:stroke endcap="square" joinstyle="bevel" miterlimit="2"/>
          </v:shape>
        </w:pict>
      </w:r>
      <w:r>
        <w:rPr>
          <w:sz w:val="19"/>
          <w:szCs w:val="19"/>
          <w:spacing w:val="-2"/>
        </w:rPr>
        <w:t>4</w:t>
      </w:r>
      <w:r>
        <w:rPr>
          <w:sz w:val="19"/>
          <w:szCs w:val="19"/>
          <w:spacing w:val="14"/>
        </w:rPr>
        <w:t xml:space="preserve">   </w:t>
      </w:r>
      <w:r>
        <w:rPr>
          <w:sz w:val="24"/>
          <w:szCs w:val="24"/>
          <w:spacing w:val="-2"/>
        </w:rPr>
        <w:t>依法组织评标委员会；</w:t>
      </w:r>
    </w:p>
    <w:p>
      <w:pPr>
        <w:pStyle w:val="BodyText"/>
        <w:ind w:left="583"/>
        <w:spacing w:before="234" w:line="219" w:lineRule="auto"/>
        <w:rPr>
          <w:sz w:val="24"/>
          <w:szCs w:val="24"/>
        </w:rPr>
      </w:pPr>
      <w:r>
        <w:rPr>
          <w:sz w:val="19"/>
          <w:szCs w:val="19"/>
          <w:spacing w:val="-2"/>
        </w:rPr>
        <w:t>5</w:t>
      </w:r>
      <w:r>
        <w:rPr>
          <w:sz w:val="19"/>
          <w:szCs w:val="19"/>
          <w:spacing w:val="15"/>
        </w:rPr>
        <w:t xml:space="preserve">   </w:t>
      </w:r>
      <w:r>
        <w:rPr>
          <w:sz w:val="24"/>
          <w:szCs w:val="24"/>
          <w:spacing w:val="-2"/>
        </w:rPr>
        <w:t>依法组织开标、评标、定标会；</w:t>
      </w:r>
    </w:p>
    <w:p>
      <w:pPr>
        <w:pStyle w:val="BodyText"/>
        <w:ind w:left="581"/>
        <w:spacing w:before="236" w:line="219" w:lineRule="auto"/>
        <w:rPr>
          <w:sz w:val="24"/>
          <w:szCs w:val="24"/>
        </w:rPr>
      </w:pPr>
      <w:r>
        <w:rPr>
          <w:sz w:val="19"/>
          <w:szCs w:val="19"/>
          <w:spacing w:val="-2"/>
        </w:rPr>
        <w:t>6</w:t>
      </w:r>
      <w:r>
        <w:rPr>
          <w:sz w:val="19"/>
          <w:szCs w:val="19"/>
          <w:spacing w:val="22"/>
        </w:rPr>
        <w:t xml:space="preserve">   </w:t>
      </w:r>
      <w:r>
        <w:rPr>
          <w:sz w:val="24"/>
          <w:szCs w:val="24"/>
          <w:spacing w:val="-2"/>
        </w:rPr>
        <w:t>向成交（中标）供应商发出成交（中标）通知书；</w:t>
      </w:r>
    </w:p>
    <w:p>
      <w:pPr>
        <w:pStyle w:val="BodyText"/>
        <w:ind w:left="584"/>
        <w:spacing w:before="236" w:line="219" w:lineRule="auto"/>
        <w:rPr>
          <w:sz w:val="24"/>
          <w:szCs w:val="24"/>
        </w:rPr>
      </w:pPr>
      <w:r>
        <w:pict>
          <v:shape id="_x0000_s24" style="position:absolute;margin-left:25.125pt;margin-top:11.923pt;mso-position-vertical-relative:text;mso-position-horizontal-relative:text;width:12.1pt;height:12.1pt;z-index:251660288;" filled="false" strokecolor="#000000" strokeweight="0.05pt" coordsize="242,242" coordorigin="0,0" path="m240,120c240,186,186,240,120,240c54,240,0,186,0,120c0,54,54,0,120,0c186,0,240,54,240,120e">
            <v:stroke endcap="square" joinstyle="bevel" miterlimit="2"/>
          </v:shape>
        </w:pict>
      </w:r>
      <w:r>
        <w:rPr>
          <w:sz w:val="19"/>
          <w:szCs w:val="19"/>
        </w:rPr>
        <w:t>7   </w:t>
      </w:r>
      <w:r>
        <w:rPr>
          <w:sz w:val="24"/>
          <w:szCs w:val="24"/>
        </w:rPr>
        <w:t>办理采购招标相关备案手续和有关事项的公示手续；</w:t>
      </w:r>
    </w:p>
    <w:p>
      <w:pPr>
        <w:pStyle w:val="BodyText"/>
        <w:ind w:left="580"/>
        <w:spacing w:before="234" w:line="220" w:lineRule="auto"/>
        <w:rPr>
          <w:sz w:val="24"/>
          <w:szCs w:val="24"/>
        </w:rPr>
      </w:pPr>
      <w:r>
        <w:pict>
          <v:shape id="_x0000_s26" style="position:absolute;margin-left:25.125pt;margin-top:11.9117pt;mso-position-vertical-relative:text;mso-position-horizontal-relative:text;width:12.1pt;height:12.1pt;z-index:251659264;" filled="false" strokecolor="#000000" strokeweight="0.05pt" coordsize="242,242" coordorigin="0,0" path="m240,120c240,186,186,240,120,240c54,240,0,186,0,120c0,54,54,0,120,0c186,0,240,54,240,120e">
            <v:stroke endcap="square" joinstyle="bevel" miterlimit="2"/>
          </v:shape>
        </w:pict>
      </w:r>
      <w:r>
        <w:rPr>
          <w:sz w:val="19"/>
          <w:szCs w:val="19"/>
          <w:spacing w:val="-3"/>
        </w:rPr>
        <w:t>8</w:t>
      </w:r>
      <w:r>
        <w:rPr>
          <w:sz w:val="19"/>
          <w:szCs w:val="19"/>
          <w:spacing w:val="12"/>
        </w:rPr>
        <w:t xml:space="preserve">   </w:t>
      </w:r>
      <w:r>
        <w:rPr>
          <w:sz w:val="24"/>
          <w:szCs w:val="24"/>
          <w:spacing w:val="-3"/>
        </w:rPr>
        <w:t>其他事项。</w:t>
      </w:r>
    </w:p>
    <w:p>
      <w:pPr>
        <w:pStyle w:val="BodyText"/>
        <w:ind w:left="530"/>
        <w:spacing w:before="235" w:line="219" w:lineRule="auto"/>
        <w:rPr>
          <w:sz w:val="24"/>
          <w:szCs w:val="24"/>
        </w:rPr>
      </w:pPr>
      <w:r>
        <w:rPr>
          <w:rFonts w:ascii="Times New Roman" w:hAnsi="Times New Roman" w:eastAsia="Times New Roman" w:cs="Times New Roman"/>
          <w:sz w:val="24"/>
          <w:szCs w:val="24"/>
          <w:spacing w:val="-4"/>
        </w:rPr>
        <w:t>1.3</w:t>
      </w:r>
      <w:r>
        <w:rPr>
          <w:rFonts w:ascii="Times New Roman" w:hAnsi="Times New Roman" w:eastAsia="Times New Roman" w:cs="Times New Roman"/>
          <w:sz w:val="24"/>
          <w:szCs w:val="24"/>
          <w:spacing w:val="19"/>
        </w:rPr>
        <w:t xml:space="preserve">   </w:t>
      </w:r>
      <w:r>
        <w:rPr>
          <w:sz w:val="24"/>
          <w:szCs w:val="24"/>
          <w:b/>
          <w:bCs/>
          <w:spacing w:val="-4"/>
        </w:rPr>
        <w:t>本合同服务期从合同签订之日起二年</w:t>
      </w:r>
      <w:r>
        <w:rPr>
          <w:sz w:val="24"/>
          <w:szCs w:val="24"/>
          <w:spacing w:val="-4"/>
        </w:rPr>
        <w:t>。</w:t>
      </w:r>
    </w:p>
    <w:p>
      <w:pPr>
        <w:spacing w:line="219" w:lineRule="auto"/>
        <w:sectPr>
          <w:headerReference w:type="default" r:id="rId16"/>
          <w:footerReference w:type="default" r:id="rId43"/>
          <w:pgSz w:w="11850" w:h="16783"/>
          <w:pgMar w:top="1040" w:right="1739" w:bottom="899" w:left="1777" w:header="752" w:footer="685" w:gutter="0"/>
        </w:sectPr>
        <w:rPr>
          <w:sz w:val="24"/>
          <w:szCs w:val="24"/>
        </w:rPr>
      </w:pPr>
    </w:p>
    <w:p>
      <w:pPr>
        <w:spacing w:line="264" w:lineRule="auto"/>
        <w:rPr>
          <w:rFonts w:ascii="Arial"/>
          <w:sz w:val="21"/>
        </w:rPr>
      </w:pPr>
      <w:r/>
    </w:p>
    <w:p>
      <w:pPr>
        <w:spacing w:line="264" w:lineRule="auto"/>
        <w:rPr>
          <w:rFonts w:ascii="Arial"/>
          <w:sz w:val="21"/>
        </w:rPr>
      </w:pPr>
      <w:r/>
    </w:p>
    <w:p>
      <w:pPr>
        <w:pStyle w:val="BodyText"/>
        <w:ind w:left="511"/>
        <w:spacing w:before="78" w:line="219" w:lineRule="auto"/>
        <w:rPr>
          <w:sz w:val="24"/>
          <w:szCs w:val="24"/>
        </w:rPr>
      </w:pPr>
      <w:r>
        <w:rPr>
          <w:sz w:val="24"/>
          <w:szCs w:val="24"/>
          <w:b/>
          <w:bCs/>
          <w:spacing w:val="-4"/>
        </w:rPr>
        <w:t>第二条</w:t>
      </w:r>
      <w:r>
        <w:rPr>
          <w:sz w:val="24"/>
          <w:szCs w:val="24"/>
          <w:spacing w:val="112"/>
        </w:rPr>
        <w:t xml:space="preserve"> </w:t>
      </w:r>
      <w:r>
        <w:rPr>
          <w:sz w:val="24"/>
          <w:szCs w:val="24"/>
          <w:b/>
          <w:bCs/>
          <w:spacing w:val="-4"/>
        </w:rPr>
        <w:t>招标代理费用和支付</w:t>
      </w:r>
    </w:p>
    <w:p>
      <w:pPr>
        <w:pStyle w:val="BodyText"/>
        <w:ind w:left="31" w:right="21" w:firstLine="475"/>
        <w:spacing w:before="235" w:line="374" w:lineRule="auto"/>
        <w:rPr>
          <w:sz w:val="24"/>
          <w:szCs w:val="24"/>
        </w:rPr>
      </w:pPr>
      <w:r>
        <w:rPr>
          <w:rFonts w:ascii="Times New Roman" w:hAnsi="Times New Roman" w:eastAsia="Times New Roman" w:cs="Times New Roman"/>
          <w:sz w:val="24"/>
          <w:szCs w:val="24"/>
          <w:spacing w:val="-2"/>
        </w:rPr>
        <w:t>2.1   </w:t>
      </w:r>
      <w:r>
        <w:rPr>
          <w:sz w:val="24"/>
          <w:szCs w:val="24"/>
          <w:spacing w:val="-2"/>
        </w:rPr>
        <w:t>采购委托代理金额在</w:t>
      </w:r>
      <w:r>
        <w:rPr>
          <w:sz w:val="24"/>
          <w:szCs w:val="24"/>
          <w:spacing w:val="-46"/>
        </w:rPr>
        <w:t xml:space="preserve"> </w:t>
      </w:r>
      <w:r>
        <w:rPr>
          <w:sz w:val="24"/>
          <w:szCs w:val="24"/>
          <w:spacing w:val="-2"/>
        </w:rPr>
        <w:t>30</w:t>
      </w:r>
      <w:r>
        <w:rPr>
          <w:sz w:val="24"/>
          <w:szCs w:val="24"/>
          <w:spacing w:val="-45"/>
        </w:rPr>
        <w:t xml:space="preserve"> </w:t>
      </w:r>
      <w:r>
        <w:rPr>
          <w:sz w:val="24"/>
          <w:szCs w:val="24"/>
          <w:spacing w:val="-2"/>
        </w:rPr>
        <w:t>万（含）以下，按</w:t>
      </w:r>
      <w:r>
        <w:rPr>
          <w:sz w:val="24"/>
          <w:szCs w:val="24"/>
          <w:u w:val="single" w:color="auto"/>
          <w:spacing w:val="-2"/>
        </w:rPr>
        <w:t xml:space="preserve">    </w:t>
      </w:r>
      <w:r>
        <w:rPr>
          <w:sz w:val="24"/>
          <w:szCs w:val="24"/>
          <w:spacing w:val="-109"/>
        </w:rPr>
        <w:t xml:space="preserve"> </w:t>
      </w:r>
      <w:r>
        <w:rPr>
          <w:sz w:val="24"/>
          <w:szCs w:val="24"/>
          <w:spacing w:val="-2"/>
        </w:rPr>
        <w:t>元计取。采购委托代理</w:t>
      </w:r>
      <w:r>
        <w:rPr>
          <w:sz w:val="24"/>
          <w:szCs w:val="24"/>
        </w:rPr>
        <w:t xml:space="preserve"> </w:t>
      </w:r>
      <w:r>
        <w:rPr>
          <w:sz w:val="24"/>
          <w:szCs w:val="24"/>
          <w:spacing w:val="-2"/>
        </w:rPr>
        <w:t>金额在</w:t>
      </w:r>
      <w:r>
        <w:rPr>
          <w:sz w:val="24"/>
          <w:szCs w:val="24"/>
          <w:u w:val="single" w:color="auto"/>
          <w:spacing w:val="-2"/>
        </w:rPr>
        <w:t xml:space="preserve">    </w:t>
      </w:r>
      <w:r>
        <w:rPr>
          <w:sz w:val="24"/>
          <w:szCs w:val="24"/>
          <w:spacing w:val="-105"/>
        </w:rPr>
        <w:t xml:space="preserve"> </w:t>
      </w:r>
      <w:r>
        <w:rPr>
          <w:sz w:val="24"/>
          <w:szCs w:val="24"/>
          <w:spacing w:val="-2"/>
        </w:rPr>
        <w:t>万-</w:t>
      </w:r>
      <w:r>
        <w:rPr>
          <w:sz w:val="24"/>
          <w:szCs w:val="24"/>
          <w:u w:val="single" w:color="auto"/>
          <w:spacing w:val="-2"/>
        </w:rPr>
        <w:t xml:space="preserve">    </w:t>
      </w:r>
      <w:r>
        <w:rPr>
          <w:sz w:val="24"/>
          <w:szCs w:val="24"/>
          <w:spacing w:val="-105"/>
        </w:rPr>
        <w:t xml:space="preserve"> </w:t>
      </w:r>
      <w:r>
        <w:rPr>
          <w:sz w:val="24"/>
          <w:szCs w:val="24"/>
          <w:spacing w:val="-2"/>
        </w:rPr>
        <w:t>万（含</w:t>
      </w:r>
      <w:r>
        <w:rPr>
          <w:sz w:val="24"/>
          <w:szCs w:val="24"/>
          <w:spacing w:val="-24"/>
        </w:rPr>
        <w:t>），</w:t>
      </w:r>
      <w:r>
        <w:rPr>
          <w:sz w:val="24"/>
          <w:szCs w:val="24"/>
          <w:spacing w:val="-2"/>
        </w:rPr>
        <w:t>参考国家计委计价格[2</w:t>
      </w:r>
      <w:r>
        <w:rPr>
          <w:sz w:val="24"/>
          <w:szCs w:val="24"/>
          <w:spacing w:val="-3"/>
        </w:rPr>
        <w:t>002]1980</w:t>
      </w:r>
      <w:r>
        <w:rPr>
          <w:sz w:val="24"/>
          <w:szCs w:val="24"/>
          <w:spacing w:val="-45"/>
        </w:rPr>
        <w:t xml:space="preserve"> </w:t>
      </w:r>
      <w:r>
        <w:rPr>
          <w:sz w:val="24"/>
          <w:szCs w:val="24"/>
          <w:spacing w:val="-3"/>
        </w:rPr>
        <w:t>号采购委托代理</w:t>
      </w:r>
      <w:r>
        <w:rPr>
          <w:sz w:val="24"/>
          <w:szCs w:val="24"/>
        </w:rPr>
        <w:t xml:space="preserve"> </w:t>
      </w:r>
      <w:r>
        <w:rPr>
          <w:sz w:val="24"/>
          <w:szCs w:val="24"/>
          <w:spacing w:val="-2"/>
        </w:rPr>
        <w:t>费计费标准的</w:t>
      </w:r>
      <w:r>
        <w:rPr>
          <w:sz w:val="24"/>
          <w:szCs w:val="24"/>
          <w:u w:val="single" w:color="auto"/>
          <w:spacing w:val="-2"/>
        </w:rPr>
        <w:t xml:space="preserve">    </w:t>
      </w:r>
      <w:r>
        <w:rPr>
          <w:sz w:val="24"/>
          <w:szCs w:val="24"/>
          <w:spacing w:val="-110"/>
        </w:rPr>
        <w:t xml:space="preserve"> </w:t>
      </w:r>
      <w:r>
        <w:rPr>
          <w:sz w:val="24"/>
          <w:szCs w:val="24"/>
          <w:spacing w:val="-2"/>
        </w:rPr>
        <w:t>计取。采购委托代理金额在</w:t>
      </w:r>
      <w:r>
        <w:rPr>
          <w:sz w:val="24"/>
          <w:szCs w:val="24"/>
          <w:u w:val="single" w:color="auto"/>
          <w:spacing w:val="-2"/>
        </w:rPr>
        <w:t xml:space="preserve">    </w:t>
      </w:r>
      <w:r>
        <w:rPr>
          <w:sz w:val="24"/>
          <w:szCs w:val="24"/>
          <w:spacing w:val="-104"/>
        </w:rPr>
        <w:t xml:space="preserve"> </w:t>
      </w:r>
      <w:r>
        <w:rPr>
          <w:sz w:val="24"/>
          <w:szCs w:val="24"/>
          <w:spacing w:val="-2"/>
        </w:rPr>
        <w:t>万-</w:t>
      </w:r>
      <w:r>
        <w:rPr>
          <w:sz w:val="24"/>
          <w:szCs w:val="24"/>
          <w:u w:val="single" w:color="auto"/>
          <w:spacing w:val="-2"/>
        </w:rPr>
        <w:t xml:space="preserve">    </w:t>
      </w:r>
      <w:r>
        <w:rPr>
          <w:sz w:val="24"/>
          <w:szCs w:val="24"/>
          <w:spacing w:val="-104"/>
        </w:rPr>
        <w:t xml:space="preserve"> </w:t>
      </w:r>
      <w:r>
        <w:rPr>
          <w:sz w:val="24"/>
          <w:szCs w:val="24"/>
          <w:spacing w:val="-2"/>
        </w:rPr>
        <w:t>万（含</w:t>
      </w:r>
      <w:r>
        <w:rPr>
          <w:sz w:val="24"/>
          <w:szCs w:val="24"/>
          <w:spacing w:val="-3"/>
        </w:rPr>
        <w:t>），</w:t>
      </w:r>
      <w:r>
        <w:rPr>
          <w:sz w:val="24"/>
          <w:szCs w:val="24"/>
          <w:spacing w:val="-2"/>
        </w:rPr>
        <w:t>参考国家</w:t>
      </w:r>
      <w:r>
        <w:rPr>
          <w:sz w:val="24"/>
          <w:szCs w:val="24"/>
        </w:rPr>
        <w:t xml:space="preserve"> </w:t>
      </w:r>
      <w:r>
        <w:rPr>
          <w:sz w:val="24"/>
          <w:szCs w:val="24"/>
        </w:rPr>
        <w:t>计委计价格[2002]1980</w:t>
      </w:r>
      <w:r>
        <w:rPr>
          <w:sz w:val="24"/>
          <w:szCs w:val="24"/>
          <w:spacing w:val="-45"/>
        </w:rPr>
        <w:t xml:space="preserve"> </w:t>
      </w:r>
      <w:r>
        <w:rPr>
          <w:sz w:val="24"/>
          <w:szCs w:val="24"/>
        </w:rPr>
        <w:t>号采购委托代理费计费标准的</w:t>
      </w:r>
      <w:r>
        <w:rPr>
          <w:sz w:val="24"/>
          <w:szCs w:val="24"/>
          <w:u w:val="single" w:color="auto"/>
        </w:rPr>
        <w:t xml:space="preserve">      </w:t>
      </w:r>
      <w:r>
        <w:rPr>
          <w:sz w:val="24"/>
          <w:szCs w:val="24"/>
          <w:spacing w:val="-111"/>
        </w:rPr>
        <w:t xml:space="preserve"> </w:t>
      </w:r>
      <w:r>
        <w:rPr>
          <w:sz w:val="24"/>
          <w:szCs w:val="24"/>
        </w:rPr>
        <w:t>计取。采</w:t>
      </w:r>
      <w:r>
        <w:rPr>
          <w:sz w:val="24"/>
          <w:szCs w:val="24"/>
          <w:spacing w:val="-1"/>
        </w:rPr>
        <w:t>购委托代</w:t>
      </w:r>
      <w:r>
        <w:rPr>
          <w:sz w:val="24"/>
          <w:szCs w:val="24"/>
        </w:rPr>
        <w:t xml:space="preserve"> </w:t>
      </w:r>
      <w:r>
        <w:rPr>
          <w:sz w:val="24"/>
          <w:szCs w:val="24"/>
          <w:spacing w:val="-2"/>
        </w:rPr>
        <w:t>理金额在</w:t>
      </w:r>
      <w:r>
        <w:rPr>
          <w:sz w:val="24"/>
          <w:szCs w:val="24"/>
          <w:u w:val="single" w:color="auto"/>
          <w:spacing w:val="-2"/>
        </w:rPr>
        <w:t xml:space="preserve">    </w:t>
      </w:r>
      <w:r>
        <w:rPr>
          <w:sz w:val="24"/>
          <w:szCs w:val="24"/>
          <w:spacing w:val="-105"/>
        </w:rPr>
        <w:t xml:space="preserve"> </w:t>
      </w:r>
      <w:r>
        <w:rPr>
          <w:sz w:val="24"/>
          <w:szCs w:val="24"/>
          <w:spacing w:val="-2"/>
        </w:rPr>
        <w:t>万-</w:t>
      </w:r>
      <w:r>
        <w:rPr>
          <w:sz w:val="24"/>
          <w:szCs w:val="24"/>
          <w:u w:val="single" w:color="auto"/>
          <w:spacing w:val="-2"/>
        </w:rPr>
        <w:t xml:space="preserve">    </w:t>
      </w:r>
      <w:r>
        <w:rPr>
          <w:sz w:val="24"/>
          <w:szCs w:val="24"/>
          <w:spacing w:val="-105"/>
        </w:rPr>
        <w:t xml:space="preserve"> </w:t>
      </w:r>
      <w:r>
        <w:rPr>
          <w:sz w:val="24"/>
          <w:szCs w:val="24"/>
          <w:spacing w:val="-2"/>
        </w:rPr>
        <w:t>万（含</w:t>
      </w:r>
      <w:r>
        <w:rPr>
          <w:sz w:val="24"/>
          <w:szCs w:val="24"/>
          <w:spacing w:val="-24"/>
        </w:rPr>
        <w:t>），</w:t>
      </w:r>
      <w:r>
        <w:rPr>
          <w:sz w:val="24"/>
          <w:szCs w:val="24"/>
          <w:spacing w:val="-2"/>
        </w:rPr>
        <w:t>参考国家计委计价格[</w:t>
      </w:r>
      <w:r>
        <w:rPr>
          <w:sz w:val="24"/>
          <w:szCs w:val="24"/>
          <w:spacing w:val="-3"/>
        </w:rPr>
        <w:t>2002]1980</w:t>
      </w:r>
      <w:r>
        <w:rPr>
          <w:sz w:val="24"/>
          <w:szCs w:val="24"/>
          <w:spacing w:val="-45"/>
        </w:rPr>
        <w:t xml:space="preserve"> </w:t>
      </w:r>
      <w:r>
        <w:rPr>
          <w:sz w:val="24"/>
          <w:szCs w:val="24"/>
          <w:spacing w:val="-3"/>
        </w:rPr>
        <w:t>号采购委托代</w:t>
      </w:r>
      <w:r>
        <w:rPr>
          <w:sz w:val="24"/>
          <w:szCs w:val="24"/>
        </w:rPr>
        <w:t xml:space="preserve"> </w:t>
      </w:r>
      <w:r>
        <w:rPr>
          <w:sz w:val="24"/>
          <w:szCs w:val="24"/>
          <w:spacing w:val="-2"/>
        </w:rPr>
        <w:t>理费计费标准的</w:t>
      </w:r>
      <w:r>
        <w:rPr>
          <w:sz w:val="24"/>
          <w:szCs w:val="24"/>
          <w:u w:val="single" w:color="auto"/>
          <w:spacing w:val="-2"/>
        </w:rPr>
        <w:t xml:space="preserve">     </w:t>
      </w:r>
      <w:r>
        <w:rPr>
          <w:sz w:val="24"/>
          <w:szCs w:val="24"/>
          <w:spacing w:val="-100"/>
        </w:rPr>
        <w:t xml:space="preserve"> </w:t>
      </w:r>
      <w:r>
        <w:rPr>
          <w:sz w:val="24"/>
          <w:szCs w:val="24"/>
          <w:spacing w:val="-2"/>
        </w:rPr>
        <w:t>计取。采购委托代理金额在</w:t>
      </w:r>
      <w:r>
        <w:rPr>
          <w:sz w:val="24"/>
          <w:szCs w:val="24"/>
          <w:u w:val="single" w:color="auto"/>
          <w:spacing w:val="-2"/>
        </w:rPr>
        <w:t xml:space="preserve">    </w:t>
      </w:r>
      <w:r>
        <w:rPr>
          <w:sz w:val="24"/>
          <w:szCs w:val="24"/>
          <w:spacing w:val="-104"/>
        </w:rPr>
        <w:t xml:space="preserve"> </w:t>
      </w:r>
      <w:r>
        <w:rPr>
          <w:sz w:val="24"/>
          <w:szCs w:val="24"/>
          <w:spacing w:val="-2"/>
        </w:rPr>
        <w:t>万以上，参考国家计委计</w:t>
      </w:r>
      <w:r>
        <w:rPr>
          <w:sz w:val="24"/>
          <w:szCs w:val="24"/>
        </w:rPr>
        <w:t xml:space="preserve"> </w:t>
      </w:r>
      <w:r>
        <w:rPr>
          <w:sz w:val="24"/>
          <w:szCs w:val="24"/>
          <w:spacing w:val="-1"/>
        </w:rPr>
        <w:t>价格[2002]1980</w:t>
      </w:r>
      <w:r>
        <w:rPr>
          <w:sz w:val="24"/>
          <w:szCs w:val="24"/>
          <w:spacing w:val="-45"/>
        </w:rPr>
        <w:t xml:space="preserve"> </w:t>
      </w:r>
      <w:r>
        <w:rPr>
          <w:sz w:val="24"/>
          <w:szCs w:val="24"/>
          <w:spacing w:val="-1"/>
        </w:rPr>
        <w:t>号采购委托代理费计费标准的</w:t>
      </w:r>
      <w:r>
        <w:rPr>
          <w:sz w:val="24"/>
          <w:szCs w:val="24"/>
          <w:u w:val="single" w:color="auto"/>
          <w:spacing w:val="-1"/>
        </w:rPr>
        <w:t xml:space="preserve">    </w:t>
      </w:r>
      <w:r>
        <w:rPr>
          <w:sz w:val="24"/>
          <w:szCs w:val="24"/>
          <w:spacing w:val="-111"/>
        </w:rPr>
        <w:t xml:space="preserve"> </w:t>
      </w:r>
      <w:r>
        <w:rPr>
          <w:sz w:val="24"/>
          <w:szCs w:val="24"/>
          <w:spacing w:val="-2"/>
        </w:rPr>
        <w:t>计取。</w:t>
      </w:r>
    </w:p>
    <w:p>
      <w:pPr>
        <w:pStyle w:val="BodyText"/>
        <w:ind w:left="35" w:right="21" w:firstLine="471"/>
        <w:spacing w:before="235" w:line="340" w:lineRule="auto"/>
        <w:rPr>
          <w:sz w:val="24"/>
          <w:szCs w:val="24"/>
        </w:rPr>
      </w:pPr>
      <w:r>
        <w:rPr>
          <w:rFonts w:ascii="Times New Roman" w:hAnsi="Times New Roman" w:eastAsia="Times New Roman" w:cs="Times New Roman"/>
          <w:sz w:val="24"/>
          <w:szCs w:val="24"/>
          <w:spacing w:val="1"/>
        </w:rPr>
        <w:t>2.2    </w:t>
      </w:r>
      <w:r>
        <w:rPr>
          <w:sz w:val="24"/>
          <w:szCs w:val="24"/>
          <w:spacing w:val="1"/>
        </w:rPr>
        <w:t>乙方按前述条款向中标人收取招标代理</w:t>
      </w:r>
      <w:r>
        <w:rPr>
          <w:sz w:val="24"/>
          <w:szCs w:val="24"/>
        </w:rPr>
        <w:t>服务费及其他费用，甲方不向 </w:t>
      </w:r>
      <w:r>
        <w:rPr>
          <w:sz w:val="24"/>
          <w:szCs w:val="24"/>
          <w:spacing w:val="2"/>
        </w:rPr>
        <w:t>乙方支付任何费用，专家费、会务费等采购活动所需的全部费用由乙方承担。</w:t>
      </w:r>
      <w:r>
        <w:rPr>
          <w:sz w:val="24"/>
          <w:szCs w:val="24"/>
          <w:spacing w:val="8"/>
        </w:rPr>
        <w:t xml:space="preserve"> </w:t>
      </w:r>
      <w:r>
        <w:rPr>
          <w:sz w:val="24"/>
          <w:szCs w:val="24"/>
          <w:spacing w:val="-1"/>
        </w:rPr>
        <w:t>如遇流标等特殊情况由甲乙方另行协商。</w:t>
      </w:r>
    </w:p>
    <w:p>
      <w:pPr>
        <w:pStyle w:val="BodyText"/>
        <w:ind w:left="452" w:right="5179" w:firstLine="54"/>
        <w:spacing w:before="236" w:line="309" w:lineRule="auto"/>
        <w:rPr>
          <w:sz w:val="24"/>
          <w:szCs w:val="24"/>
        </w:rPr>
      </w:pPr>
      <w:r>
        <w:rPr>
          <w:rFonts w:ascii="Times New Roman" w:hAnsi="Times New Roman" w:eastAsia="Times New Roman" w:cs="Times New Roman"/>
          <w:sz w:val="24"/>
          <w:szCs w:val="24"/>
          <w:spacing w:val="-6"/>
        </w:rPr>
        <w:t>2.3    </w:t>
      </w:r>
      <w:r>
        <w:rPr>
          <w:sz w:val="24"/>
          <w:szCs w:val="24"/>
          <w:spacing w:val="-6"/>
        </w:rPr>
        <w:t>乙方指定账户信息：</w:t>
      </w:r>
      <w:r>
        <w:rPr>
          <w:sz w:val="24"/>
          <w:szCs w:val="24"/>
          <w:spacing w:val="3"/>
        </w:rPr>
        <w:t xml:space="preserve"> </w:t>
      </w:r>
      <w:r>
        <w:rPr>
          <w:sz w:val="24"/>
          <w:szCs w:val="24"/>
          <w:spacing w:val="-3"/>
        </w:rPr>
        <w:t>开户行：</w:t>
      </w:r>
      <w:r>
        <w:rPr>
          <w:sz w:val="24"/>
          <w:szCs w:val="24"/>
          <w:u w:val="single" w:color="auto"/>
        </w:rPr>
        <w:t xml:space="preserve">  </w:t>
      </w:r>
    </w:p>
    <w:p>
      <w:pPr>
        <w:pStyle w:val="BodyText"/>
        <w:ind w:left="454" w:right="6652" w:hanging="2"/>
        <w:spacing w:before="235" w:line="388" w:lineRule="auto"/>
        <w:rPr>
          <w:sz w:val="24"/>
          <w:szCs w:val="24"/>
        </w:rPr>
      </w:pPr>
      <w:r>
        <w:rPr>
          <w:sz w:val="24"/>
          <w:szCs w:val="24"/>
          <w:spacing w:val="-2"/>
        </w:rPr>
        <w:t>开户名：</w:t>
      </w:r>
      <w:r>
        <w:rPr>
          <w:sz w:val="24"/>
          <w:szCs w:val="24"/>
          <w:u w:val="single" w:color="auto"/>
          <w:spacing w:val="-2"/>
        </w:rPr>
        <w:t xml:space="preserve">  </w:t>
      </w:r>
      <w:r>
        <w:rPr>
          <w:sz w:val="24"/>
          <w:szCs w:val="24"/>
        </w:rPr>
        <w:t xml:space="preserve"> </w:t>
      </w:r>
      <w:r>
        <w:rPr>
          <w:sz w:val="24"/>
          <w:szCs w:val="24"/>
          <w:spacing w:val="-5"/>
        </w:rPr>
        <w:t>账号：</w:t>
      </w:r>
      <w:r>
        <w:rPr>
          <w:sz w:val="24"/>
          <w:szCs w:val="24"/>
          <w:u w:val="single" w:color="auto"/>
        </w:rPr>
        <w:t xml:space="preserve">  </w:t>
      </w:r>
    </w:p>
    <w:p>
      <w:pPr>
        <w:pStyle w:val="BodyText"/>
        <w:ind w:left="31" w:right="21" w:firstLine="475"/>
        <w:spacing w:before="31" w:line="387" w:lineRule="auto"/>
        <w:rPr>
          <w:sz w:val="24"/>
          <w:szCs w:val="24"/>
        </w:rPr>
      </w:pPr>
      <w:r>
        <w:rPr>
          <w:rFonts w:ascii="Times New Roman" w:hAnsi="Times New Roman" w:eastAsia="Times New Roman" w:cs="Times New Roman"/>
          <w:sz w:val="24"/>
          <w:szCs w:val="24"/>
          <w:spacing w:val="2"/>
        </w:rPr>
        <w:t>2.4   </w:t>
      </w:r>
      <w:r>
        <w:rPr>
          <w:sz w:val="24"/>
          <w:szCs w:val="24"/>
          <w:spacing w:val="2"/>
        </w:rPr>
        <w:t>如果乙方完成甲方委托的采购委托代理工作范围以外的工作，为附加</w:t>
      </w:r>
      <w:r>
        <w:rPr>
          <w:sz w:val="24"/>
          <w:szCs w:val="24"/>
          <w:spacing w:val="12"/>
        </w:rPr>
        <w:t xml:space="preserve"> </w:t>
      </w:r>
      <w:r>
        <w:rPr>
          <w:sz w:val="24"/>
          <w:szCs w:val="24"/>
          <w:spacing w:val="-1"/>
        </w:rPr>
        <w:t>服务项目，应收取的报酬由双方协商，签订补充协议。</w:t>
      </w:r>
    </w:p>
    <w:p>
      <w:pPr>
        <w:pStyle w:val="BodyText"/>
        <w:ind w:left="511"/>
        <w:spacing w:before="35" w:line="219" w:lineRule="auto"/>
        <w:rPr>
          <w:sz w:val="24"/>
          <w:szCs w:val="24"/>
        </w:rPr>
      </w:pPr>
      <w:r>
        <w:rPr>
          <w:sz w:val="24"/>
          <w:szCs w:val="24"/>
          <w:b/>
          <w:bCs/>
          <w:spacing w:val="-5"/>
        </w:rPr>
        <w:t>第三条</w:t>
      </w:r>
      <w:r>
        <w:rPr>
          <w:sz w:val="24"/>
          <w:szCs w:val="24"/>
          <w:spacing w:val="-5"/>
        </w:rPr>
        <w:t xml:space="preserve">  </w:t>
      </w:r>
      <w:r>
        <w:rPr>
          <w:sz w:val="24"/>
          <w:szCs w:val="24"/>
          <w:b/>
          <w:bCs/>
          <w:spacing w:val="-5"/>
        </w:rPr>
        <w:t>甲方权利与义务</w:t>
      </w:r>
    </w:p>
    <w:p>
      <w:pPr>
        <w:pStyle w:val="BodyText"/>
        <w:ind w:left="32" w:right="23" w:firstLine="479"/>
        <w:spacing w:before="233" w:line="310" w:lineRule="auto"/>
        <w:rPr>
          <w:sz w:val="24"/>
          <w:szCs w:val="24"/>
        </w:rPr>
      </w:pPr>
      <w:r>
        <w:rPr>
          <w:rFonts w:ascii="Times New Roman" w:hAnsi="Times New Roman" w:eastAsia="Times New Roman" w:cs="Times New Roman"/>
          <w:sz w:val="24"/>
          <w:szCs w:val="24"/>
        </w:rPr>
        <w:t>3.1    </w:t>
      </w:r>
      <w:r>
        <w:rPr>
          <w:sz w:val="24"/>
          <w:szCs w:val="24"/>
        </w:rPr>
        <w:t>向乙方提交采购项目的需求说明、技术规格、数量、服务标准等所需</w:t>
      </w:r>
      <w:r>
        <w:rPr>
          <w:sz w:val="24"/>
          <w:szCs w:val="24"/>
          <w:spacing w:val="17"/>
        </w:rPr>
        <w:t xml:space="preserve"> </w:t>
      </w:r>
      <w:r>
        <w:rPr>
          <w:sz w:val="24"/>
          <w:szCs w:val="24"/>
          <w:spacing w:val="-2"/>
        </w:rPr>
        <w:t>要的全部资料；</w:t>
      </w:r>
    </w:p>
    <w:p>
      <w:pPr>
        <w:pStyle w:val="BodyText"/>
        <w:ind w:left="512"/>
        <w:spacing w:before="236" w:line="219" w:lineRule="auto"/>
        <w:rPr>
          <w:sz w:val="24"/>
          <w:szCs w:val="24"/>
        </w:rPr>
      </w:pPr>
      <w:r>
        <w:rPr>
          <w:rFonts w:ascii="Times New Roman" w:hAnsi="Times New Roman" w:eastAsia="Times New Roman" w:cs="Times New Roman"/>
          <w:sz w:val="24"/>
          <w:szCs w:val="24"/>
          <w:spacing w:val="-1"/>
        </w:rPr>
        <w:t>3.2</w:t>
      </w:r>
      <w:r>
        <w:rPr>
          <w:rFonts w:ascii="Times New Roman" w:hAnsi="Times New Roman" w:eastAsia="Times New Roman" w:cs="Times New Roman"/>
          <w:sz w:val="24"/>
          <w:szCs w:val="24"/>
          <w:spacing w:val="14"/>
        </w:rPr>
        <w:t xml:space="preserve">   </w:t>
      </w:r>
      <w:r>
        <w:rPr>
          <w:sz w:val="24"/>
          <w:szCs w:val="24"/>
          <w:spacing w:val="-1"/>
        </w:rPr>
        <w:t>依法审定乙方就采购项目编制的采购文件；</w:t>
      </w:r>
    </w:p>
    <w:p>
      <w:pPr>
        <w:pStyle w:val="BodyText"/>
        <w:ind w:left="54" w:right="21" w:firstLine="457"/>
        <w:spacing w:before="235" w:line="310" w:lineRule="auto"/>
        <w:rPr>
          <w:sz w:val="24"/>
          <w:szCs w:val="24"/>
        </w:rPr>
      </w:pPr>
      <w:r>
        <w:rPr>
          <w:rFonts w:ascii="Times New Roman" w:hAnsi="Times New Roman" w:eastAsia="Times New Roman" w:cs="Times New Roman"/>
          <w:sz w:val="24"/>
          <w:szCs w:val="24"/>
          <w:spacing w:val="2"/>
        </w:rPr>
        <w:t>3.3   </w:t>
      </w:r>
      <w:r>
        <w:rPr>
          <w:sz w:val="24"/>
          <w:szCs w:val="24"/>
          <w:spacing w:val="2"/>
        </w:rPr>
        <w:t>指定人员作为甲方的项目负责人，代表甲方联系和处理采购活动过程</w:t>
      </w:r>
      <w:r>
        <w:rPr>
          <w:sz w:val="24"/>
          <w:szCs w:val="24"/>
          <w:spacing w:val="8"/>
        </w:rPr>
        <w:t xml:space="preserve"> </w:t>
      </w:r>
      <w:r>
        <w:rPr>
          <w:sz w:val="24"/>
          <w:szCs w:val="24"/>
          <w:spacing w:val="-4"/>
        </w:rPr>
        <w:t>中有关具体事项；</w:t>
      </w:r>
    </w:p>
    <w:p>
      <w:pPr>
        <w:pStyle w:val="BodyText"/>
        <w:ind w:left="512"/>
        <w:spacing w:before="234" w:line="219" w:lineRule="auto"/>
        <w:rPr>
          <w:sz w:val="24"/>
          <w:szCs w:val="24"/>
        </w:rPr>
      </w:pPr>
      <w:r>
        <w:rPr>
          <w:rFonts w:ascii="Times New Roman" w:hAnsi="Times New Roman" w:eastAsia="Times New Roman" w:cs="Times New Roman"/>
          <w:sz w:val="24"/>
          <w:szCs w:val="24"/>
          <w:spacing w:val="-2"/>
        </w:rPr>
        <w:t>3.4</w:t>
      </w:r>
      <w:r>
        <w:rPr>
          <w:rFonts w:ascii="Times New Roman" w:hAnsi="Times New Roman" w:eastAsia="Times New Roman" w:cs="Times New Roman"/>
          <w:sz w:val="24"/>
          <w:szCs w:val="24"/>
          <w:spacing w:val="19"/>
        </w:rPr>
        <w:t xml:space="preserve">   </w:t>
      </w:r>
      <w:r>
        <w:rPr>
          <w:sz w:val="24"/>
          <w:szCs w:val="24"/>
          <w:spacing w:val="-2"/>
        </w:rPr>
        <w:t>依法对乙方的采购工作进行监督；</w:t>
      </w:r>
    </w:p>
    <w:p>
      <w:pPr>
        <w:pStyle w:val="BodyText"/>
        <w:ind w:left="33" w:right="21" w:firstLine="478"/>
        <w:spacing w:before="234" w:line="310" w:lineRule="auto"/>
        <w:rPr>
          <w:sz w:val="24"/>
          <w:szCs w:val="24"/>
        </w:rPr>
      </w:pPr>
      <w:r>
        <w:rPr>
          <w:rFonts w:ascii="Times New Roman" w:hAnsi="Times New Roman" w:eastAsia="Times New Roman" w:cs="Times New Roman"/>
          <w:sz w:val="24"/>
          <w:szCs w:val="24"/>
          <w:spacing w:val="2"/>
        </w:rPr>
        <w:t>3.5   </w:t>
      </w:r>
      <w:r>
        <w:rPr>
          <w:sz w:val="24"/>
          <w:szCs w:val="24"/>
          <w:spacing w:val="2"/>
        </w:rPr>
        <w:t>在合同履行期间，甲方有保证乙方独立履行合同且不受任何干扰的义</w:t>
      </w:r>
      <w:r>
        <w:rPr>
          <w:sz w:val="24"/>
          <w:szCs w:val="24"/>
          <w:spacing w:val="8"/>
        </w:rPr>
        <w:t xml:space="preserve"> </w:t>
      </w:r>
      <w:r>
        <w:rPr>
          <w:sz w:val="24"/>
          <w:szCs w:val="24"/>
          <w:spacing w:val="-1"/>
        </w:rPr>
        <w:t>务；且根据需要，做好相关协调工作；</w:t>
      </w:r>
    </w:p>
    <w:p>
      <w:pPr>
        <w:spacing w:line="310" w:lineRule="auto"/>
        <w:sectPr>
          <w:headerReference w:type="default" r:id="rId5"/>
          <w:footerReference w:type="default" r:id="rId44"/>
          <w:pgSz w:w="11850" w:h="16783"/>
          <w:pgMar w:top="1040" w:right="1777" w:bottom="899" w:left="1777" w:header="752" w:footer="685" w:gutter="0"/>
        </w:sectPr>
        <w:rPr>
          <w:sz w:val="24"/>
          <w:szCs w:val="24"/>
        </w:rPr>
      </w:pPr>
    </w:p>
    <w:p>
      <w:pPr>
        <w:spacing w:line="264" w:lineRule="auto"/>
        <w:rPr>
          <w:rFonts w:ascii="Arial"/>
          <w:sz w:val="21"/>
        </w:rPr>
      </w:pPr>
      <w:r/>
    </w:p>
    <w:p>
      <w:pPr>
        <w:spacing w:line="265" w:lineRule="auto"/>
        <w:rPr>
          <w:rFonts w:ascii="Arial"/>
          <w:sz w:val="21"/>
        </w:rPr>
      </w:pPr>
      <w:r/>
    </w:p>
    <w:p>
      <w:pPr>
        <w:pStyle w:val="BodyText"/>
        <w:ind w:left="29" w:right="59" w:firstLine="482"/>
        <w:spacing w:before="78" w:line="310" w:lineRule="auto"/>
        <w:rPr>
          <w:sz w:val="24"/>
          <w:szCs w:val="24"/>
        </w:rPr>
      </w:pPr>
      <w:r>
        <w:rPr>
          <w:rFonts w:ascii="Times New Roman" w:hAnsi="Times New Roman" w:eastAsia="Times New Roman" w:cs="Times New Roman"/>
          <w:sz w:val="24"/>
          <w:szCs w:val="24"/>
          <w:spacing w:val="1"/>
        </w:rPr>
        <w:t>3.6    </w:t>
      </w:r>
      <w:r>
        <w:rPr>
          <w:sz w:val="24"/>
          <w:szCs w:val="24"/>
          <w:spacing w:val="1"/>
        </w:rPr>
        <w:t>甲方有权向乙方询问本次采购</w:t>
      </w:r>
      <w:r>
        <w:rPr>
          <w:sz w:val="24"/>
          <w:szCs w:val="24"/>
        </w:rPr>
        <w:t>活动工作进展情况和提出建议，参加采 </w:t>
      </w:r>
      <w:r>
        <w:rPr>
          <w:sz w:val="24"/>
          <w:szCs w:val="24"/>
          <w:spacing w:val="-1"/>
        </w:rPr>
        <w:t>购活动的全过程；</w:t>
      </w:r>
    </w:p>
    <w:p>
      <w:pPr>
        <w:pStyle w:val="BodyText"/>
        <w:spacing w:before="234" w:line="219" w:lineRule="auto"/>
        <w:jc w:val="right"/>
        <w:rPr>
          <w:sz w:val="24"/>
          <w:szCs w:val="24"/>
        </w:rPr>
      </w:pPr>
      <w:r>
        <w:rPr>
          <w:rFonts w:ascii="Times New Roman" w:hAnsi="Times New Roman" w:eastAsia="Times New Roman" w:cs="Times New Roman"/>
          <w:sz w:val="24"/>
          <w:szCs w:val="24"/>
          <w:spacing w:val="-4"/>
        </w:rPr>
        <w:t>3.7</w:t>
      </w:r>
      <w:r>
        <w:rPr>
          <w:rFonts w:ascii="Times New Roman" w:hAnsi="Times New Roman" w:eastAsia="Times New Roman" w:cs="Times New Roman"/>
          <w:sz w:val="24"/>
          <w:szCs w:val="24"/>
          <w:spacing w:val="14"/>
        </w:rPr>
        <w:t xml:space="preserve">   </w:t>
      </w:r>
      <w:r>
        <w:rPr>
          <w:sz w:val="24"/>
          <w:szCs w:val="24"/>
          <w:spacing w:val="-4"/>
        </w:rPr>
        <w:t>根据采购需要指派甲方代表参与采购项目采购</w:t>
      </w:r>
      <w:r>
        <w:rPr>
          <w:sz w:val="24"/>
          <w:szCs w:val="24"/>
          <w:spacing w:val="-5"/>
        </w:rPr>
        <w:t>，澄清采购项目的需求；</w:t>
      </w:r>
    </w:p>
    <w:p>
      <w:pPr>
        <w:pStyle w:val="BodyText"/>
        <w:ind w:left="32" w:right="59" w:firstLine="479"/>
        <w:spacing w:before="233" w:line="310" w:lineRule="auto"/>
        <w:rPr>
          <w:sz w:val="24"/>
          <w:szCs w:val="24"/>
        </w:rPr>
      </w:pPr>
      <w:r>
        <w:rPr>
          <w:rFonts w:ascii="Times New Roman" w:hAnsi="Times New Roman" w:eastAsia="Times New Roman" w:cs="Times New Roman"/>
          <w:sz w:val="24"/>
          <w:szCs w:val="24"/>
          <w:spacing w:val="2"/>
        </w:rPr>
        <w:t>3.8   </w:t>
      </w:r>
      <w:r>
        <w:rPr>
          <w:sz w:val="24"/>
          <w:szCs w:val="24"/>
          <w:spacing w:val="2"/>
        </w:rPr>
        <w:t>应接收评标委员会根据采购文件作出的合法有效的评标结果，并与中</w:t>
      </w:r>
      <w:r>
        <w:rPr>
          <w:sz w:val="24"/>
          <w:szCs w:val="24"/>
          <w:spacing w:val="8"/>
        </w:rPr>
        <w:t xml:space="preserve"> </w:t>
      </w:r>
      <w:r>
        <w:rPr>
          <w:sz w:val="24"/>
          <w:szCs w:val="24"/>
          <w:spacing w:val="-1"/>
        </w:rPr>
        <w:t>标/成交供应商签订合同。</w:t>
      </w:r>
    </w:p>
    <w:p>
      <w:pPr>
        <w:pStyle w:val="BodyText"/>
        <w:ind w:left="512"/>
        <w:spacing w:before="237" w:line="219" w:lineRule="auto"/>
        <w:rPr>
          <w:sz w:val="24"/>
          <w:szCs w:val="24"/>
        </w:rPr>
      </w:pPr>
      <w:r>
        <w:rPr>
          <w:rFonts w:ascii="Times New Roman" w:hAnsi="Times New Roman" w:eastAsia="Times New Roman" w:cs="Times New Roman"/>
          <w:sz w:val="24"/>
          <w:szCs w:val="24"/>
          <w:spacing w:val="-1"/>
        </w:rPr>
        <w:t>3.9</w:t>
      </w:r>
      <w:r>
        <w:rPr>
          <w:rFonts w:ascii="Times New Roman" w:hAnsi="Times New Roman" w:eastAsia="Times New Roman" w:cs="Times New Roman"/>
          <w:sz w:val="24"/>
          <w:szCs w:val="24"/>
          <w:spacing w:val="15"/>
          <w:w w:val="101"/>
        </w:rPr>
        <w:t xml:space="preserve">   </w:t>
      </w:r>
      <w:r>
        <w:rPr>
          <w:sz w:val="24"/>
          <w:szCs w:val="24"/>
          <w:spacing w:val="-1"/>
        </w:rPr>
        <w:t>与乙方协商，建议更换其不称职的招标代理人员；</w:t>
      </w:r>
    </w:p>
    <w:p>
      <w:pPr>
        <w:pStyle w:val="BodyText"/>
        <w:ind w:left="512"/>
        <w:spacing w:before="232" w:line="219" w:lineRule="auto"/>
        <w:rPr>
          <w:sz w:val="24"/>
          <w:szCs w:val="24"/>
        </w:rPr>
      </w:pPr>
      <w:r>
        <w:rPr>
          <w:rFonts w:ascii="Times New Roman" w:hAnsi="Times New Roman" w:eastAsia="Times New Roman" w:cs="Times New Roman"/>
          <w:sz w:val="24"/>
          <w:szCs w:val="24"/>
          <w:spacing w:val="-2"/>
        </w:rPr>
        <w:t>3.10</w:t>
      </w:r>
      <w:r>
        <w:rPr>
          <w:rFonts w:ascii="Times New Roman" w:hAnsi="Times New Roman" w:eastAsia="Times New Roman" w:cs="Times New Roman"/>
          <w:sz w:val="24"/>
          <w:szCs w:val="24"/>
          <w:spacing w:val="62"/>
          <w:w w:val="101"/>
        </w:rPr>
        <w:t xml:space="preserve"> </w:t>
      </w:r>
      <w:r>
        <w:rPr>
          <w:sz w:val="24"/>
          <w:szCs w:val="24"/>
          <w:spacing w:val="-2"/>
        </w:rPr>
        <w:t>依照法律规定依法享有的其他权利。</w:t>
      </w:r>
    </w:p>
    <w:p>
      <w:pPr>
        <w:pStyle w:val="BodyText"/>
        <w:ind w:left="511"/>
        <w:spacing w:before="237" w:line="219" w:lineRule="auto"/>
        <w:rPr>
          <w:sz w:val="24"/>
          <w:szCs w:val="24"/>
        </w:rPr>
      </w:pPr>
      <w:r>
        <w:rPr>
          <w:sz w:val="24"/>
          <w:szCs w:val="24"/>
          <w:b/>
          <w:bCs/>
          <w:spacing w:val="-5"/>
        </w:rPr>
        <w:t>第四条</w:t>
      </w:r>
      <w:r>
        <w:rPr>
          <w:sz w:val="24"/>
          <w:szCs w:val="24"/>
          <w:spacing w:val="-5"/>
        </w:rPr>
        <w:t xml:space="preserve">  </w:t>
      </w:r>
      <w:r>
        <w:rPr>
          <w:sz w:val="24"/>
          <w:szCs w:val="24"/>
          <w:b/>
          <w:bCs/>
          <w:spacing w:val="-5"/>
        </w:rPr>
        <w:t>乙方权利与义务</w:t>
      </w:r>
    </w:p>
    <w:p>
      <w:pPr>
        <w:pStyle w:val="BodyText"/>
        <w:ind w:left="31" w:right="59" w:firstLine="474"/>
        <w:spacing w:before="234" w:line="340" w:lineRule="auto"/>
        <w:rPr>
          <w:sz w:val="24"/>
          <w:szCs w:val="24"/>
        </w:rPr>
      </w:pPr>
      <w:r>
        <w:rPr>
          <w:rFonts w:ascii="Times New Roman" w:hAnsi="Times New Roman" w:eastAsia="Times New Roman" w:cs="Times New Roman"/>
          <w:sz w:val="24"/>
          <w:szCs w:val="24"/>
          <w:spacing w:val="2"/>
        </w:rPr>
        <w:t>4.1   </w:t>
      </w:r>
      <w:r>
        <w:rPr>
          <w:sz w:val="24"/>
          <w:szCs w:val="24"/>
          <w:spacing w:val="2"/>
        </w:rPr>
        <w:t>依照《中华人民共和国政府采购法》等有关法律法规的规定及甲方的</w:t>
      </w:r>
      <w:r>
        <w:rPr>
          <w:sz w:val="24"/>
          <w:szCs w:val="24"/>
          <w:spacing w:val="14"/>
        </w:rPr>
        <w:t xml:space="preserve"> </w:t>
      </w:r>
      <w:r>
        <w:rPr>
          <w:sz w:val="24"/>
          <w:szCs w:val="24"/>
          <w:spacing w:val="2"/>
        </w:rPr>
        <w:t>要求，组织对甲方委托的采购项目实施采购，当甲方提供的资料不足或者不明</w:t>
      </w:r>
      <w:r>
        <w:rPr>
          <w:sz w:val="24"/>
          <w:szCs w:val="24"/>
          <w:spacing w:val="10"/>
        </w:rPr>
        <w:t xml:space="preserve"> </w:t>
      </w:r>
      <w:r>
        <w:rPr>
          <w:sz w:val="24"/>
          <w:szCs w:val="24"/>
          <w:spacing w:val="-1"/>
        </w:rPr>
        <w:t>确时，有权要求甲方补足相关资料；</w:t>
      </w:r>
    </w:p>
    <w:p>
      <w:pPr>
        <w:pStyle w:val="BodyText"/>
        <w:ind w:left="30" w:firstLine="475"/>
        <w:spacing w:before="234" w:line="355" w:lineRule="auto"/>
        <w:rPr>
          <w:sz w:val="24"/>
          <w:szCs w:val="24"/>
        </w:rPr>
      </w:pPr>
      <w:r>
        <w:rPr>
          <w:rFonts w:ascii="Times New Roman" w:hAnsi="Times New Roman" w:eastAsia="Times New Roman" w:cs="Times New Roman"/>
          <w:sz w:val="24"/>
          <w:szCs w:val="24"/>
          <w:spacing w:val="1"/>
        </w:rPr>
        <w:t>4.2    </w:t>
      </w:r>
      <w:r>
        <w:rPr>
          <w:sz w:val="24"/>
          <w:szCs w:val="24"/>
          <w:spacing w:val="1"/>
        </w:rPr>
        <w:t>乙方须为甲方配备专业稳定的业务团队，业</w:t>
      </w:r>
      <w:r>
        <w:rPr>
          <w:sz w:val="24"/>
          <w:szCs w:val="24"/>
        </w:rPr>
        <w:t>务团队要严于律己，严格 </w:t>
      </w:r>
      <w:r>
        <w:rPr>
          <w:sz w:val="24"/>
          <w:szCs w:val="24"/>
          <w:spacing w:val="2"/>
        </w:rPr>
        <w:t>遵守政府采购、招标投标法等相关法律、法规和规章制度以及各项采购业务流</w:t>
      </w:r>
      <w:r>
        <w:rPr>
          <w:sz w:val="24"/>
          <w:szCs w:val="24"/>
          <w:spacing w:val="11"/>
        </w:rPr>
        <w:t xml:space="preserve"> </w:t>
      </w:r>
      <w:r>
        <w:rPr>
          <w:sz w:val="24"/>
          <w:szCs w:val="24"/>
          <w:spacing w:val="-3"/>
        </w:rPr>
        <w:t>程。业务团队中项目经理要求业务精熟，能较好地处理代理工作中的复杂问题，</w:t>
      </w:r>
      <w:r>
        <w:rPr>
          <w:sz w:val="24"/>
          <w:szCs w:val="24"/>
          <w:spacing w:val="5"/>
        </w:rPr>
        <w:t xml:space="preserve"> </w:t>
      </w:r>
      <w:r>
        <w:rPr>
          <w:sz w:val="24"/>
          <w:szCs w:val="24"/>
          <w:spacing w:val="-1"/>
        </w:rPr>
        <w:t>具有较强的应变能力，具有较强的交流沟通的能力；</w:t>
      </w:r>
    </w:p>
    <w:p>
      <w:pPr>
        <w:pStyle w:val="BodyText"/>
        <w:ind w:left="30" w:right="59" w:firstLine="475"/>
        <w:spacing w:before="234" w:line="370" w:lineRule="auto"/>
        <w:rPr>
          <w:sz w:val="24"/>
          <w:szCs w:val="24"/>
        </w:rPr>
      </w:pPr>
      <w:r>
        <w:rPr>
          <w:rFonts w:ascii="Times New Roman" w:hAnsi="Times New Roman" w:eastAsia="Times New Roman" w:cs="Times New Roman"/>
          <w:sz w:val="24"/>
          <w:szCs w:val="24"/>
          <w:spacing w:val="2"/>
        </w:rPr>
        <w:t>4.3   </w:t>
      </w:r>
      <w:r>
        <w:rPr>
          <w:sz w:val="24"/>
          <w:szCs w:val="24"/>
          <w:spacing w:val="2"/>
        </w:rPr>
        <w:t>应按照甲方委托的要求，在甲方要求时间内依法编制和组织评审专家</w:t>
      </w:r>
      <w:r>
        <w:rPr>
          <w:sz w:val="24"/>
          <w:szCs w:val="24"/>
          <w:spacing w:val="14"/>
        </w:rPr>
        <w:t xml:space="preserve"> </w:t>
      </w:r>
      <w:r>
        <w:rPr>
          <w:sz w:val="24"/>
          <w:szCs w:val="24"/>
          <w:spacing w:val="2"/>
        </w:rPr>
        <w:t>论证采购文件并提交甲方书面确认。采购文件经甲方确定或发出后如出现必须</w:t>
      </w:r>
      <w:r>
        <w:rPr>
          <w:sz w:val="24"/>
          <w:szCs w:val="24"/>
          <w:spacing w:val="11"/>
        </w:rPr>
        <w:t xml:space="preserve"> </w:t>
      </w:r>
      <w:r>
        <w:rPr>
          <w:sz w:val="24"/>
          <w:szCs w:val="24"/>
          <w:spacing w:val="2"/>
        </w:rPr>
        <w:t>对采购文件进行澄清和修改的情形，乙方必须在甲方书面同意后，方可对采购</w:t>
      </w:r>
      <w:r>
        <w:rPr>
          <w:sz w:val="24"/>
          <w:szCs w:val="24"/>
          <w:spacing w:val="11"/>
        </w:rPr>
        <w:t xml:space="preserve"> </w:t>
      </w:r>
      <w:r>
        <w:rPr>
          <w:sz w:val="24"/>
          <w:szCs w:val="24"/>
          <w:spacing w:val="2"/>
        </w:rPr>
        <w:t>文件作出澄清和修改，并有通知到投标人及其他相关各方的义务。应协助甲方</w:t>
      </w:r>
      <w:r>
        <w:rPr>
          <w:sz w:val="24"/>
          <w:szCs w:val="24"/>
          <w:spacing w:val="11"/>
        </w:rPr>
        <w:t xml:space="preserve"> </w:t>
      </w:r>
      <w:r>
        <w:rPr>
          <w:sz w:val="24"/>
          <w:szCs w:val="24"/>
          <w:spacing w:val="2"/>
        </w:rPr>
        <w:t>解决在履行采购合同过程中与投标人产生的纠纷，并积极采取各种措施避免给</w:t>
      </w:r>
      <w:r>
        <w:rPr>
          <w:sz w:val="24"/>
          <w:szCs w:val="24"/>
          <w:spacing w:val="11"/>
        </w:rPr>
        <w:t xml:space="preserve"> </w:t>
      </w:r>
      <w:r>
        <w:rPr>
          <w:sz w:val="24"/>
          <w:szCs w:val="24"/>
          <w:spacing w:val="-1"/>
        </w:rPr>
        <w:t>甲方造成损失或使损失降低到最低限度。</w:t>
      </w:r>
    </w:p>
    <w:p>
      <w:pPr>
        <w:pStyle w:val="BodyText"/>
        <w:ind w:left="42" w:right="59" w:firstLine="464"/>
        <w:spacing w:before="232" w:line="310" w:lineRule="auto"/>
        <w:rPr>
          <w:sz w:val="24"/>
          <w:szCs w:val="24"/>
        </w:rPr>
      </w:pPr>
      <w:r>
        <w:rPr>
          <w:rFonts w:ascii="Times New Roman" w:hAnsi="Times New Roman" w:eastAsia="Times New Roman" w:cs="Times New Roman"/>
          <w:sz w:val="24"/>
          <w:szCs w:val="24"/>
          <w:spacing w:val="1"/>
        </w:rPr>
        <w:t>4.4    </w:t>
      </w:r>
      <w:r>
        <w:rPr>
          <w:sz w:val="24"/>
          <w:szCs w:val="24"/>
          <w:spacing w:val="1"/>
        </w:rPr>
        <w:t>乙方应对采购委托代理工作中乙方所出具有</w:t>
      </w:r>
      <w:r>
        <w:rPr>
          <w:sz w:val="24"/>
          <w:szCs w:val="24"/>
        </w:rPr>
        <w:t>关数据的计算，技术经济 </w:t>
      </w:r>
      <w:r>
        <w:rPr>
          <w:sz w:val="24"/>
          <w:szCs w:val="24"/>
          <w:spacing w:val="-2"/>
        </w:rPr>
        <w:t>资料等的科学性和准确性负责；</w:t>
      </w:r>
    </w:p>
    <w:p>
      <w:pPr>
        <w:pStyle w:val="BodyText"/>
        <w:ind w:left="29" w:right="59" w:firstLine="476"/>
        <w:spacing w:before="236" w:line="309" w:lineRule="auto"/>
        <w:rPr>
          <w:sz w:val="24"/>
          <w:szCs w:val="24"/>
        </w:rPr>
      </w:pPr>
      <w:r>
        <w:rPr>
          <w:rFonts w:ascii="Times New Roman" w:hAnsi="Times New Roman" w:eastAsia="Times New Roman" w:cs="Times New Roman"/>
          <w:sz w:val="24"/>
          <w:szCs w:val="24"/>
          <w:spacing w:val="1"/>
        </w:rPr>
        <w:t>4.5    </w:t>
      </w:r>
      <w:r>
        <w:rPr>
          <w:sz w:val="24"/>
          <w:szCs w:val="24"/>
          <w:spacing w:val="1"/>
        </w:rPr>
        <w:t>乙方对自身原因导致本合同项下委托无效需</w:t>
      </w:r>
      <w:r>
        <w:rPr>
          <w:sz w:val="24"/>
          <w:szCs w:val="24"/>
        </w:rPr>
        <w:t>重新采购的，应负责依法 </w:t>
      </w:r>
      <w:r>
        <w:rPr>
          <w:sz w:val="24"/>
          <w:szCs w:val="24"/>
          <w:spacing w:val="2"/>
        </w:rPr>
        <w:t>进行重新采购，且不再另行收取服务费。如非因合同双方原因导致本项目采购</w:t>
      </w:r>
    </w:p>
    <w:p>
      <w:pPr>
        <w:spacing w:line="309" w:lineRule="auto"/>
        <w:sectPr>
          <w:headerReference w:type="default" r:id="rId16"/>
          <w:footerReference w:type="default" r:id="rId45"/>
          <w:pgSz w:w="11850" w:h="16783"/>
          <w:pgMar w:top="1040" w:right="1739" w:bottom="899" w:left="1777" w:header="752" w:footer="685" w:gutter="0"/>
        </w:sectPr>
        <w:rPr>
          <w:sz w:val="24"/>
          <w:szCs w:val="24"/>
        </w:rPr>
      </w:pPr>
    </w:p>
    <w:p>
      <w:pPr>
        <w:spacing w:line="264" w:lineRule="auto"/>
        <w:rPr>
          <w:rFonts w:ascii="Arial"/>
          <w:sz w:val="21"/>
        </w:rPr>
      </w:pPr>
      <w:r/>
    </w:p>
    <w:p>
      <w:pPr>
        <w:spacing w:line="265" w:lineRule="auto"/>
        <w:rPr>
          <w:rFonts w:ascii="Arial"/>
          <w:sz w:val="21"/>
        </w:rPr>
      </w:pPr>
      <w:r/>
    </w:p>
    <w:p>
      <w:pPr>
        <w:pStyle w:val="BodyText"/>
        <w:ind w:left="36" w:right="23" w:hanging="3"/>
        <w:spacing w:before="78" w:line="387" w:lineRule="auto"/>
        <w:rPr>
          <w:sz w:val="24"/>
          <w:szCs w:val="24"/>
        </w:rPr>
      </w:pPr>
      <w:r>
        <w:rPr>
          <w:sz w:val="24"/>
          <w:szCs w:val="24"/>
          <w:spacing w:val="2"/>
        </w:rPr>
        <w:t>无效需重新采购的，依法进行重新采购，重新采购的费用按照本协议第二条约</w:t>
      </w:r>
      <w:r>
        <w:rPr>
          <w:sz w:val="24"/>
          <w:szCs w:val="24"/>
          <w:spacing w:val="8"/>
        </w:rPr>
        <w:t xml:space="preserve"> </w:t>
      </w:r>
      <w:r>
        <w:rPr>
          <w:sz w:val="24"/>
          <w:szCs w:val="24"/>
          <w:spacing w:val="-4"/>
        </w:rPr>
        <w:t>定执行。</w:t>
      </w:r>
    </w:p>
    <w:p>
      <w:pPr>
        <w:pStyle w:val="BodyText"/>
        <w:ind w:left="30" w:right="21" w:firstLine="475"/>
        <w:spacing w:before="33" w:line="355" w:lineRule="auto"/>
        <w:rPr>
          <w:sz w:val="24"/>
          <w:szCs w:val="24"/>
        </w:rPr>
      </w:pPr>
      <w:r>
        <w:rPr>
          <w:rFonts w:ascii="Times New Roman" w:hAnsi="Times New Roman" w:eastAsia="Times New Roman" w:cs="Times New Roman"/>
          <w:sz w:val="24"/>
          <w:szCs w:val="24"/>
          <w:spacing w:val="1"/>
        </w:rPr>
        <w:t>4.6    </w:t>
      </w:r>
      <w:r>
        <w:rPr>
          <w:sz w:val="24"/>
          <w:szCs w:val="24"/>
          <w:spacing w:val="1"/>
        </w:rPr>
        <w:t>乙方应保证在本项目使用的任何产品和服务</w:t>
      </w:r>
      <w:r>
        <w:rPr>
          <w:sz w:val="24"/>
          <w:szCs w:val="24"/>
        </w:rPr>
        <w:t>（包括部分使用）时，不 </w:t>
      </w:r>
      <w:r>
        <w:rPr>
          <w:sz w:val="24"/>
          <w:szCs w:val="24"/>
          <w:spacing w:val="2"/>
        </w:rPr>
        <w:t>会产生因第三方提出侵犯其专利权、商标权或其它知识产权而引起的法律和经</w:t>
      </w:r>
      <w:r>
        <w:rPr>
          <w:sz w:val="24"/>
          <w:szCs w:val="24"/>
          <w:spacing w:val="11"/>
        </w:rPr>
        <w:t xml:space="preserve"> </w:t>
      </w:r>
      <w:r>
        <w:rPr>
          <w:sz w:val="24"/>
          <w:szCs w:val="24"/>
          <w:spacing w:val="2"/>
        </w:rPr>
        <w:t>济纠纷，如因专利权、商标权或其它知识产权而引起法律和经济纠纷，由乙方</w:t>
      </w:r>
      <w:r>
        <w:rPr>
          <w:sz w:val="24"/>
          <w:szCs w:val="24"/>
          <w:spacing w:val="11"/>
        </w:rPr>
        <w:t xml:space="preserve"> </w:t>
      </w:r>
      <w:r>
        <w:rPr>
          <w:sz w:val="24"/>
          <w:szCs w:val="24"/>
          <w:spacing w:val="-1"/>
        </w:rPr>
        <w:t>承担所有相关责任；</w:t>
      </w:r>
    </w:p>
    <w:p>
      <w:pPr>
        <w:pStyle w:val="BodyText"/>
        <w:ind w:left="31" w:right="21" w:firstLine="474"/>
        <w:spacing w:before="232" w:line="355" w:lineRule="auto"/>
        <w:rPr>
          <w:sz w:val="24"/>
          <w:szCs w:val="24"/>
        </w:rPr>
      </w:pPr>
      <w:r>
        <w:rPr>
          <w:rFonts w:ascii="Times New Roman" w:hAnsi="Times New Roman" w:eastAsia="Times New Roman" w:cs="Times New Roman"/>
          <w:sz w:val="24"/>
          <w:szCs w:val="24"/>
          <w:spacing w:val="2"/>
        </w:rPr>
        <w:t>4.7   </w:t>
      </w:r>
      <w:r>
        <w:rPr>
          <w:sz w:val="24"/>
          <w:szCs w:val="24"/>
          <w:spacing w:val="2"/>
        </w:rPr>
        <w:t>在代理过程中发现有不良行为投标人应及时向甲方及相关部门提出并</w:t>
      </w:r>
      <w:r>
        <w:rPr>
          <w:sz w:val="24"/>
          <w:szCs w:val="24"/>
          <w:spacing w:val="14"/>
        </w:rPr>
        <w:t xml:space="preserve"> </w:t>
      </w:r>
      <w:r>
        <w:rPr>
          <w:sz w:val="24"/>
          <w:szCs w:val="24"/>
          <w:spacing w:val="2"/>
        </w:rPr>
        <w:t>妥善保管该投标人不良行为的证据。如乙方未妥善保管或未按要求向甲方及相</w:t>
      </w:r>
      <w:r>
        <w:rPr>
          <w:sz w:val="24"/>
          <w:szCs w:val="24"/>
          <w:spacing w:val="10"/>
        </w:rPr>
        <w:t xml:space="preserve"> </w:t>
      </w:r>
      <w:r>
        <w:rPr>
          <w:sz w:val="24"/>
          <w:szCs w:val="24"/>
          <w:spacing w:val="2"/>
        </w:rPr>
        <w:t>关部门提供前述证据的，甲方有权要求乙方赔偿因此给甲方造成的全部损失并</w:t>
      </w:r>
      <w:r>
        <w:rPr>
          <w:sz w:val="24"/>
          <w:szCs w:val="24"/>
          <w:spacing w:val="10"/>
        </w:rPr>
        <w:t xml:space="preserve"> </w:t>
      </w:r>
      <w:r>
        <w:rPr>
          <w:sz w:val="24"/>
          <w:szCs w:val="24"/>
          <w:spacing w:val="-2"/>
        </w:rPr>
        <w:t>承担其他法律责任；</w:t>
      </w:r>
    </w:p>
    <w:p>
      <w:pPr>
        <w:pStyle w:val="BodyText"/>
        <w:ind w:left="32" w:right="21" w:firstLine="473"/>
        <w:spacing w:before="235" w:line="310" w:lineRule="auto"/>
        <w:rPr>
          <w:sz w:val="24"/>
          <w:szCs w:val="24"/>
        </w:rPr>
      </w:pPr>
      <w:r>
        <w:rPr>
          <w:rFonts w:ascii="Times New Roman" w:hAnsi="Times New Roman" w:eastAsia="Times New Roman" w:cs="Times New Roman"/>
          <w:sz w:val="24"/>
          <w:szCs w:val="24"/>
          <w:spacing w:val="1"/>
        </w:rPr>
        <w:t>4.8    </w:t>
      </w:r>
      <w:r>
        <w:rPr>
          <w:sz w:val="24"/>
          <w:szCs w:val="24"/>
          <w:spacing w:val="1"/>
        </w:rPr>
        <w:t>乙方应遵守廉洁义务，不得接受所有投标人</w:t>
      </w:r>
      <w:r>
        <w:rPr>
          <w:sz w:val="24"/>
          <w:szCs w:val="24"/>
        </w:rPr>
        <w:t>或与投标人有利害关系的 </w:t>
      </w:r>
      <w:r>
        <w:rPr>
          <w:sz w:val="24"/>
          <w:szCs w:val="24"/>
          <w:spacing w:val="-1"/>
        </w:rPr>
        <w:t>其他人的礼品、宴请和任何其他好处。</w:t>
      </w:r>
    </w:p>
    <w:p>
      <w:pPr>
        <w:pStyle w:val="BodyText"/>
        <w:ind w:left="506"/>
        <w:spacing w:before="232" w:line="219" w:lineRule="auto"/>
        <w:rPr>
          <w:sz w:val="24"/>
          <w:szCs w:val="24"/>
        </w:rPr>
      </w:pPr>
      <w:r>
        <w:rPr>
          <w:rFonts w:ascii="Times New Roman" w:hAnsi="Times New Roman" w:eastAsia="Times New Roman" w:cs="Times New Roman"/>
          <w:sz w:val="24"/>
          <w:szCs w:val="24"/>
        </w:rPr>
        <w:t>4.9 </w:t>
      </w:r>
      <w:r>
        <w:rPr>
          <w:sz w:val="24"/>
          <w:szCs w:val="24"/>
        </w:rPr>
        <w:t>未经甲方书面同意，乙方不得分包或转让本合同的任何权</w:t>
      </w:r>
      <w:r>
        <w:rPr>
          <w:sz w:val="24"/>
          <w:szCs w:val="24"/>
          <w:spacing w:val="-1"/>
        </w:rPr>
        <w:t>利和义务；</w:t>
      </w:r>
    </w:p>
    <w:p>
      <w:pPr>
        <w:pStyle w:val="BodyText"/>
        <w:ind w:left="511"/>
        <w:spacing w:before="237" w:line="219" w:lineRule="auto"/>
        <w:rPr>
          <w:sz w:val="24"/>
          <w:szCs w:val="24"/>
        </w:rPr>
      </w:pPr>
      <w:r>
        <w:rPr>
          <w:sz w:val="24"/>
          <w:szCs w:val="24"/>
          <w:b/>
          <w:bCs/>
          <w:spacing w:val="-4"/>
        </w:rPr>
        <w:t>第五条</w:t>
      </w:r>
      <w:r>
        <w:rPr>
          <w:sz w:val="24"/>
          <w:szCs w:val="24"/>
          <w:spacing w:val="107"/>
        </w:rPr>
        <w:t xml:space="preserve"> </w:t>
      </w:r>
      <w:r>
        <w:rPr>
          <w:sz w:val="24"/>
          <w:szCs w:val="24"/>
          <w:b/>
          <w:bCs/>
          <w:spacing w:val="-4"/>
        </w:rPr>
        <w:t>技术资料与文件</w:t>
      </w:r>
    </w:p>
    <w:p>
      <w:pPr>
        <w:pStyle w:val="BodyText"/>
        <w:ind w:left="29" w:right="21" w:firstLine="484"/>
        <w:spacing w:before="235" w:line="355" w:lineRule="auto"/>
        <w:rPr>
          <w:sz w:val="24"/>
          <w:szCs w:val="24"/>
        </w:rPr>
      </w:pPr>
      <w:r>
        <w:rPr>
          <w:rFonts w:ascii="Times New Roman" w:hAnsi="Times New Roman" w:eastAsia="Times New Roman" w:cs="Times New Roman"/>
          <w:sz w:val="24"/>
          <w:szCs w:val="24"/>
        </w:rPr>
        <w:t>5.1    </w:t>
      </w:r>
      <w:r>
        <w:rPr>
          <w:sz w:val="24"/>
          <w:szCs w:val="24"/>
        </w:rPr>
        <w:t>乙方编制的采购文件应符合相关规定，如交付的文件发生错误（包括</w:t>
      </w:r>
      <w:r>
        <w:rPr>
          <w:sz w:val="24"/>
          <w:szCs w:val="24"/>
          <w:spacing w:val="18"/>
        </w:rPr>
        <w:t xml:space="preserve"> </w:t>
      </w:r>
      <w:r>
        <w:rPr>
          <w:sz w:val="24"/>
          <w:szCs w:val="24"/>
          <w:spacing w:val="2"/>
        </w:rPr>
        <w:t>但不限于相同内容前后不一致或违反相关规定</w:t>
      </w:r>
      <w:r>
        <w:rPr>
          <w:sz w:val="24"/>
          <w:szCs w:val="24"/>
          <w:spacing w:val="8"/>
        </w:rPr>
        <w:t>），</w:t>
      </w:r>
      <w:r>
        <w:rPr>
          <w:sz w:val="24"/>
          <w:szCs w:val="24"/>
          <w:spacing w:val="2"/>
        </w:rPr>
        <w:t>每发生一次，乙方应支付当</w:t>
      </w:r>
      <w:r>
        <w:rPr>
          <w:sz w:val="24"/>
          <w:szCs w:val="24"/>
        </w:rPr>
        <w:t xml:space="preserve"> </w:t>
      </w:r>
      <w:r>
        <w:rPr>
          <w:sz w:val="24"/>
          <w:szCs w:val="24"/>
          <w:spacing w:val="-3"/>
        </w:rPr>
        <w:t>次成交金额的</w:t>
      </w:r>
      <w:r>
        <w:rPr>
          <w:sz w:val="24"/>
          <w:szCs w:val="24"/>
          <w:spacing w:val="-49"/>
        </w:rPr>
        <w:t xml:space="preserve"> </w:t>
      </w:r>
      <w:r>
        <w:rPr>
          <w:sz w:val="24"/>
          <w:szCs w:val="24"/>
          <w:spacing w:val="-3"/>
        </w:rPr>
        <w:t>0.01%或者</w:t>
      </w:r>
      <w:r>
        <w:rPr>
          <w:sz w:val="24"/>
          <w:szCs w:val="24"/>
          <w:spacing w:val="-32"/>
        </w:rPr>
        <w:t xml:space="preserve"> </w:t>
      </w:r>
      <w:r>
        <w:rPr>
          <w:sz w:val="24"/>
          <w:szCs w:val="24"/>
          <w:spacing w:val="-3"/>
        </w:rPr>
        <w:t>100</w:t>
      </w:r>
      <w:r>
        <w:rPr>
          <w:sz w:val="24"/>
          <w:szCs w:val="24"/>
          <w:spacing w:val="-49"/>
        </w:rPr>
        <w:t xml:space="preserve"> </w:t>
      </w:r>
      <w:r>
        <w:rPr>
          <w:sz w:val="24"/>
          <w:szCs w:val="24"/>
          <w:spacing w:val="-3"/>
        </w:rPr>
        <w:t>元的违约金（以高者为准</w:t>
      </w:r>
      <w:r>
        <w:rPr>
          <w:sz w:val="24"/>
          <w:szCs w:val="24"/>
          <w:spacing w:val="-21"/>
        </w:rPr>
        <w:t>），</w:t>
      </w:r>
      <w:r>
        <w:rPr>
          <w:sz w:val="24"/>
          <w:szCs w:val="24"/>
          <w:spacing w:val="-3"/>
        </w:rPr>
        <w:t>并进行整改直至符合</w:t>
      </w:r>
      <w:r>
        <w:rPr>
          <w:sz w:val="24"/>
          <w:szCs w:val="24"/>
        </w:rPr>
        <w:t xml:space="preserve"> </w:t>
      </w:r>
      <w:r>
        <w:rPr>
          <w:sz w:val="24"/>
          <w:szCs w:val="24"/>
          <w:spacing w:val="-1"/>
        </w:rPr>
        <w:t>甲方要求，如造成甲方损失的，还应赔偿甲方相应的损失；</w:t>
      </w:r>
    </w:p>
    <w:p>
      <w:pPr>
        <w:pStyle w:val="BodyText"/>
        <w:ind w:left="59" w:right="23" w:firstLine="454"/>
        <w:spacing w:before="234" w:line="310" w:lineRule="auto"/>
        <w:rPr>
          <w:sz w:val="24"/>
          <w:szCs w:val="24"/>
        </w:rPr>
      </w:pPr>
      <w:r>
        <w:rPr>
          <w:rFonts w:ascii="Times New Roman" w:hAnsi="Times New Roman" w:eastAsia="Times New Roman" w:cs="Times New Roman"/>
          <w:sz w:val="24"/>
          <w:szCs w:val="24"/>
        </w:rPr>
        <w:t>5.2    </w:t>
      </w:r>
      <w:r>
        <w:rPr>
          <w:sz w:val="24"/>
          <w:szCs w:val="24"/>
        </w:rPr>
        <w:t>中标（成交）公告发出后两个月内乙方将采购档案（包含纸质汇总和</w:t>
      </w:r>
      <w:r>
        <w:rPr>
          <w:sz w:val="24"/>
          <w:szCs w:val="24"/>
          <w:spacing w:val="16"/>
        </w:rPr>
        <w:t xml:space="preserve"> </w:t>
      </w:r>
      <w:r>
        <w:rPr>
          <w:sz w:val="24"/>
          <w:szCs w:val="24"/>
          <w:spacing w:val="-3"/>
        </w:rPr>
        <w:t>电子汇总）送至甲方指定地点。</w:t>
      </w:r>
    </w:p>
    <w:p>
      <w:pPr>
        <w:pStyle w:val="BodyText"/>
        <w:ind w:left="511"/>
        <w:spacing w:before="235" w:line="219" w:lineRule="auto"/>
        <w:rPr>
          <w:sz w:val="24"/>
          <w:szCs w:val="24"/>
        </w:rPr>
      </w:pPr>
      <w:r>
        <w:rPr>
          <w:sz w:val="24"/>
          <w:szCs w:val="24"/>
          <w:b/>
          <w:bCs/>
          <w:spacing w:val="-5"/>
        </w:rPr>
        <w:t>第六条</w:t>
      </w:r>
      <w:r>
        <w:rPr>
          <w:sz w:val="24"/>
          <w:szCs w:val="24"/>
          <w:spacing w:val="107"/>
        </w:rPr>
        <w:t xml:space="preserve"> </w:t>
      </w:r>
      <w:r>
        <w:rPr>
          <w:sz w:val="24"/>
          <w:szCs w:val="24"/>
          <w:b/>
          <w:bCs/>
          <w:spacing w:val="-5"/>
        </w:rPr>
        <w:t>违约责任</w:t>
      </w:r>
    </w:p>
    <w:p>
      <w:pPr>
        <w:pStyle w:val="BodyText"/>
        <w:ind w:left="32" w:right="21" w:firstLine="480"/>
        <w:spacing w:before="233" w:line="310" w:lineRule="auto"/>
        <w:rPr>
          <w:sz w:val="24"/>
          <w:szCs w:val="24"/>
        </w:rPr>
      </w:pPr>
      <w:r>
        <w:rPr>
          <w:rFonts w:ascii="Times New Roman" w:hAnsi="Times New Roman" w:eastAsia="Times New Roman" w:cs="Times New Roman"/>
          <w:sz w:val="24"/>
          <w:szCs w:val="24"/>
          <w:spacing w:val="1"/>
        </w:rPr>
        <w:t>6.1    </w:t>
      </w:r>
      <w:r>
        <w:rPr>
          <w:sz w:val="24"/>
          <w:szCs w:val="24"/>
          <w:spacing w:val="1"/>
        </w:rPr>
        <w:t>甲乙双方均应全面履行本协</w:t>
      </w:r>
      <w:r>
        <w:rPr>
          <w:sz w:val="24"/>
          <w:szCs w:val="24"/>
        </w:rPr>
        <w:t>议约定，如一方违约，应赔偿由此给守约 </w:t>
      </w:r>
      <w:r>
        <w:rPr>
          <w:sz w:val="24"/>
          <w:szCs w:val="24"/>
          <w:spacing w:val="-2"/>
        </w:rPr>
        <w:t>方造成的全部损失。</w:t>
      </w:r>
    </w:p>
    <w:p>
      <w:pPr>
        <w:pStyle w:val="BodyText"/>
        <w:ind w:left="30" w:right="21" w:firstLine="481"/>
        <w:spacing w:before="236" w:line="309" w:lineRule="auto"/>
        <w:rPr>
          <w:sz w:val="24"/>
          <w:szCs w:val="24"/>
        </w:rPr>
      </w:pPr>
      <w:r>
        <w:rPr>
          <w:rFonts w:ascii="Times New Roman" w:hAnsi="Times New Roman" w:eastAsia="Times New Roman" w:cs="Times New Roman"/>
          <w:sz w:val="24"/>
          <w:szCs w:val="24"/>
          <w:spacing w:val="2"/>
        </w:rPr>
        <w:t>6.2   </w:t>
      </w:r>
      <w:r>
        <w:rPr>
          <w:sz w:val="24"/>
          <w:szCs w:val="24"/>
          <w:spacing w:val="2"/>
        </w:rPr>
        <w:t>服务期内有下列情形之一的甲方有权提前解除合同，并不承担相关责</w:t>
      </w:r>
      <w:r>
        <w:rPr>
          <w:sz w:val="24"/>
          <w:szCs w:val="24"/>
          <w:spacing w:val="7"/>
        </w:rPr>
        <w:t xml:space="preserve"> </w:t>
      </w:r>
      <w:r>
        <w:rPr>
          <w:sz w:val="24"/>
          <w:szCs w:val="24"/>
          <w:spacing w:val="-5"/>
        </w:rPr>
        <w:t>任：</w:t>
      </w:r>
    </w:p>
    <w:p>
      <w:pPr>
        <w:pStyle w:val="BodyText"/>
        <w:ind w:left="523"/>
        <w:spacing w:before="269" w:line="219" w:lineRule="auto"/>
        <w:rPr>
          <w:sz w:val="24"/>
          <w:szCs w:val="24"/>
        </w:rPr>
      </w:pPr>
      <w:r>
        <w:rPr>
          <w:sz w:val="24"/>
          <w:szCs w:val="24"/>
          <w:spacing w:val="-1"/>
        </w:rPr>
        <w:t>（1）乙方未按约定时间完成采购项目三次以上（含三次）。</w:t>
      </w:r>
    </w:p>
    <w:p>
      <w:pPr>
        <w:spacing w:line="219" w:lineRule="auto"/>
        <w:sectPr>
          <w:headerReference w:type="default" r:id="rId5"/>
          <w:footerReference w:type="default" r:id="rId46"/>
          <w:pgSz w:w="11850" w:h="16783"/>
          <w:pgMar w:top="1040" w:right="1777" w:bottom="899" w:left="1777" w:header="752" w:footer="685" w:gutter="0"/>
        </w:sectPr>
        <w:rPr>
          <w:sz w:val="24"/>
          <w:szCs w:val="24"/>
        </w:rPr>
      </w:pPr>
    </w:p>
    <w:p>
      <w:pPr>
        <w:spacing w:line="280" w:lineRule="auto"/>
        <w:rPr>
          <w:rFonts w:ascii="Arial"/>
          <w:sz w:val="21"/>
        </w:rPr>
      </w:pPr>
      <w:r/>
    </w:p>
    <w:p>
      <w:pPr>
        <w:spacing w:line="281" w:lineRule="auto"/>
        <w:rPr>
          <w:rFonts w:ascii="Arial"/>
          <w:sz w:val="21"/>
        </w:rPr>
      </w:pPr>
      <w:r/>
    </w:p>
    <w:p>
      <w:pPr>
        <w:pStyle w:val="BodyText"/>
        <w:ind w:left="523"/>
        <w:spacing w:before="78" w:line="219" w:lineRule="auto"/>
        <w:rPr>
          <w:sz w:val="24"/>
          <w:szCs w:val="24"/>
        </w:rPr>
      </w:pPr>
      <w:r>
        <w:rPr>
          <w:sz w:val="24"/>
          <w:szCs w:val="24"/>
          <w:spacing w:val="-1"/>
        </w:rPr>
        <w:t>（2）乙方推辞甲方委托的采购项目两次以上（含两次）。</w:t>
      </w:r>
    </w:p>
    <w:p>
      <w:pPr>
        <w:pStyle w:val="BodyText"/>
        <w:ind w:left="36" w:right="80" w:firstLine="498"/>
        <w:spacing w:before="238" w:line="393" w:lineRule="auto"/>
        <w:rPr>
          <w:sz w:val="24"/>
          <w:szCs w:val="24"/>
        </w:rPr>
      </w:pPr>
      <w:r>
        <w:rPr>
          <w:sz w:val="24"/>
          <w:szCs w:val="24"/>
          <w:spacing w:val="2"/>
        </w:rPr>
        <w:t>乙方应就以上情况承担违约责任，除应退回已收取</w:t>
      </w:r>
      <w:r>
        <w:rPr>
          <w:sz w:val="24"/>
          <w:szCs w:val="24"/>
          <w:spacing w:val="1"/>
        </w:rPr>
        <w:t>的采购委托代理服务费</w:t>
      </w:r>
      <w:r>
        <w:rPr>
          <w:sz w:val="24"/>
          <w:szCs w:val="24"/>
        </w:rPr>
        <w:t xml:space="preserve"> </w:t>
      </w:r>
      <w:r>
        <w:rPr>
          <w:sz w:val="24"/>
          <w:szCs w:val="24"/>
          <w:spacing w:val="2"/>
        </w:rPr>
        <w:t>外，甲方有权解除本合同，并要求乙方支付本合同约定收取采购委托代理服务</w:t>
      </w:r>
      <w:r>
        <w:rPr>
          <w:sz w:val="24"/>
          <w:szCs w:val="24"/>
          <w:spacing w:val="5"/>
        </w:rPr>
        <w:t xml:space="preserve"> </w:t>
      </w:r>
      <w:r>
        <w:rPr>
          <w:sz w:val="24"/>
          <w:szCs w:val="24"/>
          <w:spacing w:val="-3"/>
        </w:rPr>
        <w:t>费总金额的</w:t>
      </w:r>
      <w:r>
        <w:rPr>
          <w:sz w:val="24"/>
          <w:szCs w:val="24"/>
          <w:spacing w:val="-48"/>
        </w:rPr>
        <w:t xml:space="preserve"> </w:t>
      </w:r>
      <w:r>
        <w:rPr>
          <w:sz w:val="24"/>
          <w:szCs w:val="24"/>
          <w:spacing w:val="-3"/>
        </w:rPr>
        <w:t>20%作为违约金，违约金不足以弥补甲方损</w:t>
      </w:r>
      <w:r>
        <w:rPr>
          <w:sz w:val="24"/>
          <w:szCs w:val="24"/>
          <w:spacing w:val="-4"/>
        </w:rPr>
        <w:t>失的，乙方还应赔偿甲方</w:t>
      </w:r>
      <w:r>
        <w:rPr>
          <w:sz w:val="24"/>
          <w:szCs w:val="24"/>
        </w:rPr>
        <w:t xml:space="preserve"> </w:t>
      </w:r>
      <w:r>
        <w:rPr>
          <w:sz w:val="24"/>
          <w:szCs w:val="24"/>
          <w:spacing w:val="-3"/>
        </w:rPr>
        <w:t>的全部损失。</w:t>
      </w:r>
    </w:p>
    <w:p>
      <w:pPr>
        <w:pStyle w:val="BodyText"/>
        <w:spacing w:before="2" w:line="219" w:lineRule="auto"/>
        <w:jc w:val="right"/>
        <w:rPr>
          <w:sz w:val="24"/>
          <w:szCs w:val="24"/>
        </w:rPr>
      </w:pPr>
      <w:r>
        <w:rPr>
          <w:rFonts w:ascii="Times New Roman" w:hAnsi="Times New Roman" w:eastAsia="Times New Roman" w:cs="Times New Roman"/>
          <w:sz w:val="24"/>
          <w:szCs w:val="24"/>
          <w:spacing w:val="-4"/>
        </w:rPr>
        <w:t>6.3    </w:t>
      </w:r>
      <w:r>
        <w:rPr>
          <w:sz w:val="24"/>
          <w:szCs w:val="24"/>
          <w:spacing w:val="-4"/>
        </w:rPr>
        <w:t>甲方发生重大业务变更，无法履行合同时，乙方同意不视为甲方违约。</w:t>
      </w:r>
    </w:p>
    <w:p>
      <w:pPr>
        <w:pStyle w:val="BodyText"/>
        <w:ind w:left="511"/>
        <w:spacing w:before="233" w:line="219" w:lineRule="auto"/>
        <w:rPr>
          <w:sz w:val="24"/>
          <w:szCs w:val="24"/>
        </w:rPr>
      </w:pPr>
      <w:r>
        <w:rPr>
          <w:sz w:val="24"/>
          <w:szCs w:val="24"/>
          <w:b/>
          <w:bCs/>
          <w:spacing w:val="-6"/>
        </w:rPr>
        <w:t>第七条</w:t>
      </w:r>
      <w:r>
        <w:rPr>
          <w:sz w:val="24"/>
          <w:szCs w:val="24"/>
          <w:spacing w:val="114"/>
        </w:rPr>
        <w:t xml:space="preserve"> </w:t>
      </w:r>
      <w:r>
        <w:rPr>
          <w:sz w:val="24"/>
          <w:szCs w:val="24"/>
          <w:b/>
          <w:bCs/>
          <w:spacing w:val="-6"/>
        </w:rPr>
        <w:t>不可抗力</w:t>
      </w:r>
    </w:p>
    <w:p>
      <w:pPr>
        <w:pStyle w:val="BodyText"/>
        <w:ind w:left="33" w:right="77" w:firstLine="477"/>
        <w:spacing w:before="235" w:line="364" w:lineRule="auto"/>
        <w:rPr>
          <w:sz w:val="24"/>
          <w:szCs w:val="24"/>
        </w:rPr>
      </w:pPr>
      <w:r>
        <w:rPr>
          <w:rFonts w:ascii="Times New Roman" w:hAnsi="Times New Roman" w:eastAsia="Times New Roman" w:cs="Times New Roman"/>
          <w:sz w:val="24"/>
          <w:szCs w:val="24"/>
        </w:rPr>
        <w:t>7.1    </w:t>
      </w:r>
      <w:r>
        <w:rPr>
          <w:sz w:val="24"/>
          <w:szCs w:val="24"/>
        </w:rPr>
        <w:t>因不可抗力（地震、海啸等自然灾害、疫情、非一方原因造成的火灾</w:t>
      </w:r>
      <w:r>
        <w:rPr>
          <w:sz w:val="24"/>
          <w:szCs w:val="24"/>
          <w:spacing w:val="18"/>
        </w:rPr>
        <w:t xml:space="preserve"> </w:t>
      </w:r>
      <w:r>
        <w:rPr>
          <w:sz w:val="24"/>
          <w:szCs w:val="24"/>
          <w:spacing w:val="2"/>
        </w:rPr>
        <w:t>以及战争、罢工和政府禁令、政府重大活动等双方均不可预见、不能避免并不</w:t>
      </w:r>
      <w:r>
        <w:rPr>
          <w:sz w:val="24"/>
          <w:szCs w:val="24"/>
          <w:spacing w:val="8"/>
        </w:rPr>
        <w:t xml:space="preserve"> </w:t>
      </w:r>
      <w:r>
        <w:rPr>
          <w:sz w:val="24"/>
          <w:szCs w:val="24"/>
          <w:spacing w:val="2"/>
        </w:rPr>
        <w:t>能克服的客观情况）无法继续履行协议，受不可抗力影响的一方应在事件发生</w:t>
      </w:r>
      <w:r>
        <w:rPr>
          <w:sz w:val="24"/>
          <w:szCs w:val="24"/>
          <w:spacing w:val="10"/>
        </w:rPr>
        <w:t xml:space="preserve"> </w:t>
      </w:r>
      <w:r>
        <w:rPr>
          <w:sz w:val="24"/>
          <w:szCs w:val="24"/>
          <w:spacing w:val="2"/>
        </w:rPr>
        <w:t>后及时以书面形式通知另一方。因不可抗力致使协议不能履行的，双方可协商</w:t>
      </w:r>
      <w:r>
        <w:rPr>
          <w:sz w:val="24"/>
          <w:szCs w:val="24"/>
          <w:spacing w:val="8"/>
        </w:rPr>
        <w:t xml:space="preserve"> </w:t>
      </w:r>
      <w:r>
        <w:rPr>
          <w:sz w:val="24"/>
          <w:szCs w:val="24"/>
          <w:spacing w:val="-1"/>
        </w:rPr>
        <w:t>一致解除协议，且无须承担因不可抗力引发的任何违约责任。</w:t>
      </w:r>
    </w:p>
    <w:p>
      <w:pPr>
        <w:pStyle w:val="BodyText"/>
        <w:ind w:left="30" w:right="78" w:firstLine="480"/>
        <w:spacing w:before="234" w:line="340" w:lineRule="auto"/>
        <w:rPr>
          <w:sz w:val="24"/>
          <w:szCs w:val="24"/>
        </w:rPr>
      </w:pPr>
      <w:r>
        <w:rPr>
          <w:rFonts w:ascii="Times New Roman" w:hAnsi="Times New Roman" w:eastAsia="Times New Roman" w:cs="Times New Roman"/>
          <w:sz w:val="24"/>
          <w:szCs w:val="24"/>
          <w:spacing w:val="2"/>
        </w:rPr>
        <w:t>7.2   </w:t>
      </w:r>
      <w:r>
        <w:rPr>
          <w:sz w:val="24"/>
          <w:szCs w:val="24"/>
          <w:spacing w:val="2"/>
        </w:rPr>
        <w:t>如果双方中有任何一方遭遇不可抗力，只是本协议履行受阻时，受不</w:t>
      </w:r>
      <w:r>
        <w:rPr>
          <w:sz w:val="24"/>
          <w:szCs w:val="24"/>
          <w:spacing w:val="9"/>
        </w:rPr>
        <w:t xml:space="preserve"> </w:t>
      </w:r>
      <w:r>
        <w:rPr>
          <w:sz w:val="24"/>
          <w:szCs w:val="24"/>
          <w:spacing w:val="2"/>
        </w:rPr>
        <w:t>可抗力影响的一方应当采取积极的补救措施，以使本协议另一方的损失减至最</w:t>
      </w:r>
      <w:r>
        <w:rPr>
          <w:sz w:val="24"/>
          <w:szCs w:val="24"/>
          <w:spacing w:val="11"/>
        </w:rPr>
        <w:t xml:space="preserve"> </w:t>
      </w:r>
      <w:r>
        <w:rPr>
          <w:sz w:val="24"/>
          <w:szCs w:val="24"/>
        </w:rPr>
        <w:t>低程度。若乙方延误履约后发生不可抗力的，</w:t>
      </w:r>
      <w:r>
        <w:rPr>
          <w:sz w:val="24"/>
          <w:szCs w:val="24"/>
          <w:spacing w:val="-1"/>
        </w:rPr>
        <w:t>则该方不能免除责任。</w:t>
      </w:r>
    </w:p>
    <w:p>
      <w:pPr>
        <w:pStyle w:val="BodyText"/>
        <w:ind w:left="511"/>
        <w:spacing w:before="233" w:line="219" w:lineRule="auto"/>
        <w:rPr>
          <w:sz w:val="24"/>
          <w:szCs w:val="24"/>
        </w:rPr>
      </w:pPr>
      <w:r>
        <w:rPr>
          <w:sz w:val="24"/>
          <w:szCs w:val="24"/>
          <w:b/>
          <w:bCs/>
          <w:spacing w:val="-7"/>
        </w:rPr>
        <w:t>第八条</w:t>
      </w:r>
      <w:r>
        <w:rPr>
          <w:sz w:val="24"/>
          <w:szCs w:val="24"/>
          <w:spacing w:val="110"/>
        </w:rPr>
        <w:t xml:space="preserve"> </w:t>
      </w:r>
      <w:r>
        <w:rPr>
          <w:sz w:val="24"/>
          <w:szCs w:val="24"/>
          <w:b/>
          <w:bCs/>
          <w:spacing w:val="-7"/>
        </w:rPr>
        <w:t>争议</w:t>
      </w:r>
    </w:p>
    <w:p>
      <w:pPr>
        <w:pStyle w:val="BodyText"/>
        <w:ind w:left="33" w:right="80" w:firstLine="509"/>
        <w:spacing w:before="268" w:line="391" w:lineRule="auto"/>
        <w:jc w:val="both"/>
        <w:rPr>
          <w:sz w:val="24"/>
          <w:szCs w:val="24"/>
        </w:rPr>
      </w:pPr>
      <w:r>
        <w:rPr>
          <w:sz w:val="24"/>
          <w:szCs w:val="24"/>
          <w:spacing w:val="1"/>
        </w:rPr>
        <w:t>甲方和乙方在履行合同时发生争议，可以和解或者向有关部门或机构申请</w:t>
      </w:r>
      <w:r>
        <w:rPr>
          <w:sz w:val="24"/>
          <w:szCs w:val="24"/>
          <w:spacing w:val="15"/>
        </w:rPr>
        <w:t xml:space="preserve"> </w:t>
      </w:r>
      <w:r>
        <w:rPr>
          <w:sz w:val="24"/>
          <w:szCs w:val="24"/>
          <w:spacing w:val="2"/>
        </w:rPr>
        <w:t>调解。当事人不愿和解、调解或者和解、调解不成的，双方可以在本合同条款</w:t>
      </w:r>
      <w:r>
        <w:rPr>
          <w:sz w:val="24"/>
          <w:szCs w:val="24"/>
          <w:spacing w:val="8"/>
        </w:rPr>
        <w:t xml:space="preserve"> </w:t>
      </w:r>
      <w:r>
        <w:rPr>
          <w:sz w:val="24"/>
          <w:szCs w:val="24"/>
          <w:spacing w:val="-1"/>
        </w:rPr>
        <w:t>内约定以下方式解决争议：向甲方所在地有管辖权的人民法院起诉。</w:t>
      </w:r>
    </w:p>
    <w:p>
      <w:pPr>
        <w:pStyle w:val="BodyText"/>
        <w:ind w:left="511"/>
        <w:spacing w:before="3" w:line="219" w:lineRule="auto"/>
        <w:rPr>
          <w:sz w:val="24"/>
          <w:szCs w:val="24"/>
        </w:rPr>
      </w:pPr>
      <w:r>
        <w:rPr>
          <w:sz w:val="24"/>
          <w:szCs w:val="24"/>
          <w:b/>
          <w:bCs/>
          <w:spacing w:val="-4"/>
        </w:rPr>
        <w:t>第九条</w:t>
      </w:r>
      <w:r>
        <w:rPr>
          <w:sz w:val="24"/>
          <w:szCs w:val="24"/>
          <w:spacing w:val="107"/>
        </w:rPr>
        <w:t xml:space="preserve"> </w:t>
      </w:r>
      <w:r>
        <w:rPr>
          <w:sz w:val="24"/>
          <w:szCs w:val="24"/>
          <w:b/>
          <w:bCs/>
          <w:spacing w:val="-4"/>
        </w:rPr>
        <w:t>合同变更或解除</w:t>
      </w:r>
    </w:p>
    <w:p>
      <w:pPr>
        <w:pStyle w:val="BodyText"/>
        <w:ind w:left="32" w:right="136" w:firstLine="479"/>
        <w:spacing w:before="235" w:line="309" w:lineRule="auto"/>
        <w:rPr>
          <w:sz w:val="24"/>
          <w:szCs w:val="24"/>
        </w:rPr>
      </w:pPr>
      <w:r>
        <w:rPr>
          <w:rFonts w:ascii="Times New Roman" w:hAnsi="Times New Roman" w:eastAsia="Times New Roman" w:cs="Times New Roman"/>
          <w:sz w:val="24"/>
          <w:szCs w:val="24"/>
          <w:spacing w:val="1"/>
        </w:rPr>
        <w:t>9.1   </w:t>
      </w:r>
      <w:r>
        <w:rPr>
          <w:sz w:val="24"/>
          <w:szCs w:val="24"/>
          <w:spacing w:val="1"/>
        </w:rPr>
        <w:t>本合同签订后，委托事项具体内容</w:t>
      </w:r>
      <w:r>
        <w:rPr>
          <w:sz w:val="24"/>
          <w:szCs w:val="24"/>
        </w:rPr>
        <w:t>应以双方确认的项目委托书为准， </w:t>
      </w:r>
      <w:r>
        <w:rPr>
          <w:sz w:val="24"/>
          <w:szCs w:val="24"/>
          <w:spacing w:val="-1"/>
        </w:rPr>
        <w:t>若合同期限内未发生实际委托事项则本合同到期终止；</w:t>
      </w:r>
    </w:p>
    <w:p>
      <w:pPr>
        <w:pStyle w:val="BodyText"/>
        <w:ind w:left="29" w:right="78" w:firstLine="482"/>
        <w:spacing w:before="235" w:line="340" w:lineRule="auto"/>
        <w:rPr>
          <w:sz w:val="24"/>
          <w:szCs w:val="24"/>
        </w:rPr>
      </w:pPr>
      <w:r>
        <w:rPr>
          <w:rFonts w:ascii="Times New Roman" w:hAnsi="Times New Roman" w:eastAsia="Times New Roman" w:cs="Times New Roman"/>
          <w:sz w:val="24"/>
          <w:szCs w:val="24"/>
          <w:spacing w:val="2"/>
        </w:rPr>
        <w:t>9.2   </w:t>
      </w:r>
      <w:r>
        <w:rPr>
          <w:sz w:val="24"/>
          <w:szCs w:val="24"/>
          <w:spacing w:val="2"/>
        </w:rPr>
        <w:t>本合同签订后，如因法律、行政法规发生变化或由于任何后续新颁布</w:t>
      </w:r>
      <w:r>
        <w:rPr>
          <w:sz w:val="24"/>
          <w:szCs w:val="24"/>
          <w:spacing w:val="8"/>
        </w:rPr>
        <w:t xml:space="preserve"> </w:t>
      </w:r>
      <w:r>
        <w:rPr>
          <w:sz w:val="24"/>
          <w:szCs w:val="24"/>
          <w:spacing w:val="2"/>
        </w:rPr>
        <w:t>的法律、行政法规导致服务所需的成本或时间发生改变，则本合同约定的服务</w:t>
      </w:r>
      <w:r>
        <w:rPr>
          <w:sz w:val="24"/>
          <w:szCs w:val="24"/>
          <w:spacing w:val="12"/>
        </w:rPr>
        <w:t xml:space="preserve"> </w:t>
      </w:r>
      <w:r>
        <w:rPr>
          <w:sz w:val="24"/>
          <w:szCs w:val="24"/>
          <w:spacing w:val="-1"/>
        </w:rPr>
        <w:t>报酬和服务期限由双方签订补充协议进行相应调整；</w:t>
      </w:r>
    </w:p>
    <w:p>
      <w:pPr>
        <w:spacing w:line="340" w:lineRule="auto"/>
        <w:sectPr>
          <w:headerReference w:type="default" r:id="rId10"/>
          <w:footerReference w:type="default" r:id="rId47"/>
          <w:pgSz w:w="11850" w:h="16783"/>
          <w:pgMar w:top="1040" w:right="1720" w:bottom="899" w:left="1777" w:header="752" w:footer="685" w:gutter="0"/>
        </w:sectPr>
        <w:rPr>
          <w:sz w:val="24"/>
          <w:szCs w:val="24"/>
        </w:rPr>
      </w:pPr>
    </w:p>
    <w:p>
      <w:pPr>
        <w:spacing w:line="264" w:lineRule="auto"/>
        <w:rPr>
          <w:rFonts w:ascii="Arial"/>
          <w:sz w:val="21"/>
        </w:rPr>
      </w:pPr>
      <w:r/>
    </w:p>
    <w:p>
      <w:pPr>
        <w:spacing w:line="264" w:lineRule="auto"/>
        <w:rPr>
          <w:rFonts w:ascii="Arial"/>
          <w:sz w:val="21"/>
        </w:rPr>
      </w:pPr>
      <w:r/>
    </w:p>
    <w:p>
      <w:pPr>
        <w:pStyle w:val="BodyText"/>
        <w:ind w:left="32" w:right="96" w:firstLine="479"/>
        <w:spacing w:before="78" w:line="340" w:lineRule="auto"/>
        <w:rPr>
          <w:sz w:val="24"/>
          <w:szCs w:val="24"/>
        </w:rPr>
      </w:pPr>
      <w:r>
        <w:rPr>
          <w:rFonts w:ascii="Times New Roman" w:hAnsi="Times New Roman" w:eastAsia="Times New Roman" w:cs="Times New Roman"/>
          <w:sz w:val="24"/>
          <w:szCs w:val="24"/>
          <w:spacing w:val="2"/>
        </w:rPr>
        <w:t>9.3   </w:t>
      </w:r>
      <w:r>
        <w:rPr>
          <w:sz w:val="24"/>
          <w:szCs w:val="24"/>
          <w:spacing w:val="2"/>
        </w:rPr>
        <w:t>本合同当事人一方要求变更或解除合同时，除法律、行政法规另有规</w:t>
      </w:r>
      <w:r>
        <w:rPr>
          <w:sz w:val="24"/>
          <w:szCs w:val="24"/>
          <w:spacing w:val="8"/>
        </w:rPr>
        <w:t xml:space="preserve"> </w:t>
      </w:r>
      <w:r>
        <w:rPr>
          <w:sz w:val="24"/>
          <w:szCs w:val="24"/>
          <w:spacing w:val="2"/>
        </w:rPr>
        <w:t>定外，应与对方当事人协商一致并达成书面协议。未达成书面协议的，仍按本</w:t>
      </w:r>
      <w:r>
        <w:rPr>
          <w:sz w:val="24"/>
          <w:szCs w:val="24"/>
          <w:spacing w:val="9"/>
        </w:rPr>
        <w:t xml:space="preserve"> </w:t>
      </w:r>
      <w:r>
        <w:rPr>
          <w:sz w:val="24"/>
          <w:szCs w:val="24"/>
          <w:spacing w:val="-2"/>
        </w:rPr>
        <w:t>合同约定执行；</w:t>
      </w:r>
    </w:p>
    <w:p>
      <w:pPr>
        <w:pStyle w:val="BodyText"/>
        <w:ind w:left="30" w:right="66" w:firstLine="481"/>
        <w:spacing w:before="234" w:line="340" w:lineRule="auto"/>
        <w:rPr>
          <w:sz w:val="24"/>
          <w:szCs w:val="24"/>
        </w:rPr>
      </w:pPr>
      <w:r>
        <w:rPr>
          <w:rFonts w:ascii="Times New Roman" w:hAnsi="Times New Roman" w:eastAsia="Times New Roman" w:cs="Times New Roman"/>
          <w:sz w:val="24"/>
          <w:szCs w:val="24"/>
          <w:spacing w:val="1"/>
        </w:rPr>
        <w:t>9.4</w:t>
      </w:r>
      <w:r>
        <w:rPr>
          <w:rFonts w:ascii="Times New Roman" w:hAnsi="Times New Roman" w:eastAsia="Times New Roman" w:cs="Times New Roman"/>
          <w:sz w:val="24"/>
          <w:szCs w:val="24"/>
          <w:spacing w:val="19"/>
        </w:rPr>
        <w:t xml:space="preserve">   </w:t>
      </w:r>
      <w:r>
        <w:rPr>
          <w:sz w:val="24"/>
          <w:szCs w:val="24"/>
          <w:spacing w:val="1"/>
        </w:rPr>
        <w:t>除本合同另有约定或依法可免除责任外，单方</w:t>
      </w:r>
      <w:r>
        <w:rPr>
          <w:sz w:val="24"/>
          <w:szCs w:val="24"/>
        </w:rPr>
        <w:t>解除合同的应承担违约 </w:t>
      </w:r>
      <w:r>
        <w:rPr>
          <w:sz w:val="24"/>
          <w:szCs w:val="24"/>
          <w:spacing w:val="-2"/>
        </w:rPr>
        <w:t>责任，违约方除应向守约方支付合同已发生的招标代理费用的</w:t>
      </w:r>
      <w:r>
        <w:rPr>
          <w:sz w:val="24"/>
          <w:szCs w:val="24"/>
          <w:spacing w:val="-47"/>
        </w:rPr>
        <w:t xml:space="preserve"> </w:t>
      </w:r>
      <w:r>
        <w:rPr>
          <w:sz w:val="24"/>
          <w:szCs w:val="24"/>
          <w:spacing w:val="-3"/>
        </w:rPr>
        <w:t>20%的违约金外，</w:t>
      </w:r>
      <w:r>
        <w:rPr>
          <w:sz w:val="24"/>
          <w:szCs w:val="24"/>
        </w:rPr>
        <w:t xml:space="preserve"> </w:t>
      </w:r>
      <w:r>
        <w:rPr>
          <w:sz w:val="24"/>
          <w:szCs w:val="24"/>
          <w:spacing w:val="-1"/>
        </w:rPr>
        <w:t>还应承担损失赔偿责任。</w:t>
      </w:r>
    </w:p>
    <w:p>
      <w:pPr>
        <w:pStyle w:val="BodyText"/>
        <w:ind w:left="511"/>
        <w:spacing w:before="233" w:line="219" w:lineRule="auto"/>
        <w:rPr>
          <w:sz w:val="24"/>
          <w:szCs w:val="24"/>
        </w:rPr>
      </w:pPr>
      <w:r>
        <w:rPr>
          <w:sz w:val="24"/>
          <w:szCs w:val="24"/>
          <w:b/>
          <w:bCs/>
          <w:spacing w:val="-5"/>
        </w:rPr>
        <w:t>第十条</w:t>
      </w:r>
      <w:r>
        <w:rPr>
          <w:sz w:val="24"/>
          <w:szCs w:val="24"/>
          <w:spacing w:val="106"/>
        </w:rPr>
        <w:t xml:space="preserve"> </w:t>
      </w:r>
      <w:r>
        <w:rPr>
          <w:sz w:val="24"/>
          <w:szCs w:val="24"/>
          <w:b/>
          <w:bCs/>
          <w:spacing w:val="-5"/>
        </w:rPr>
        <w:t>合同终止</w:t>
      </w:r>
    </w:p>
    <w:p>
      <w:pPr>
        <w:pStyle w:val="BodyText"/>
        <w:ind w:left="530"/>
        <w:spacing w:before="235" w:line="219" w:lineRule="auto"/>
        <w:rPr>
          <w:sz w:val="24"/>
          <w:szCs w:val="24"/>
        </w:rPr>
      </w:pPr>
      <w:r>
        <w:rPr>
          <w:rFonts w:ascii="Times New Roman" w:hAnsi="Times New Roman" w:eastAsia="Times New Roman" w:cs="Times New Roman"/>
          <w:sz w:val="24"/>
          <w:szCs w:val="24"/>
          <w:spacing w:val="-1"/>
        </w:rPr>
        <w:t>10.1</w:t>
      </w:r>
      <w:r>
        <w:rPr>
          <w:rFonts w:ascii="Times New Roman" w:hAnsi="Times New Roman" w:eastAsia="Times New Roman" w:cs="Times New Roman"/>
          <w:sz w:val="24"/>
          <w:szCs w:val="24"/>
          <w:spacing w:val="43"/>
        </w:rPr>
        <w:t xml:space="preserve"> </w:t>
      </w:r>
      <w:r>
        <w:rPr>
          <w:sz w:val="24"/>
          <w:szCs w:val="24"/>
          <w:spacing w:val="-1"/>
        </w:rPr>
        <w:t>服务期满，乙方完成甲方服务期内全部委托代理业务，本</w:t>
      </w:r>
      <w:r>
        <w:rPr>
          <w:sz w:val="24"/>
          <w:szCs w:val="24"/>
          <w:spacing w:val="-2"/>
        </w:rPr>
        <w:t>合同终止；</w:t>
      </w:r>
    </w:p>
    <w:p>
      <w:pPr>
        <w:pStyle w:val="BodyText"/>
        <w:ind w:left="530"/>
        <w:spacing w:before="236" w:line="219" w:lineRule="auto"/>
        <w:rPr>
          <w:sz w:val="24"/>
          <w:szCs w:val="24"/>
        </w:rPr>
      </w:pPr>
      <w:r>
        <w:rPr>
          <w:rFonts w:ascii="Times New Roman" w:hAnsi="Times New Roman" w:eastAsia="Times New Roman" w:cs="Times New Roman"/>
          <w:sz w:val="24"/>
          <w:szCs w:val="24"/>
          <w:spacing w:val="-2"/>
        </w:rPr>
        <w:t>10.2</w:t>
      </w:r>
      <w:r>
        <w:rPr>
          <w:rFonts w:ascii="Times New Roman" w:hAnsi="Times New Roman" w:eastAsia="Times New Roman" w:cs="Times New Roman"/>
          <w:sz w:val="24"/>
          <w:szCs w:val="24"/>
          <w:spacing w:val="60"/>
        </w:rPr>
        <w:t xml:space="preserve"> </w:t>
      </w:r>
      <w:r>
        <w:rPr>
          <w:sz w:val="24"/>
          <w:szCs w:val="24"/>
          <w:spacing w:val="-2"/>
        </w:rPr>
        <w:t>本合同终止并不影响各方应有的权利和应承担的义务；</w:t>
      </w:r>
    </w:p>
    <w:p>
      <w:pPr>
        <w:pStyle w:val="BodyText"/>
        <w:ind w:left="31" w:right="96" w:firstLine="498"/>
        <w:spacing w:before="234" w:line="310" w:lineRule="auto"/>
        <w:rPr>
          <w:sz w:val="24"/>
          <w:szCs w:val="24"/>
        </w:rPr>
      </w:pPr>
      <w:r>
        <w:rPr>
          <w:rFonts w:ascii="Times New Roman" w:hAnsi="Times New Roman" w:eastAsia="Times New Roman" w:cs="Times New Roman"/>
          <w:sz w:val="24"/>
          <w:szCs w:val="24"/>
        </w:rPr>
        <w:t>10.3</w:t>
      </w:r>
      <w:r>
        <w:rPr>
          <w:rFonts w:ascii="Times New Roman" w:hAnsi="Times New Roman" w:eastAsia="Times New Roman" w:cs="Times New Roman"/>
          <w:sz w:val="24"/>
          <w:szCs w:val="24"/>
          <w:spacing w:val="61"/>
          <w:w w:val="101"/>
        </w:rPr>
        <w:t xml:space="preserve"> </w:t>
      </w:r>
      <w:r>
        <w:rPr>
          <w:sz w:val="24"/>
          <w:szCs w:val="24"/>
        </w:rPr>
        <w:t>本合同的权利义务终止后，甲方和乙方应当遵循诚实信用原则，履行 </w:t>
      </w:r>
      <w:r>
        <w:rPr>
          <w:sz w:val="24"/>
          <w:szCs w:val="24"/>
          <w:spacing w:val="-1"/>
        </w:rPr>
        <w:t>通知、协助、保密等义务。</w:t>
      </w:r>
    </w:p>
    <w:p>
      <w:pPr>
        <w:pStyle w:val="BodyText"/>
        <w:ind w:left="511"/>
        <w:spacing w:before="236" w:line="219" w:lineRule="auto"/>
        <w:rPr>
          <w:sz w:val="24"/>
          <w:szCs w:val="24"/>
        </w:rPr>
      </w:pPr>
      <w:r>
        <w:rPr>
          <w:sz w:val="24"/>
          <w:szCs w:val="24"/>
          <w:b/>
          <w:bCs/>
          <w:spacing w:val="-3"/>
        </w:rPr>
        <w:t>第十一条</w:t>
      </w:r>
      <w:r>
        <w:rPr>
          <w:sz w:val="24"/>
          <w:szCs w:val="24"/>
          <w:spacing w:val="-3"/>
        </w:rPr>
        <w:t xml:space="preserve">  </w:t>
      </w:r>
      <w:r>
        <w:rPr>
          <w:sz w:val="24"/>
          <w:szCs w:val="24"/>
          <w:b/>
          <w:bCs/>
          <w:spacing w:val="-3"/>
        </w:rPr>
        <w:t>通知与送达</w:t>
      </w:r>
    </w:p>
    <w:p>
      <w:pPr>
        <w:pStyle w:val="BodyText"/>
        <w:ind w:left="29" w:firstLine="483"/>
        <w:spacing w:before="264" w:line="396" w:lineRule="auto"/>
        <w:jc w:val="both"/>
        <w:rPr>
          <w:sz w:val="24"/>
          <w:szCs w:val="24"/>
        </w:rPr>
      </w:pPr>
      <w:r>
        <w:rPr>
          <w:sz w:val="24"/>
          <w:szCs w:val="24"/>
          <w:spacing w:val="1"/>
        </w:rPr>
        <w:t>依照本合同要求任何一方发出的通知或其他联系（</w:t>
      </w:r>
      <w:r>
        <w:rPr>
          <w:sz w:val="24"/>
          <w:szCs w:val="24"/>
          <w:spacing w:val="-83"/>
        </w:rPr>
        <w:t xml:space="preserve"> </w:t>
      </w:r>
      <w:r>
        <w:rPr>
          <w:sz w:val="24"/>
          <w:szCs w:val="24"/>
        </w:rPr>
        <w:t>“通知</w:t>
      </w:r>
      <w:r>
        <w:rPr>
          <w:sz w:val="24"/>
          <w:szCs w:val="24"/>
          <w:spacing w:val="-83"/>
        </w:rPr>
        <w:t xml:space="preserve"> </w:t>
      </w:r>
      <w:r>
        <w:rPr>
          <w:sz w:val="24"/>
          <w:szCs w:val="24"/>
        </w:rPr>
        <w:t>”</w:t>
      </w:r>
      <w:r>
        <w:rPr>
          <w:sz w:val="24"/>
          <w:szCs w:val="24"/>
          <w:spacing w:val="-10"/>
        </w:rPr>
        <w:t>），</w:t>
      </w:r>
      <w:r>
        <w:rPr>
          <w:sz w:val="24"/>
          <w:szCs w:val="24"/>
        </w:rPr>
        <w:t>均应以书 </w:t>
      </w:r>
      <w:r>
        <w:rPr>
          <w:sz w:val="24"/>
          <w:szCs w:val="24"/>
          <w:spacing w:val="2"/>
        </w:rPr>
        <w:t>面方式作出并以中文书写。通知可以专人递交，或以公认的快递服务，或图文</w:t>
      </w:r>
      <w:r>
        <w:rPr>
          <w:sz w:val="24"/>
          <w:szCs w:val="24"/>
          <w:spacing w:val="12"/>
        </w:rPr>
        <w:t xml:space="preserve"> </w:t>
      </w:r>
      <w:r>
        <w:rPr>
          <w:sz w:val="24"/>
          <w:szCs w:val="24"/>
          <w:spacing w:val="2"/>
        </w:rPr>
        <w:t>传真发送到另一方。通知视为有效送达的日期应按下述方法确定：专人递交的</w:t>
      </w:r>
      <w:r>
        <w:rPr>
          <w:sz w:val="24"/>
          <w:szCs w:val="24"/>
          <w:spacing w:val="12"/>
        </w:rPr>
        <w:t xml:space="preserve"> </w:t>
      </w:r>
      <w:r>
        <w:rPr>
          <w:sz w:val="24"/>
          <w:szCs w:val="24"/>
          <w:spacing w:val="-2"/>
        </w:rPr>
        <w:t>通知，在递交之日视为送达；以快递服务发出的通知，在寄出日（以邮戳为凭）</w:t>
      </w:r>
      <w:r>
        <w:rPr>
          <w:sz w:val="24"/>
          <w:szCs w:val="24"/>
          <w:spacing w:val="9"/>
        </w:rPr>
        <w:t xml:space="preserve"> </w:t>
      </w:r>
      <w:r>
        <w:rPr>
          <w:sz w:val="24"/>
          <w:szCs w:val="24"/>
          <w:spacing w:val="-1"/>
        </w:rPr>
        <w:t>后第叁（3）工作日视为送达；以图文传真发送的通知，在发件人传</w:t>
      </w:r>
      <w:r>
        <w:rPr>
          <w:sz w:val="24"/>
          <w:szCs w:val="24"/>
          <w:spacing w:val="-2"/>
        </w:rPr>
        <w:t>真机显示已</w:t>
      </w:r>
      <w:r>
        <w:rPr>
          <w:sz w:val="24"/>
          <w:szCs w:val="24"/>
        </w:rPr>
        <w:t xml:space="preserve"> </w:t>
      </w:r>
      <w:r>
        <w:rPr>
          <w:sz w:val="24"/>
          <w:szCs w:val="24"/>
          <w:spacing w:val="-1"/>
        </w:rPr>
        <w:t>经成功传送之当日视为已送达。本协议各方的通知地址如下：</w:t>
      </w:r>
    </w:p>
    <w:p>
      <w:pPr>
        <w:pStyle w:val="BodyText"/>
        <w:ind w:left="542"/>
        <w:spacing w:before="33" w:line="221" w:lineRule="auto"/>
        <w:rPr>
          <w:sz w:val="24"/>
          <w:szCs w:val="24"/>
        </w:rPr>
      </w:pPr>
      <w:r>
        <w:rPr>
          <w:sz w:val="24"/>
          <w:szCs w:val="24"/>
          <w:spacing w:val="-21"/>
        </w:rPr>
        <w:t>甲</w:t>
      </w:r>
      <w:r>
        <w:rPr>
          <w:sz w:val="24"/>
          <w:szCs w:val="24"/>
          <w:spacing w:val="5"/>
        </w:rPr>
        <w:t xml:space="preserve">  </w:t>
      </w:r>
      <w:r>
        <w:rPr>
          <w:sz w:val="24"/>
          <w:szCs w:val="24"/>
          <w:spacing w:val="-21"/>
        </w:rPr>
        <w:t>方</w:t>
      </w:r>
    </w:p>
    <w:p>
      <w:pPr>
        <w:pStyle w:val="BodyText"/>
        <w:ind w:left="511" w:right="6728"/>
        <w:spacing w:before="233" w:line="392" w:lineRule="auto"/>
        <w:rPr>
          <w:sz w:val="24"/>
          <w:szCs w:val="24"/>
        </w:rPr>
      </w:pPr>
      <w:r>
        <w:rPr>
          <w:sz w:val="24"/>
          <w:szCs w:val="24"/>
          <w:spacing w:val="-24"/>
        </w:rPr>
        <w:t>联</w:t>
      </w:r>
      <w:r>
        <w:rPr>
          <w:sz w:val="24"/>
          <w:szCs w:val="24"/>
          <w:spacing w:val="14"/>
        </w:rPr>
        <w:t xml:space="preserve"> </w:t>
      </w:r>
      <w:r>
        <w:rPr>
          <w:sz w:val="24"/>
          <w:szCs w:val="24"/>
          <w:spacing w:val="-24"/>
        </w:rPr>
        <w:t>系</w:t>
      </w:r>
      <w:r>
        <w:rPr>
          <w:sz w:val="24"/>
          <w:szCs w:val="24"/>
          <w:spacing w:val="11"/>
        </w:rPr>
        <w:t xml:space="preserve"> </w:t>
      </w:r>
      <w:r>
        <w:rPr>
          <w:sz w:val="24"/>
          <w:szCs w:val="24"/>
          <w:spacing w:val="-24"/>
        </w:rPr>
        <w:t>人：</w:t>
      </w:r>
      <w:r>
        <w:rPr>
          <w:sz w:val="24"/>
          <w:szCs w:val="24"/>
        </w:rPr>
        <w:t xml:space="preserve"> </w:t>
      </w:r>
      <w:r>
        <w:rPr>
          <w:sz w:val="24"/>
          <w:szCs w:val="24"/>
          <w:spacing w:val="-14"/>
        </w:rPr>
        <w:t>通信地址：</w:t>
      </w:r>
      <w:r>
        <w:rPr>
          <w:sz w:val="24"/>
          <w:szCs w:val="24"/>
        </w:rPr>
        <w:t xml:space="preserve"> </w:t>
      </w:r>
      <w:r>
        <w:rPr>
          <w:sz w:val="24"/>
          <w:szCs w:val="24"/>
          <w:spacing w:val="-14"/>
        </w:rPr>
        <w:t>联系电话：</w:t>
      </w:r>
    </w:p>
    <w:p>
      <w:pPr>
        <w:spacing w:line="472" w:lineRule="auto"/>
        <w:rPr>
          <w:rFonts w:ascii="Arial"/>
          <w:sz w:val="21"/>
        </w:rPr>
      </w:pPr>
      <w:r/>
    </w:p>
    <w:p>
      <w:pPr>
        <w:pStyle w:val="BodyText"/>
        <w:ind w:left="535"/>
        <w:spacing w:before="78" w:line="221" w:lineRule="auto"/>
        <w:rPr>
          <w:sz w:val="24"/>
          <w:szCs w:val="24"/>
        </w:rPr>
      </w:pPr>
      <w:r>
        <w:rPr>
          <w:sz w:val="24"/>
          <w:szCs w:val="24"/>
          <w:spacing w:val="-17"/>
        </w:rPr>
        <w:t>乙</w:t>
      </w:r>
      <w:r>
        <w:rPr>
          <w:sz w:val="24"/>
          <w:szCs w:val="24"/>
          <w:spacing w:val="5"/>
        </w:rPr>
        <w:t xml:space="preserve">  </w:t>
      </w:r>
      <w:r>
        <w:rPr>
          <w:sz w:val="24"/>
          <w:szCs w:val="24"/>
          <w:spacing w:val="-17"/>
        </w:rPr>
        <w:t>方</w:t>
      </w:r>
    </w:p>
    <w:p>
      <w:pPr>
        <w:pStyle w:val="BodyText"/>
        <w:ind w:left="511" w:right="6728"/>
        <w:spacing w:before="232" w:line="387" w:lineRule="auto"/>
        <w:rPr>
          <w:sz w:val="24"/>
          <w:szCs w:val="24"/>
        </w:rPr>
      </w:pPr>
      <w:r>
        <w:rPr>
          <w:sz w:val="24"/>
          <w:szCs w:val="24"/>
          <w:spacing w:val="-24"/>
        </w:rPr>
        <w:t>联</w:t>
      </w:r>
      <w:r>
        <w:rPr>
          <w:sz w:val="24"/>
          <w:szCs w:val="24"/>
          <w:spacing w:val="14"/>
        </w:rPr>
        <w:t xml:space="preserve"> </w:t>
      </w:r>
      <w:r>
        <w:rPr>
          <w:sz w:val="24"/>
          <w:szCs w:val="24"/>
          <w:spacing w:val="-24"/>
        </w:rPr>
        <w:t>系</w:t>
      </w:r>
      <w:r>
        <w:rPr>
          <w:sz w:val="24"/>
          <w:szCs w:val="24"/>
          <w:spacing w:val="11"/>
        </w:rPr>
        <w:t xml:space="preserve"> </w:t>
      </w:r>
      <w:r>
        <w:rPr>
          <w:sz w:val="24"/>
          <w:szCs w:val="24"/>
          <w:spacing w:val="-24"/>
        </w:rPr>
        <w:t>人：</w:t>
      </w:r>
      <w:r>
        <w:rPr>
          <w:sz w:val="24"/>
          <w:szCs w:val="24"/>
        </w:rPr>
        <w:t xml:space="preserve"> </w:t>
      </w:r>
      <w:r>
        <w:rPr>
          <w:sz w:val="24"/>
          <w:szCs w:val="24"/>
          <w:spacing w:val="-14"/>
        </w:rPr>
        <w:t>通信地址：</w:t>
      </w:r>
    </w:p>
    <w:p>
      <w:pPr>
        <w:spacing w:line="387" w:lineRule="auto"/>
        <w:sectPr>
          <w:headerReference w:type="default" r:id="rId48"/>
          <w:footerReference w:type="default" r:id="rId49"/>
          <w:pgSz w:w="11850" w:h="16783"/>
          <w:pgMar w:top="1040" w:right="1702" w:bottom="899" w:left="1777" w:header="752" w:footer="685" w:gutter="0"/>
        </w:sectPr>
        <w:rPr>
          <w:sz w:val="24"/>
          <w:szCs w:val="24"/>
        </w:rPr>
      </w:pPr>
    </w:p>
    <w:p>
      <w:pPr>
        <w:spacing w:line="281" w:lineRule="auto"/>
        <w:rPr>
          <w:rFonts w:ascii="Arial"/>
          <w:sz w:val="21"/>
        </w:rPr>
      </w:pPr>
      <w:r/>
    </w:p>
    <w:p>
      <w:pPr>
        <w:spacing w:line="281" w:lineRule="auto"/>
        <w:rPr>
          <w:rFonts w:ascii="Arial"/>
          <w:sz w:val="21"/>
        </w:rPr>
      </w:pPr>
      <w:r/>
    </w:p>
    <w:p>
      <w:pPr>
        <w:pStyle w:val="BodyText"/>
        <w:ind w:left="512"/>
        <w:spacing w:before="78" w:line="221" w:lineRule="auto"/>
        <w:rPr>
          <w:sz w:val="24"/>
          <w:szCs w:val="24"/>
        </w:rPr>
      </w:pPr>
      <w:r>
        <w:rPr>
          <w:sz w:val="24"/>
          <w:szCs w:val="24"/>
          <w:spacing w:val="-3"/>
        </w:rPr>
        <w:t>联系电话：</w:t>
      </w:r>
    </w:p>
    <w:p>
      <w:pPr>
        <w:pStyle w:val="BodyText"/>
        <w:ind w:left="31" w:right="80" w:firstLine="479"/>
        <w:spacing w:before="232" w:line="391" w:lineRule="auto"/>
        <w:rPr>
          <w:sz w:val="24"/>
          <w:szCs w:val="24"/>
        </w:rPr>
      </w:pPr>
      <w:r>
        <w:rPr>
          <w:sz w:val="24"/>
          <w:szCs w:val="24"/>
          <w:spacing w:val="-1"/>
        </w:rPr>
        <w:t>任何一方的联络方法发生变更的，应在变更</w:t>
      </w:r>
      <w:r>
        <w:rPr>
          <w:sz w:val="24"/>
          <w:szCs w:val="24"/>
          <w:spacing w:val="-2"/>
        </w:rPr>
        <w:t>之日起</w:t>
      </w:r>
      <w:r>
        <w:rPr>
          <w:sz w:val="24"/>
          <w:szCs w:val="24"/>
          <w:u w:val="single" w:color="auto"/>
          <w:spacing w:val="-2"/>
        </w:rPr>
        <w:t xml:space="preserve">  5  </w:t>
      </w:r>
      <w:r>
        <w:rPr>
          <w:sz w:val="24"/>
          <w:szCs w:val="24"/>
          <w:spacing w:val="-110"/>
        </w:rPr>
        <w:t xml:space="preserve"> </w:t>
      </w:r>
      <w:r>
        <w:rPr>
          <w:sz w:val="24"/>
          <w:szCs w:val="24"/>
          <w:spacing w:val="-2"/>
        </w:rPr>
        <w:t>个工作日内书面通</w:t>
      </w:r>
      <w:r>
        <w:rPr>
          <w:sz w:val="24"/>
          <w:szCs w:val="24"/>
        </w:rPr>
        <w:t xml:space="preserve"> </w:t>
      </w:r>
      <w:r>
        <w:rPr>
          <w:sz w:val="24"/>
          <w:szCs w:val="24"/>
          <w:spacing w:val="2"/>
        </w:rPr>
        <w:t>知其他方。在被通知方收到有关通知之前，被通知方根据变更前的联络方法所</w:t>
      </w:r>
      <w:r>
        <w:rPr>
          <w:sz w:val="24"/>
          <w:szCs w:val="24"/>
          <w:spacing w:val="10"/>
        </w:rPr>
        <w:t xml:space="preserve"> </w:t>
      </w:r>
      <w:r>
        <w:rPr>
          <w:sz w:val="24"/>
          <w:szCs w:val="24"/>
          <w:spacing w:val="-1"/>
        </w:rPr>
        <w:t>做出的联络和通讯应视为有效。</w:t>
      </w:r>
    </w:p>
    <w:p>
      <w:pPr>
        <w:pStyle w:val="BodyText"/>
        <w:ind w:left="31" w:firstLine="480"/>
        <w:spacing w:before="36" w:line="393" w:lineRule="auto"/>
        <w:jc w:val="both"/>
        <w:rPr>
          <w:sz w:val="24"/>
          <w:szCs w:val="24"/>
        </w:rPr>
      </w:pPr>
      <w:r>
        <w:rPr>
          <w:sz w:val="24"/>
          <w:szCs w:val="24"/>
          <w:spacing w:val="-3"/>
        </w:rPr>
        <w:t>本协议约定的联络方法适用于本协议相关的各类通知、协议、文书的送达，</w:t>
      </w:r>
      <w:r>
        <w:rPr>
          <w:sz w:val="24"/>
          <w:szCs w:val="24"/>
          <w:spacing w:val="16"/>
        </w:rPr>
        <w:t xml:space="preserve"> </w:t>
      </w:r>
      <w:r>
        <w:rPr>
          <w:sz w:val="24"/>
          <w:szCs w:val="24"/>
          <w:spacing w:val="2"/>
        </w:rPr>
        <w:t>包括但不限于协议履行期间各类通知、协议等文件的送达，以及协议发生纠纷</w:t>
      </w:r>
      <w:r>
        <w:rPr>
          <w:sz w:val="24"/>
          <w:szCs w:val="24"/>
          <w:spacing w:val="10"/>
        </w:rPr>
        <w:t xml:space="preserve"> </w:t>
      </w:r>
      <w:r>
        <w:rPr>
          <w:sz w:val="24"/>
          <w:szCs w:val="24"/>
          <w:spacing w:val="-2"/>
        </w:rPr>
        <w:t>时相关文件和法律文书的送达，同时包括争议进入仲</w:t>
      </w:r>
      <w:r>
        <w:rPr>
          <w:sz w:val="24"/>
          <w:szCs w:val="24"/>
          <w:spacing w:val="-3"/>
        </w:rPr>
        <w:t>裁、民事诉讼程序后一审、</w:t>
      </w:r>
      <w:r>
        <w:rPr>
          <w:sz w:val="24"/>
          <w:szCs w:val="24"/>
        </w:rPr>
        <w:t xml:space="preserve"> </w:t>
      </w:r>
      <w:r>
        <w:rPr>
          <w:sz w:val="24"/>
          <w:szCs w:val="24"/>
        </w:rPr>
        <w:t>二审、再审程序、执行程序及其他程序中相关</w:t>
      </w:r>
      <w:r>
        <w:rPr>
          <w:sz w:val="24"/>
          <w:szCs w:val="24"/>
          <w:spacing w:val="-1"/>
        </w:rPr>
        <w:t>文件和法律文书的送达。</w:t>
      </w:r>
    </w:p>
    <w:p>
      <w:pPr>
        <w:pStyle w:val="BodyText"/>
        <w:ind w:left="511"/>
        <w:spacing w:before="2" w:line="219" w:lineRule="auto"/>
        <w:rPr>
          <w:sz w:val="24"/>
          <w:szCs w:val="24"/>
        </w:rPr>
      </w:pPr>
      <w:r>
        <w:rPr>
          <w:sz w:val="24"/>
          <w:szCs w:val="24"/>
          <w:b/>
          <w:bCs/>
          <w:spacing w:val="-9"/>
        </w:rPr>
        <w:t>第十二条</w:t>
      </w:r>
      <w:r>
        <w:rPr>
          <w:sz w:val="24"/>
          <w:szCs w:val="24"/>
          <w:spacing w:val="14"/>
        </w:rPr>
        <w:t xml:space="preserve">  </w:t>
      </w:r>
      <w:r>
        <w:rPr>
          <w:sz w:val="24"/>
          <w:szCs w:val="24"/>
          <w:b/>
          <w:bCs/>
          <w:spacing w:val="-9"/>
        </w:rPr>
        <w:t>附则</w:t>
      </w:r>
    </w:p>
    <w:p>
      <w:pPr>
        <w:pStyle w:val="BodyText"/>
        <w:ind w:left="30" w:firstLine="499"/>
        <w:spacing w:before="234" w:line="340" w:lineRule="auto"/>
        <w:rPr>
          <w:sz w:val="24"/>
          <w:szCs w:val="24"/>
        </w:rPr>
      </w:pPr>
      <w:r>
        <w:rPr>
          <w:rFonts w:ascii="Times New Roman" w:hAnsi="Times New Roman" w:eastAsia="Times New Roman" w:cs="Times New Roman"/>
          <w:sz w:val="24"/>
          <w:szCs w:val="24"/>
          <w:spacing w:val="-11"/>
        </w:rPr>
        <w:t>12.1</w:t>
      </w:r>
      <w:r>
        <w:rPr>
          <w:rFonts w:ascii="Times New Roman" w:hAnsi="Times New Roman" w:eastAsia="Times New Roman" w:cs="Times New Roman"/>
          <w:sz w:val="24"/>
          <w:szCs w:val="24"/>
          <w:spacing w:val="46"/>
        </w:rPr>
        <w:t xml:space="preserve"> </w:t>
      </w:r>
      <w:r>
        <w:rPr>
          <w:sz w:val="24"/>
          <w:szCs w:val="24"/>
          <w:spacing w:val="-11"/>
        </w:rPr>
        <w:t>本合同一式</w:t>
      </w:r>
      <w:r>
        <w:rPr>
          <w:sz w:val="24"/>
          <w:szCs w:val="24"/>
          <w:u w:val="single" w:color="auto"/>
          <w:spacing w:val="-11"/>
        </w:rPr>
        <w:t xml:space="preserve"> 肆 </w:t>
      </w:r>
      <w:r>
        <w:rPr>
          <w:sz w:val="24"/>
          <w:szCs w:val="24"/>
          <w:spacing w:val="-11"/>
        </w:rPr>
        <w:t>份，具有同等法律效力，甲方执</w:t>
      </w:r>
      <w:r>
        <w:rPr>
          <w:sz w:val="24"/>
          <w:szCs w:val="24"/>
          <w:u w:val="single" w:color="auto"/>
          <w:spacing w:val="-11"/>
        </w:rPr>
        <w:t xml:space="preserve"> 贰 </w:t>
      </w:r>
      <w:r>
        <w:rPr>
          <w:sz w:val="24"/>
          <w:szCs w:val="24"/>
          <w:spacing w:val="-11"/>
        </w:rPr>
        <w:t>份，乙方执</w:t>
      </w:r>
      <w:r>
        <w:rPr>
          <w:sz w:val="24"/>
          <w:szCs w:val="24"/>
          <w:u w:val="single" w:color="auto"/>
          <w:spacing w:val="11"/>
        </w:rPr>
        <w:t xml:space="preserve"> </w:t>
      </w:r>
      <w:r>
        <w:rPr>
          <w:sz w:val="24"/>
          <w:szCs w:val="24"/>
          <w:u w:val="single" w:color="auto"/>
          <w:spacing w:val="-11"/>
        </w:rPr>
        <w:t>贰</w:t>
      </w:r>
      <w:r>
        <w:rPr>
          <w:sz w:val="24"/>
          <w:szCs w:val="24"/>
          <w:u w:val="single" w:color="auto"/>
          <w:spacing w:val="9"/>
        </w:rPr>
        <w:t xml:space="preserve"> </w:t>
      </w:r>
      <w:r>
        <w:rPr>
          <w:sz w:val="24"/>
          <w:szCs w:val="24"/>
          <w:spacing w:val="-11"/>
        </w:rPr>
        <w:t>份。</w:t>
      </w:r>
      <w:r>
        <w:rPr>
          <w:sz w:val="24"/>
          <w:szCs w:val="24"/>
        </w:rPr>
        <w:t xml:space="preserve"> </w:t>
      </w:r>
      <w:r>
        <w:rPr>
          <w:sz w:val="24"/>
          <w:szCs w:val="24"/>
          <w:spacing w:val="2"/>
        </w:rPr>
        <w:t>附件作为本合同的补充部分，具有同等法律效力。本合同双方法定代表人或授</w:t>
      </w:r>
      <w:r>
        <w:rPr>
          <w:sz w:val="24"/>
          <w:szCs w:val="24"/>
          <w:spacing w:val="11"/>
        </w:rPr>
        <w:t xml:space="preserve"> </w:t>
      </w:r>
      <w:r>
        <w:rPr>
          <w:sz w:val="24"/>
          <w:szCs w:val="24"/>
          <w:spacing w:val="-1"/>
        </w:rPr>
        <w:t>权代理人签字、盖章后立即生效。</w:t>
      </w:r>
    </w:p>
    <w:p>
      <w:pPr>
        <w:pStyle w:val="BodyText"/>
        <w:ind w:left="530"/>
        <w:spacing w:before="233" w:line="219" w:lineRule="auto"/>
        <w:rPr>
          <w:sz w:val="24"/>
          <w:szCs w:val="24"/>
        </w:rPr>
      </w:pPr>
      <w:r>
        <w:rPr>
          <w:rFonts w:ascii="Times New Roman" w:hAnsi="Times New Roman" w:eastAsia="Times New Roman" w:cs="Times New Roman"/>
          <w:sz w:val="24"/>
          <w:szCs w:val="24"/>
          <w:spacing w:val="-2"/>
        </w:rPr>
        <w:t>12.2</w:t>
      </w:r>
      <w:r>
        <w:rPr>
          <w:rFonts w:ascii="Times New Roman" w:hAnsi="Times New Roman" w:eastAsia="Times New Roman" w:cs="Times New Roman"/>
          <w:sz w:val="24"/>
          <w:szCs w:val="24"/>
          <w:spacing w:val="48"/>
        </w:rPr>
        <w:t xml:space="preserve"> </w:t>
      </w:r>
      <w:r>
        <w:rPr>
          <w:sz w:val="24"/>
          <w:szCs w:val="24"/>
          <w:spacing w:val="-2"/>
        </w:rPr>
        <w:t>本合同未尽事宜，由双方另行协商解决。</w:t>
      </w:r>
    </w:p>
    <w:p>
      <w:pPr>
        <w:pStyle w:val="BodyText"/>
        <w:ind w:left="530"/>
        <w:spacing w:before="236" w:line="219" w:lineRule="auto"/>
        <w:rPr>
          <w:sz w:val="24"/>
          <w:szCs w:val="24"/>
        </w:rPr>
      </w:pPr>
      <w:r>
        <w:rPr>
          <w:rFonts w:ascii="Times New Roman" w:hAnsi="Times New Roman" w:eastAsia="Times New Roman" w:cs="Times New Roman"/>
          <w:sz w:val="24"/>
          <w:szCs w:val="24"/>
          <w:spacing w:val="-2"/>
        </w:rPr>
        <w:t>12.3</w:t>
      </w:r>
      <w:r>
        <w:rPr>
          <w:rFonts w:ascii="Times New Roman" w:hAnsi="Times New Roman" w:eastAsia="Times New Roman" w:cs="Times New Roman"/>
          <w:sz w:val="24"/>
          <w:szCs w:val="24"/>
          <w:spacing w:val="62"/>
        </w:rPr>
        <w:t xml:space="preserve"> </w:t>
      </w:r>
      <w:r>
        <w:rPr>
          <w:sz w:val="24"/>
          <w:szCs w:val="24"/>
          <w:spacing w:val="-2"/>
        </w:rPr>
        <w:t>未经对方事先书面同意，任何一方不得擅自修改本合同。</w:t>
      </w:r>
    </w:p>
    <w:p>
      <w:pPr>
        <w:pStyle w:val="BodyText"/>
        <w:ind w:left="32" w:right="78" w:firstLine="497"/>
        <w:spacing w:before="235" w:line="340" w:lineRule="auto"/>
        <w:rPr>
          <w:sz w:val="24"/>
          <w:szCs w:val="24"/>
        </w:rPr>
      </w:pPr>
      <w:r>
        <w:rPr>
          <w:rFonts w:ascii="Times New Roman" w:hAnsi="Times New Roman" w:eastAsia="Times New Roman" w:cs="Times New Roman"/>
          <w:sz w:val="24"/>
          <w:szCs w:val="24"/>
        </w:rPr>
        <w:t>12.4</w:t>
      </w:r>
      <w:r>
        <w:rPr>
          <w:rFonts w:ascii="Times New Roman" w:hAnsi="Times New Roman" w:eastAsia="Times New Roman" w:cs="Times New Roman"/>
          <w:sz w:val="24"/>
          <w:szCs w:val="24"/>
          <w:spacing w:val="61"/>
          <w:w w:val="101"/>
        </w:rPr>
        <w:t xml:space="preserve"> </w:t>
      </w:r>
      <w:r>
        <w:rPr>
          <w:sz w:val="24"/>
          <w:szCs w:val="24"/>
        </w:rPr>
        <w:t>本合同所规定双方的任何权利和义务，任何一方在未经征得另一方书 </w:t>
      </w:r>
      <w:r>
        <w:rPr>
          <w:sz w:val="24"/>
          <w:szCs w:val="24"/>
          <w:spacing w:val="2"/>
        </w:rPr>
        <w:t>面同意之前，不得转让给第三方。任何权利义务的转让，未经另一方书面明确</w:t>
      </w:r>
      <w:r>
        <w:rPr>
          <w:sz w:val="24"/>
          <w:szCs w:val="24"/>
          <w:spacing w:val="9"/>
        </w:rPr>
        <w:t xml:space="preserve"> </w:t>
      </w:r>
      <w:r>
        <w:rPr>
          <w:sz w:val="24"/>
          <w:szCs w:val="24"/>
          <w:spacing w:val="-1"/>
        </w:rPr>
        <w:t>同意，均不产生任何法律效力。</w:t>
      </w:r>
    </w:p>
    <w:p>
      <w:pPr>
        <w:pStyle w:val="BodyText"/>
        <w:ind w:left="31" w:right="78" w:firstLine="498"/>
        <w:spacing w:before="235" w:line="309" w:lineRule="auto"/>
        <w:rPr>
          <w:sz w:val="24"/>
          <w:szCs w:val="24"/>
        </w:rPr>
      </w:pPr>
      <w:r>
        <w:rPr>
          <w:rFonts w:ascii="Times New Roman" w:hAnsi="Times New Roman" w:eastAsia="Times New Roman" w:cs="Times New Roman"/>
          <w:sz w:val="24"/>
          <w:szCs w:val="24"/>
        </w:rPr>
        <w:t>12.5</w:t>
      </w:r>
      <w:r>
        <w:rPr>
          <w:rFonts w:ascii="Times New Roman" w:hAnsi="Times New Roman" w:eastAsia="Times New Roman" w:cs="Times New Roman"/>
          <w:sz w:val="24"/>
          <w:szCs w:val="24"/>
          <w:spacing w:val="61"/>
          <w:w w:val="101"/>
        </w:rPr>
        <w:t xml:space="preserve"> </w:t>
      </w:r>
      <w:r>
        <w:rPr>
          <w:sz w:val="24"/>
          <w:szCs w:val="24"/>
        </w:rPr>
        <w:t>本合同的权利义务终止后，甲方和乙方应当遵循诚实信用原则，履行 </w:t>
      </w:r>
      <w:r>
        <w:rPr>
          <w:sz w:val="24"/>
          <w:szCs w:val="24"/>
          <w:spacing w:val="-1"/>
        </w:rPr>
        <w:t>通知、协助、保密等义务；</w:t>
      </w:r>
    </w:p>
    <w:p>
      <w:pPr>
        <w:pStyle w:val="BodyText"/>
        <w:ind w:left="530"/>
        <w:spacing w:before="236" w:line="219" w:lineRule="auto"/>
        <w:rPr>
          <w:sz w:val="24"/>
          <w:szCs w:val="24"/>
        </w:rPr>
      </w:pPr>
      <w:r>
        <w:rPr>
          <w:rFonts w:ascii="Times New Roman" w:hAnsi="Times New Roman" w:eastAsia="Times New Roman" w:cs="Times New Roman"/>
          <w:sz w:val="24"/>
          <w:szCs w:val="24"/>
          <w:spacing w:val="-1"/>
        </w:rPr>
        <w:t>12.6</w:t>
      </w:r>
      <w:r>
        <w:rPr>
          <w:rFonts w:ascii="Times New Roman" w:hAnsi="Times New Roman" w:eastAsia="Times New Roman" w:cs="Times New Roman"/>
          <w:sz w:val="24"/>
          <w:szCs w:val="24"/>
          <w:spacing w:val="44"/>
        </w:rPr>
        <w:t xml:space="preserve"> </w:t>
      </w:r>
      <w:r>
        <w:rPr>
          <w:sz w:val="24"/>
          <w:szCs w:val="24"/>
          <w:spacing w:val="-1"/>
        </w:rPr>
        <w:t>本合同的附件属于本合同的组成部分，与本合同具有同</w:t>
      </w:r>
      <w:r>
        <w:rPr>
          <w:sz w:val="24"/>
          <w:szCs w:val="24"/>
          <w:spacing w:val="-2"/>
        </w:rPr>
        <w:t>等法律效力。</w:t>
      </w:r>
    </w:p>
    <w:p>
      <w:pPr>
        <w:pStyle w:val="BodyText"/>
        <w:ind w:left="530"/>
        <w:spacing w:before="269" w:line="219" w:lineRule="auto"/>
        <w:rPr>
          <w:sz w:val="24"/>
          <w:szCs w:val="24"/>
        </w:rPr>
      </w:pPr>
      <w:r>
        <w:rPr>
          <w:sz w:val="24"/>
          <w:szCs w:val="24"/>
          <w:spacing w:val="-4"/>
        </w:rPr>
        <w:t>附件：采购委托书</w:t>
      </w:r>
    </w:p>
    <w:p>
      <w:pPr>
        <w:pStyle w:val="BodyText"/>
        <w:ind w:left="523"/>
        <w:spacing w:before="235" w:line="220" w:lineRule="auto"/>
        <w:rPr>
          <w:sz w:val="24"/>
          <w:szCs w:val="24"/>
        </w:rPr>
      </w:pPr>
      <w:r>
        <w:rPr>
          <w:sz w:val="24"/>
          <w:szCs w:val="24"/>
          <w:b/>
          <w:bCs/>
          <w:spacing w:val="-4"/>
        </w:rPr>
        <w:t>（以下无正文，为合同签署页）</w:t>
      </w:r>
    </w:p>
    <w:p>
      <w:pPr>
        <w:spacing w:line="220" w:lineRule="auto"/>
        <w:sectPr>
          <w:headerReference w:type="default" r:id="rId10"/>
          <w:footerReference w:type="default" r:id="rId50"/>
          <w:pgSz w:w="11850" w:h="16783"/>
          <w:pgMar w:top="1040" w:right="1720" w:bottom="899" w:left="1777" w:header="752" w:footer="685" w:gutter="0"/>
        </w:sectPr>
        <w:rPr>
          <w:sz w:val="24"/>
          <w:szCs w:val="24"/>
        </w:rPr>
      </w:pPr>
    </w:p>
    <w:p>
      <w:pPr>
        <w:spacing w:line="465" w:lineRule="auto"/>
        <w:rPr>
          <w:rFonts w:ascii="Arial"/>
          <w:sz w:val="21"/>
        </w:rPr>
      </w:pPr>
      <w:r/>
    </w:p>
    <w:p>
      <w:pPr>
        <w:pStyle w:val="BodyText"/>
        <w:ind w:left="2481"/>
        <w:spacing w:before="78" w:line="219" w:lineRule="auto"/>
        <w:rPr>
          <w:sz w:val="24"/>
          <w:szCs w:val="24"/>
        </w:rPr>
      </w:pPr>
      <w:r>
        <w:rPr>
          <w:sz w:val="24"/>
          <w:szCs w:val="24"/>
          <w:b/>
          <w:bCs/>
          <w:spacing w:val="-4"/>
        </w:rPr>
        <w:t>（本页无正文，为签字盖章页）</w:t>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BodyText"/>
        <w:ind w:left="542"/>
        <w:spacing w:before="78" w:line="219" w:lineRule="auto"/>
        <w:rPr>
          <w:sz w:val="24"/>
          <w:szCs w:val="24"/>
        </w:rPr>
      </w:pPr>
      <w:r>
        <w:rPr>
          <w:sz w:val="24"/>
          <w:szCs w:val="24"/>
          <w:spacing w:val="-2"/>
        </w:rPr>
        <w:t>甲方</w:t>
      </w:r>
      <w:r>
        <w:rPr>
          <w:sz w:val="24"/>
          <w:szCs w:val="24"/>
          <w:spacing w:val="30"/>
        </w:rPr>
        <w:t xml:space="preserve"> </w:t>
      </w:r>
      <w:r>
        <w:rPr>
          <w:sz w:val="24"/>
          <w:szCs w:val="24"/>
          <w:spacing w:val="-33"/>
        </w:rPr>
        <w:t>：</w:t>
      </w:r>
      <w:r>
        <w:rPr>
          <w:sz w:val="24"/>
          <w:szCs w:val="24"/>
          <w:u w:val="single" w:color="auto"/>
        </w:rPr>
        <w:t xml:space="preserve">                               </w:t>
      </w:r>
      <w:r>
        <w:rPr>
          <w:sz w:val="24"/>
          <w:szCs w:val="24"/>
          <w:spacing w:val="-33"/>
        </w:rPr>
        <w:t>（</w:t>
      </w:r>
      <w:r>
        <w:rPr>
          <w:sz w:val="24"/>
          <w:szCs w:val="24"/>
          <w:spacing w:val="-2"/>
        </w:rPr>
        <w:t>盖章）</w:t>
      </w:r>
    </w:p>
    <w:p>
      <w:pPr>
        <w:pStyle w:val="BodyText"/>
        <w:ind w:left="512"/>
        <w:spacing w:before="311" w:line="219" w:lineRule="auto"/>
        <w:rPr>
          <w:sz w:val="24"/>
          <w:szCs w:val="24"/>
        </w:rPr>
      </w:pPr>
      <w:r>
        <w:rPr>
          <w:sz w:val="24"/>
          <w:szCs w:val="24"/>
          <w:spacing w:val="1"/>
        </w:rPr>
        <w:t>法定代表人/委托代理人</w:t>
      </w:r>
      <w:r>
        <w:rPr>
          <w:sz w:val="24"/>
          <w:szCs w:val="24"/>
          <w:spacing w:val="-18"/>
        </w:rPr>
        <w:t>：（</w:t>
      </w:r>
      <w:r>
        <w:rPr>
          <w:sz w:val="24"/>
          <w:szCs w:val="24"/>
          <w:spacing w:val="1"/>
        </w:rPr>
        <w:t>签字）</w:t>
      </w:r>
      <w:r>
        <w:rPr>
          <w:sz w:val="24"/>
          <w:szCs w:val="24"/>
          <w:u w:val="single" w:color="auto"/>
          <w:spacing w:val="1"/>
        </w:rPr>
        <w:t xml:space="preserve">           </w:t>
      </w:r>
      <w:r>
        <w:rPr>
          <w:sz w:val="24"/>
          <w:szCs w:val="24"/>
          <w:u w:val="single" w:color="auto"/>
        </w:rPr>
        <w:t xml:space="preserve">      </w:t>
      </w:r>
    </w:p>
    <w:p>
      <w:pPr>
        <w:pStyle w:val="BodyText"/>
        <w:ind w:left="502"/>
        <w:spacing w:before="310" w:line="219" w:lineRule="auto"/>
        <w:tabs>
          <w:tab w:val="left" w:pos="634"/>
        </w:tabs>
        <w:rPr>
          <w:sz w:val="24"/>
          <w:szCs w:val="24"/>
        </w:rPr>
      </w:pPr>
      <w:r>
        <w:rPr>
          <w:sz w:val="24"/>
          <w:szCs w:val="24"/>
          <w:u w:val="single" w:color="auto"/>
        </w:rPr>
        <w:tab/>
      </w:r>
      <w:r>
        <w:rPr>
          <w:sz w:val="24"/>
          <w:szCs w:val="24"/>
          <w:u w:val="single" w:color="auto"/>
          <w:spacing w:val="-9"/>
        </w:rPr>
        <w:t>2024</w:t>
      </w:r>
      <w:r>
        <w:rPr>
          <w:sz w:val="24"/>
          <w:szCs w:val="24"/>
          <w:u w:val="single" w:color="auto"/>
          <w:spacing w:val="17"/>
        </w:rPr>
        <w:t xml:space="preserve"> </w:t>
      </w:r>
      <w:r>
        <w:rPr>
          <w:sz w:val="24"/>
          <w:szCs w:val="24"/>
          <w:spacing w:val="-9"/>
        </w:rPr>
        <w:t>年</w:t>
      </w:r>
      <w:r>
        <w:rPr>
          <w:sz w:val="24"/>
          <w:szCs w:val="24"/>
          <w:u w:val="single" w:color="auto"/>
          <w:spacing w:val="27"/>
        </w:rPr>
        <w:t xml:space="preserve"> </w:t>
      </w:r>
      <w:r>
        <w:rPr>
          <w:sz w:val="24"/>
          <w:szCs w:val="24"/>
          <w:u w:val="single" w:color="auto"/>
          <w:spacing w:val="-9"/>
        </w:rPr>
        <w:t>1</w:t>
      </w:r>
      <w:r>
        <w:rPr>
          <w:sz w:val="24"/>
          <w:szCs w:val="24"/>
          <w:u w:val="single" w:color="auto"/>
          <w:spacing w:val="15"/>
        </w:rPr>
        <w:t xml:space="preserve"> </w:t>
      </w:r>
      <w:r>
        <w:rPr>
          <w:sz w:val="24"/>
          <w:szCs w:val="24"/>
          <w:spacing w:val="-9"/>
        </w:rPr>
        <w:t>月</w:t>
      </w:r>
      <w:r>
        <w:rPr>
          <w:sz w:val="24"/>
          <w:szCs w:val="24"/>
          <w:u w:val="single" w:color="auto"/>
        </w:rPr>
        <w:t xml:space="preserve">      </w:t>
      </w:r>
      <w:r>
        <w:rPr>
          <w:sz w:val="24"/>
          <w:szCs w:val="24"/>
          <w:spacing w:val="-69"/>
        </w:rPr>
        <w:t xml:space="preserve"> </w:t>
      </w:r>
      <w:r>
        <w:rPr>
          <w:sz w:val="24"/>
          <w:szCs w:val="24"/>
          <w:spacing w:val="-9"/>
        </w:rPr>
        <w:t>日</w:t>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BodyText"/>
        <w:ind w:left="535"/>
        <w:spacing w:before="78" w:line="219" w:lineRule="auto"/>
        <w:rPr>
          <w:sz w:val="24"/>
          <w:szCs w:val="24"/>
        </w:rPr>
      </w:pPr>
      <w:r>
        <w:rPr>
          <w:sz w:val="24"/>
          <w:szCs w:val="24"/>
        </w:rPr>
        <w:t>乙方</w:t>
      </w:r>
      <w:r>
        <w:rPr>
          <w:sz w:val="24"/>
          <w:szCs w:val="24"/>
          <w:spacing w:val="30"/>
        </w:rPr>
        <w:t xml:space="preserve"> </w:t>
      </w:r>
      <w:r>
        <w:rPr>
          <w:sz w:val="24"/>
          <w:szCs w:val="24"/>
          <w:spacing w:val="-32"/>
        </w:rPr>
        <w:t>：</w:t>
      </w:r>
      <w:r>
        <w:rPr>
          <w:sz w:val="24"/>
          <w:szCs w:val="24"/>
          <w:u w:val="single" w:color="auto"/>
        </w:rPr>
        <w:t xml:space="preserve">                             </w:t>
      </w:r>
      <w:r>
        <w:rPr>
          <w:sz w:val="24"/>
          <w:szCs w:val="24"/>
          <w:spacing w:val="-32"/>
        </w:rPr>
        <w:t>（</w:t>
      </w:r>
      <w:r>
        <w:rPr>
          <w:sz w:val="24"/>
          <w:szCs w:val="24"/>
        </w:rPr>
        <w:t>盖章）</w:t>
      </w:r>
    </w:p>
    <w:p>
      <w:pPr>
        <w:pStyle w:val="BodyText"/>
        <w:ind w:left="512"/>
        <w:spacing w:before="314" w:line="219" w:lineRule="auto"/>
        <w:rPr>
          <w:sz w:val="24"/>
          <w:szCs w:val="24"/>
        </w:rPr>
      </w:pPr>
      <w:r>
        <w:rPr>
          <w:sz w:val="24"/>
          <w:szCs w:val="24"/>
          <w:spacing w:val="1"/>
        </w:rPr>
        <w:t>法定代表人/委托代理人</w:t>
      </w:r>
      <w:r>
        <w:rPr>
          <w:sz w:val="24"/>
          <w:szCs w:val="24"/>
          <w:spacing w:val="-18"/>
        </w:rPr>
        <w:t>：（</w:t>
      </w:r>
      <w:r>
        <w:rPr>
          <w:sz w:val="24"/>
          <w:szCs w:val="24"/>
          <w:spacing w:val="1"/>
        </w:rPr>
        <w:t>签字）</w:t>
      </w:r>
      <w:r>
        <w:rPr>
          <w:sz w:val="24"/>
          <w:szCs w:val="24"/>
          <w:u w:val="single" w:color="auto"/>
          <w:spacing w:val="1"/>
        </w:rPr>
        <w:t xml:space="preserve">           </w:t>
      </w:r>
      <w:r>
        <w:rPr>
          <w:sz w:val="24"/>
          <w:szCs w:val="24"/>
          <w:u w:val="single" w:color="auto"/>
        </w:rPr>
        <w:t xml:space="preserve">      </w:t>
      </w:r>
    </w:p>
    <w:p>
      <w:pPr>
        <w:pStyle w:val="BodyText"/>
        <w:ind w:left="502"/>
        <w:spacing w:before="311" w:line="219" w:lineRule="auto"/>
        <w:tabs>
          <w:tab w:val="left" w:pos="634"/>
        </w:tabs>
        <w:rPr>
          <w:sz w:val="24"/>
          <w:szCs w:val="24"/>
        </w:rPr>
      </w:pPr>
      <w:r>
        <w:rPr>
          <w:sz w:val="24"/>
          <w:szCs w:val="24"/>
          <w:u w:val="single" w:color="auto"/>
        </w:rPr>
        <w:tab/>
      </w:r>
      <w:r>
        <w:rPr>
          <w:sz w:val="24"/>
          <w:szCs w:val="24"/>
          <w:u w:val="single" w:color="auto"/>
          <w:spacing w:val="-9"/>
        </w:rPr>
        <w:t>2024</w:t>
      </w:r>
      <w:r>
        <w:rPr>
          <w:sz w:val="24"/>
          <w:szCs w:val="24"/>
          <w:u w:val="single" w:color="auto"/>
          <w:spacing w:val="17"/>
        </w:rPr>
        <w:t xml:space="preserve"> </w:t>
      </w:r>
      <w:r>
        <w:rPr>
          <w:sz w:val="24"/>
          <w:szCs w:val="24"/>
          <w:spacing w:val="-9"/>
        </w:rPr>
        <w:t>年</w:t>
      </w:r>
      <w:r>
        <w:rPr>
          <w:sz w:val="24"/>
          <w:szCs w:val="24"/>
          <w:u w:val="single" w:color="auto"/>
          <w:spacing w:val="27"/>
        </w:rPr>
        <w:t xml:space="preserve"> </w:t>
      </w:r>
      <w:r>
        <w:rPr>
          <w:sz w:val="24"/>
          <w:szCs w:val="24"/>
          <w:u w:val="single" w:color="auto"/>
          <w:spacing w:val="-9"/>
        </w:rPr>
        <w:t>1</w:t>
      </w:r>
      <w:r>
        <w:rPr>
          <w:sz w:val="24"/>
          <w:szCs w:val="24"/>
          <w:u w:val="single" w:color="auto"/>
          <w:spacing w:val="15"/>
        </w:rPr>
        <w:t xml:space="preserve"> </w:t>
      </w:r>
      <w:r>
        <w:rPr>
          <w:sz w:val="24"/>
          <w:szCs w:val="24"/>
          <w:spacing w:val="-9"/>
        </w:rPr>
        <w:t>月</w:t>
      </w:r>
      <w:r>
        <w:rPr>
          <w:sz w:val="24"/>
          <w:szCs w:val="24"/>
          <w:u w:val="single" w:color="auto"/>
        </w:rPr>
        <w:t xml:space="preserve">      </w:t>
      </w:r>
      <w:r>
        <w:rPr>
          <w:sz w:val="24"/>
          <w:szCs w:val="24"/>
          <w:spacing w:val="-69"/>
        </w:rPr>
        <w:t xml:space="preserve"> </w:t>
      </w:r>
      <w:r>
        <w:rPr>
          <w:sz w:val="24"/>
          <w:szCs w:val="24"/>
          <w:spacing w:val="-9"/>
        </w:rPr>
        <w:t>日</w:t>
      </w:r>
    </w:p>
    <w:p>
      <w:pPr>
        <w:spacing w:line="219" w:lineRule="auto"/>
        <w:sectPr>
          <w:headerReference w:type="default" r:id="rId5"/>
          <w:footerReference w:type="default" r:id="rId51"/>
          <w:pgSz w:w="11850" w:h="16783"/>
          <w:pgMar w:top="1040" w:right="1777" w:bottom="899" w:left="1777" w:header="752" w:footer="685" w:gutter="0"/>
        </w:sectPr>
        <w:rPr>
          <w:sz w:val="24"/>
          <w:szCs w:val="24"/>
        </w:rPr>
      </w:pPr>
    </w:p>
    <w:p>
      <w:pPr>
        <w:pStyle w:val="BodyText"/>
        <w:ind w:left="27"/>
        <w:spacing w:before="225" w:line="219" w:lineRule="auto"/>
        <w:rPr>
          <w:sz w:val="24"/>
          <w:szCs w:val="24"/>
        </w:rPr>
      </w:pPr>
      <w:r>
        <w:rPr>
          <w:sz w:val="24"/>
          <w:szCs w:val="24"/>
          <w:b/>
          <w:bCs/>
          <w:spacing w:val="-17"/>
        </w:rPr>
        <w:t>附件</w:t>
      </w:r>
    </w:p>
    <w:p>
      <w:pPr>
        <w:pStyle w:val="BodyText"/>
        <w:ind w:left="3446"/>
        <w:spacing w:before="85" w:line="222" w:lineRule="auto"/>
        <w:rPr>
          <w:sz w:val="43"/>
          <w:szCs w:val="43"/>
        </w:rPr>
      </w:pPr>
      <w:r>
        <w:rPr>
          <w:sz w:val="43"/>
          <w:szCs w:val="43"/>
          <w:b/>
          <w:bCs/>
          <w:spacing w:val="3"/>
        </w:rPr>
        <w:t>采购委托书</w:t>
      </w:r>
    </w:p>
    <w:p>
      <w:pPr>
        <w:spacing w:line="348" w:lineRule="auto"/>
        <w:rPr>
          <w:rFonts w:ascii="Arial"/>
          <w:sz w:val="21"/>
        </w:rPr>
      </w:pPr>
      <w:r/>
    </w:p>
    <w:p>
      <w:pPr>
        <w:spacing w:line="349" w:lineRule="auto"/>
        <w:rPr>
          <w:rFonts w:ascii="Arial"/>
          <w:sz w:val="21"/>
        </w:rPr>
      </w:pPr>
      <w:r/>
    </w:p>
    <w:p>
      <w:pPr>
        <w:ind w:left="28" w:right="4273" w:firstLine="2"/>
        <w:spacing w:before="97" w:line="368" w:lineRule="auto"/>
        <w:rPr>
          <w:rFonts w:ascii="FangSong" w:hAnsi="FangSong" w:eastAsia="FangSong" w:cs="FangSong"/>
          <w:sz w:val="30"/>
          <w:szCs w:val="30"/>
        </w:rPr>
      </w:pPr>
      <w:r>
        <w:rPr>
          <w:rFonts w:ascii="FangSong" w:hAnsi="FangSong" w:eastAsia="FangSong" w:cs="FangSong"/>
          <w:sz w:val="30"/>
          <w:szCs w:val="30"/>
          <w:spacing w:val="-8"/>
        </w:rPr>
        <w:t>委托人：</w:t>
      </w:r>
      <w:r>
        <w:rPr>
          <w:rFonts w:ascii="FangSong" w:hAnsi="FangSong" w:eastAsia="FangSong" w:cs="FangSong"/>
          <w:sz w:val="30"/>
          <w:szCs w:val="30"/>
          <w:u w:val="single" w:color="auto"/>
          <w:spacing w:val="6"/>
        </w:rPr>
        <w:t xml:space="preserve">                       </w:t>
      </w:r>
      <w:r>
        <w:rPr>
          <w:rFonts w:ascii="FangSong" w:hAnsi="FangSong" w:eastAsia="FangSong" w:cs="FangSong"/>
          <w:sz w:val="30"/>
          <w:szCs w:val="30"/>
          <w:spacing w:val="11"/>
        </w:rPr>
        <w:t xml:space="preserve"> </w:t>
      </w:r>
      <w:r>
        <w:rPr>
          <w:rFonts w:ascii="FangSong" w:hAnsi="FangSong" w:eastAsia="FangSong" w:cs="FangSong"/>
          <w:sz w:val="30"/>
          <w:szCs w:val="30"/>
          <w:spacing w:val="-5"/>
        </w:rPr>
        <w:t>法定代表人：</w:t>
      </w:r>
      <w:r>
        <w:rPr>
          <w:rFonts w:ascii="FangSong" w:hAnsi="FangSong" w:eastAsia="FangSong" w:cs="FangSong"/>
          <w:sz w:val="30"/>
          <w:szCs w:val="30"/>
          <w:u w:val="single" w:color="auto"/>
        </w:rPr>
        <w:t xml:space="preserve">                    </w:t>
      </w:r>
    </w:p>
    <w:p>
      <w:pPr>
        <w:spacing w:line="364" w:lineRule="auto"/>
        <w:rPr>
          <w:rFonts w:ascii="Arial"/>
          <w:sz w:val="21"/>
        </w:rPr>
      </w:pPr>
      <w:r/>
    </w:p>
    <w:p>
      <w:pPr>
        <w:ind w:left="28" w:right="4122" w:firstLine="4"/>
        <w:spacing w:before="98" w:line="306" w:lineRule="auto"/>
        <w:rPr>
          <w:rFonts w:ascii="FangSong" w:hAnsi="FangSong" w:eastAsia="FangSong" w:cs="FangSong"/>
          <w:sz w:val="30"/>
          <w:szCs w:val="30"/>
        </w:rPr>
      </w:pPr>
      <w:r>
        <w:rPr>
          <w:rFonts w:ascii="FangSong" w:hAnsi="FangSong" w:eastAsia="FangSong" w:cs="FangSong"/>
          <w:sz w:val="30"/>
          <w:szCs w:val="30"/>
          <w:spacing w:val="-7"/>
        </w:rPr>
        <w:t>受委托人：</w:t>
      </w:r>
      <w:r>
        <w:rPr>
          <w:rFonts w:ascii="FangSong" w:hAnsi="FangSong" w:eastAsia="FangSong" w:cs="FangSong"/>
          <w:sz w:val="30"/>
          <w:szCs w:val="30"/>
          <w:u w:val="single" w:color="auto"/>
        </w:rPr>
        <w:t xml:space="preserve">                       </w:t>
      </w:r>
      <w:r>
        <w:rPr>
          <w:rFonts w:ascii="FangSong" w:hAnsi="FangSong" w:eastAsia="FangSong" w:cs="FangSong"/>
          <w:sz w:val="30"/>
          <w:szCs w:val="30"/>
          <w:spacing w:val="1"/>
        </w:rPr>
        <w:t xml:space="preserve"> </w:t>
      </w:r>
      <w:r>
        <w:rPr>
          <w:rFonts w:ascii="FangSong" w:hAnsi="FangSong" w:eastAsia="FangSong" w:cs="FangSong"/>
          <w:sz w:val="30"/>
          <w:szCs w:val="30"/>
          <w:spacing w:val="-5"/>
        </w:rPr>
        <w:t>法定代表人：</w:t>
      </w:r>
      <w:r>
        <w:rPr>
          <w:rFonts w:ascii="FangSong" w:hAnsi="FangSong" w:eastAsia="FangSong" w:cs="FangSong"/>
          <w:sz w:val="30"/>
          <w:szCs w:val="30"/>
          <w:u w:val="single" w:color="auto"/>
        </w:rPr>
        <w:t xml:space="preserve">                      </w:t>
      </w:r>
    </w:p>
    <w:p>
      <w:pPr>
        <w:spacing w:line="463" w:lineRule="auto"/>
        <w:rPr>
          <w:rFonts w:ascii="Arial"/>
          <w:sz w:val="21"/>
        </w:rPr>
      </w:pPr>
      <w:r/>
    </w:p>
    <w:p>
      <w:pPr>
        <w:ind w:left="23" w:right="1" w:firstLine="596"/>
        <w:spacing w:before="99" w:line="306" w:lineRule="auto"/>
        <w:rPr>
          <w:rFonts w:ascii="FangSong" w:hAnsi="FangSong" w:eastAsia="FangSong" w:cs="FangSong"/>
          <w:sz w:val="30"/>
          <w:szCs w:val="30"/>
        </w:rPr>
      </w:pPr>
      <w:r>
        <w:rPr>
          <w:rFonts w:ascii="FangSong" w:hAnsi="FangSong" w:eastAsia="FangSong" w:cs="FangSong"/>
          <w:sz w:val="30"/>
          <w:szCs w:val="30"/>
          <w:spacing w:val="-3"/>
        </w:rPr>
        <w:t>根据双方**年**月**日签订的</w:t>
      </w:r>
      <w:r>
        <w:rPr>
          <w:rFonts w:ascii="FangSong" w:hAnsi="FangSong" w:eastAsia="FangSong" w:cs="FangSong"/>
          <w:sz w:val="30"/>
          <w:szCs w:val="30"/>
          <w:u w:val="single" w:color="auto"/>
          <w:spacing w:val="-3"/>
        </w:rPr>
        <w:t xml:space="preserve">       </w:t>
      </w:r>
      <w:r>
        <w:rPr>
          <w:rFonts w:ascii="FangSong" w:hAnsi="FangSong" w:eastAsia="FangSong" w:cs="FangSong"/>
          <w:sz w:val="30"/>
          <w:szCs w:val="30"/>
          <w:u w:val="single" w:color="auto"/>
          <w:spacing w:val="-4"/>
        </w:rPr>
        <w:t xml:space="preserve">      </w:t>
      </w:r>
      <w:r>
        <w:rPr>
          <w:rFonts w:ascii="FangSong" w:hAnsi="FangSong" w:eastAsia="FangSong" w:cs="FangSong"/>
          <w:sz w:val="30"/>
          <w:szCs w:val="30"/>
          <w:spacing w:val="-122"/>
        </w:rPr>
        <w:t xml:space="preserve"> </w:t>
      </w:r>
      <w:r>
        <w:rPr>
          <w:rFonts w:ascii="FangSong" w:hAnsi="FangSong" w:eastAsia="FangSong" w:cs="FangSong"/>
          <w:sz w:val="30"/>
          <w:szCs w:val="30"/>
          <w:spacing w:val="-4"/>
        </w:rPr>
        <w:t>合同，兹委托受委托</w:t>
      </w:r>
      <w:r>
        <w:rPr>
          <w:rFonts w:ascii="FangSong" w:hAnsi="FangSong" w:eastAsia="FangSong" w:cs="FangSong"/>
          <w:sz w:val="30"/>
          <w:szCs w:val="30"/>
        </w:rPr>
        <w:t xml:space="preserve"> </w:t>
      </w:r>
      <w:r>
        <w:rPr>
          <w:rFonts w:ascii="FangSong" w:hAnsi="FangSong" w:eastAsia="FangSong" w:cs="FangSong"/>
          <w:sz w:val="30"/>
          <w:szCs w:val="30"/>
          <w:spacing w:val="-3"/>
        </w:rPr>
        <w:t>人代为采购以下项目：</w:t>
      </w:r>
    </w:p>
    <w:p>
      <w:pPr>
        <w:ind w:left="23" w:firstLine="625"/>
        <w:spacing w:before="44" w:line="305" w:lineRule="auto"/>
        <w:rPr>
          <w:rFonts w:ascii="FangSong" w:hAnsi="FangSong" w:eastAsia="FangSong" w:cs="FangSong"/>
          <w:sz w:val="30"/>
          <w:szCs w:val="30"/>
        </w:rPr>
      </w:pPr>
      <w:r>
        <w:rPr>
          <w:rFonts w:ascii="FangSong" w:hAnsi="FangSong" w:eastAsia="FangSong" w:cs="FangSong"/>
          <w:sz w:val="30"/>
          <w:szCs w:val="30"/>
          <w:spacing w:val="-7"/>
        </w:rPr>
        <w:t>以</w:t>
      </w:r>
      <w:r>
        <w:rPr>
          <w:rFonts w:ascii="FangSong" w:hAnsi="FangSong" w:eastAsia="FangSong" w:cs="FangSong"/>
          <w:sz w:val="30"/>
          <w:szCs w:val="30"/>
          <w:u w:val="single" w:color="auto"/>
          <w:spacing w:val="-7"/>
        </w:rPr>
        <w:t xml:space="preserve"> </w:t>
      </w:r>
      <w:r>
        <w:rPr>
          <w:rFonts w:ascii="FangSong" w:hAnsi="FangSong" w:eastAsia="FangSong" w:cs="FangSong"/>
          <w:sz w:val="30"/>
          <w:szCs w:val="30"/>
          <w:u w:val="single" w:color="auto"/>
          <w:spacing w:val="-6"/>
        </w:rPr>
        <w:t xml:space="preserve">        </w:t>
      </w:r>
      <w:r>
        <w:rPr>
          <w:rFonts w:ascii="FangSong" w:hAnsi="FangSong" w:eastAsia="FangSong" w:cs="FangSong"/>
          <w:sz w:val="30"/>
          <w:szCs w:val="30"/>
          <w:spacing w:val="-116"/>
        </w:rPr>
        <w:t xml:space="preserve"> </w:t>
      </w:r>
      <w:r>
        <w:rPr>
          <w:rFonts w:ascii="FangSong" w:hAnsi="FangSong" w:eastAsia="FangSong" w:cs="FangSong"/>
          <w:sz w:val="30"/>
          <w:szCs w:val="30"/>
          <w:spacing w:val="-6"/>
        </w:rPr>
        <w:t>方式代为采购</w:t>
      </w:r>
      <w:r>
        <w:rPr>
          <w:rFonts w:ascii="FangSong" w:hAnsi="FangSong" w:eastAsia="FangSong" w:cs="FangSong"/>
          <w:sz w:val="30"/>
          <w:szCs w:val="30"/>
          <w:u w:val="single" w:color="auto"/>
          <w:spacing w:val="9"/>
        </w:rPr>
        <w:t xml:space="preserve">                </w:t>
      </w:r>
      <w:r>
        <w:rPr>
          <w:rFonts w:ascii="FangSong" w:hAnsi="FangSong" w:eastAsia="FangSong" w:cs="FangSong"/>
          <w:sz w:val="30"/>
          <w:szCs w:val="30"/>
          <w:spacing w:val="-6"/>
        </w:rPr>
        <w:t>，预算金额为</w:t>
      </w:r>
      <w:r>
        <w:rPr>
          <w:rFonts w:ascii="FangSong" w:hAnsi="FangSong" w:eastAsia="FangSong" w:cs="FangSong"/>
          <w:sz w:val="30"/>
          <w:szCs w:val="30"/>
          <w:u w:val="single" w:color="auto"/>
          <w:spacing w:val="-6"/>
        </w:rPr>
        <w:t>****</w:t>
      </w:r>
      <w:r>
        <w:rPr>
          <w:rFonts w:ascii="FangSong" w:hAnsi="FangSong" w:eastAsia="FangSong" w:cs="FangSong"/>
          <w:sz w:val="30"/>
          <w:szCs w:val="30"/>
          <w:u w:val="single" w:color="auto"/>
          <w:spacing w:val="-4"/>
        </w:rPr>
        <w:t>*</w:t>
      </w:r>
      <w:r>
        <w:rPr>
          <w:rFonts w:ascii="FangSong" w:hAnsi="FangSong" w:eastAsia="FangSong" w:cs="FangSong"/>
          <w:sz w:val="30"/>
          <w:szCs w:val="30"/>
          <w:spacing w:val="5"/>
        </w:rPr>
        <w:t xml:space="preserve"> </w:t>
      </w:r>
      <w:r>
        <w:rPr>
          <w:rFonts w:ascii="FangSong" w:hAnsi="FangSong" w:eastAsia="FangSong" w:cs="FangSong"/>
          <w:sz w:val="30"/>
          <w:szCs w:val="30"/>
          <w:spacing w:val="-2"/>
        </w:rPr>
        <w:t>元（大写：********</w:t>
      </w:r>
      <w:r>
        <w:rPr>
          <w:rFonts w:ascii="FangSong" w:hAnsi="FangSong" w:eastAsia="FangSong" w:cs="FangSong"/>
          <w:sz w:val="30"/>
          <w:szCs w:val="30"/>
          <w:spacing w:val="11"/>
        </w:rPr>
        <w:t>），</w:t>
      </w:r>
      <w:r>
        <w:rPr>
          <w:rFonts w:ascii="FangSong" w:hAnsi="FangSong" w:eastAsia="FangSong" w:cs="FangSong"/>
          <w:sz w:val="30"/>
          <w:szCs w:val="30"/>
          <w:spacing w:val="-2"/>
        </w:rPr>
        <w:t>并于</w:t>
      </w:r>
      <w:r>
        <w:rPr>
          <w:rFonts w:ascii="FangSong" w:hAnsi="FangSong" w:eastAsia="FangSong" w:cs="FangSong"/>
          <w:sz w:val="30"/>
          <w:szCs w:val="30"/>
          <w:u w:val="single" w:color="auto"/>
          <w:spacing w:val="-2"/>
        </w:rPr>
        <w:t xml:space="preserve">     </w:t>
      </w:r>
      <w:r>
        <w:rPr>
          <w:rFonts w:ascii="FangSong" w:hAnsi="FangSong" w:eastAsia="FangSong" w:cs="FangSong"/>
          <w:sz w:val="30"/>
          <w:szCs w:val="30"/>
          <w:u w:val="single" w:color="auto"/>
          <w:spacing w:val="-3"/>
        </w:rPr>
        <w:t xml:space="preserve">      </w:t>
      </w:r>
      <w:r>
        <w:rPr>
          <w:rFonts w:ascii="FangSong" w:hAnsi="FangSong" w:eastAsia="FangSong" w:cs="FangSong"/>
          <w:sz w:val="30"/>
          <w:szCs w:val="30"/>
          <w:spacing w:val="-124"/>
        </w:rPr>
        <w:t xml:space="preserve"> </w:t>
      </w:r>
      <w:r>
        <w:rPr>
          <w:rFonts w:ascii="FangSong" w:hAnsi="FangSong" w:eastAsia="FangSong" w:cs="FangSong"/>
          <w:sz w:val="30"/>
          <w:szCs w:val="30"/>
          <w:spacing w:val="-3"/>
        </w:rPr>
        <w:t>完成采购。</w:t>
      </w:r>
    </w:p>
    <w:p>
      <w:pPr>
        <w:ind w:left="35" w:right="1" w:firstLine="591"/>
        <w:spacing w:before="51" w:line="303" w:lineRule="auto"/>
        <w:rPr>
          <w:rFonts w:ascii="FangSong" w:hAnsi="FangSong" w:eastAsia="FangSong" w:cs="FangSong"/>
          <w:sz w:val="30"/>
          <w:szCs w:val="30"/>
        </w:rPr>
      </w:pPr>
      <w:r>
        <w:rPr>
          <w:rFonts w:ascii="FangSong" w:hAnsi="FangSong" w:eastAsia="FangSong" w:cs="FangSong"/>
          <w:sz w:val="30"/>
          <w:szCs w:val="30"/>
          <w:spacing w:val="1"/>
        </w:rPr>
        <w:t>另请审核报名参与投标的各潜在供应商的公司董事、监事和高级</w:t>
      </w:r>
      <w:r>
        <w:rPr>
          <w:rFonts w:ascii="FangSong" w:hAnsi="FangSong" w:eastAsia="FangSong" w:cs="FangSong"/>
          <w:sz w:val="30"/>
          <w:szCs w:val="30"/>
          <w:spacing w:val="14"/>
        </w:rPr>
        <w:t xml:space="preserve"> </w:t>
      </w:r>
      <w:r>
        <w:rPr>
          <w:rFonts w:ascii="FangSong" w:hAnsi="FangSong" w:eastAsia="FangSong" w:cs="FangSong"/>
          <w:sz w:val="30"/>
          <w:szCs w:val="30"/>
          <w:spacing w:val="-1"/>
        </w:rPr>
        <w:t>管理人员是否为同一人或者公司之间是否存在直接</w:t>
      </w:r>
      <w:r>
        <w:rPr>
          <w:rFonts w:ascii="FangSong" w:hAnsi="FangSong" w:eastAsia="FangSong" w:cs="FangSong"/>
          <w:sz w:val="30"/>
          <w:szCs w:val="30"/>
          <w:spacing w:val="-2"/>
        </w:rPr>
        <w:t>控股和管理关系。</w:t>
      </w:r>
    </w:p>
    <w:p>
      <w:pPr>
        <w:ind w:left="603"/>
        <w:spacing w:before="55" w:line="223" w:lineRule="auto"/>
        <w:rPr>
          <w:rFonts w:ascii="FangSong" w:hAnsi="FangSong" w:eastAsia="FangSong" w:cs="FangSong"/>
          <w:sz w:val="30"/>
          <w:szCs w:val="30"/>
        </w:rPr>
      </w:pPr>
      <w:r>
        <w:rPr>
          <w:rFonts w:ascii="FangSong" w:hAnsi="FangSong" w:eastAsia="FangSong" w:cs="FangSong"/>
          <w:sz w:val="30"/>
          <w:szCs w:val="30"/>
          <w:spacing w:val="-4"/>
        </w:rPr>
        <w:t>特此委托。</w:t>
      </w:r>
    </w:p>
    <w:p>
      <w:pPr>
        <w:ind w:left="620"/>
        <w:spacing w:before="159" w:line="222" w:lineRule="auto"/>
        <w:rPr>
          <w:rFonts w:ascii="FangSong" w:hAnsi="FangSong" w:eastAsia="FangSong" w:cs="FangSong"/>
          <w:sz w:val="30"/>
          <w:szCs w:val="30"/>
        </w:rPr>
      </w:pPr>
      <w:r>
        <w:rPr>
          <w:rFonts w:ascii="FangSong" w:hAnsi="FangSong" w:eastAsia="FangSong" w:cs="FangSong"/>
          <w:sz w:val="30"/>
          <w:szCs w:val="30"/>
          <w:spacing w:val="-2"/>
        </w:rPr>
        <w:t>本委托书有效期自即日起</w:t>
      </w:r>
      <w:r>
        <w:rPr>
          <w:rFonts w:ascii="FangSong" w:hAnsi="FangSong" w:eastAsia="FangSong" w:cs="FangSong"/>
          <w:sz w:val="30"/>
          <w:szCs w:val="30"/>
          <w:u w:val="single" w:color="auto"/>
          <w:spacing w:val="-2"/>
        </w:rPr>
        <w:t>至</w:t>
      </w:r>
      <w:r>
        <w:rPr>
          <w:rFonts w:ascii="FangSong" w:hAnsi="FangSong" w:eastAsia="FangSong" w:cs="FangSong"/>
          <w:sz w:val="30"/>
          <w:szCs w:val="30"/>
          <w:u w:val="single" w:color="auto"/>
          <w:spacing w:val="-2"/>
        </w:rPr>
        <w:t xml:space="preserve">               </w:t>
      </w:r>
      <w:r>
        <w:rPr>
          <w:rFonts w:ascii="FangSong" w:hAnsi="FangSong" w:eastAsia="FangSong" w:cs="FangSong"/>
          <w:sz w:val="30"/>
          <w:szCs w:val="30"/>
          <w:spacing w:val="-113"/>
        </w:rPr>
        <w:t xml:space="preserve"> </w:t>
      </w:r>
      <w:r>
        <w:rPr>
          <w:rFonts w:ascii="FangSong" w:hAnsi="FangSong" w:eastAsia="FangSong" w:cs="FangSong"/>
          <w:sz w:val="30"/>
          <w:szCs w:val="30"/>
          <w:spacing w:val="-2"/>
        </w:rPr>
        <w:t>止。</w:t>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ind w:left="3481"/>
        <w:spacing w:before="97" w:line="222" w:lineRule="auto"/>
        <w:rPr>
          <w:rFonts w:ascii="FangSong" w:hAnsi="FangSong" w:eastAsia="FangSong" w:cs="FangSong"/>
          <w:sz w:val="30"/>
          <w:szCs w:val="30"/>
        </w:rPr>
      </w:pPr>
      <w:r>
        <w:rPr>
          <w:rFonts w:ascii="FangSong" w:hAnsi="FangSong" w:eastAsia="FangSong" w:cs="FangSong"/>
          <w:sz w:val="30"/>
          <w:szCs w:val="30"/>
          <w:spacing w:val="-6"/>
        </w:rPr>
        <w:t>委托人（盖章</w:t>
      </w:r>
      <w:r>
        <w:rPr>
          <w:rFonts w:ascii="FangSong" w:hAnsi="FangSong" w:eastAsia="FangSong" w:cs="FangSong"/>
          <w:sz w:val="30"/>
          <w:szCs w:val="30"/>
          <w:spacing w:val="1"/>
        </w:rPr>
        <w:t>）：</w:t>
      </w:r>
    </w:p>
    <w:p>
      <w:pPr>
        <w:spacing w:before="158" w:line="222" w:lineRule="auto"/>
        <w:outlineLvl w:val="0"/>
        <w:jc w:val="right"/>
        <w:rPr>
          <w:rFonts w:ascii="FangSong" w:hAnsi="FangSong" w:eastAsia="FangSong" w:cs="FangSong"/>
          <w:sz w:val="30"/>
          <w:szCs w:val="30"/>
        </w:rPr>
      </w:pPr>
      <w:r>
        <w:rPr>
          <w:rFonts w:ascii="FangSong" w:hAnsi="FangSong" w:eastAsia="FangSong" w:cs="FangSong"/>
          <w:sz w:val="30"/>
          <w:szCs w:val="30"/>
          <w:spacing w:val="-2"/>
        </w:rPr>
        <w:t>**年**月**日</w:t>
      </w:r>
    </w:p>
    <w:p>
      <w:pPr>
        <w:spacing w:line="222" w:lineRule="auto"/>
        <w:sectPr>
          <w:headerReference w:type="default" r:id="rId52"/>
          <w:footerReference w:type="default" r:id="rId53"/>
          <w:pgSz w:w="11906" w:h="16839"/>
          <w:pgMar w:top="1227" w:right="1416" w:bottom="1086" w:left="1417" w:header="940" w:footer="872" w:gutter="0"/>
        </w:sectPr>
        <w:rPr>
          <w:rFonts w:ascii="FangSong" w:hAnsi="FangSong" w:eastAsia="FangSong" w:cs="FangSong"/>
          <w:sz w:val="30"/>
          <w:szCs w:val="30"/>
        </w:rPr>
      </w:pPr>
    </w:p>
    <w:p>
      <w:pPr>
        <w:spacing w:line="297" w:lineRule="auto"/>
        <w:rPr>
          <w:rFonts w:ascii="Arial"/>
          <w:sz w:val="21"/>
        </w:rPr>
      </w:pPr>
      <w:r/>
    </w:p>
    <w:p>
      <w:pPr>
        <w:pStyle w:val="BodyText"/>
        <w:ind w:left="1792"/>
        <w:spacing w:before="140" w:line="223" w:lineRule="auto"/>
        <w:rPr>
          <w:sz w:val="43"/>
          <w:szCs w:val="43"/>
        </w:rPr>
      </w:pPr>
      <w:r>
        <w:rPr>
          <w:sz w:val="43"/>
          <w:szCs w:val="43"/>
          <w:b/>
          <w:bCs/>
          <w:spacing w:val="5"/>
        </w:rPr>
        <w:t>第六部分</w:t>
      </w:r>
      <w:r>
        <w:rPr>
          <w:sz w:val="43"/>
          <w:szCs w:val="43"/>
          <w:spacing w:val="5"/>
        </w:rPr>
        <w:t xml:space="preserve"> </w:t>
      </w:r>
      <w:r>
        <w:rPr>
          <w:sz w:val="43"/>
          <w:szCs w:val="43"/>
          <w:b/>
          <w:bCs/>
          <w:spacing w:val="5"/>
        </w:rPr>
        <w:t>投标文件格式要求</w:t>
      </w:r>
    </w:p>
    <w:p>
      <w:pPr>
        <w:spacing w:line="279" w:lineRule="auto"/>
        <w:rPr>
          <w:rFonts w:ascii="Arial"/>
          <w:sz w:val="21"/>
        </w:rPr>
      </w:pPr>
      <w:r/>
    </w:p>
    <w:p>
      <w:pPr>
        <w:pStyle w:val="BodyText"/>
        <w:ind w:left="14" w:right="1" w:firstLine="472"/>
        <w:spacing w:before="78" w:line="344" w:lineRule="auto"/>
        <w:rPr>
          <w:sz w:val="24"/>
          <w:szCs w:val="24"/>
        </w:rPr>
      </w:pPr>
      <w:r>
        <w:rPr>
          <w:sz w:val="24"/>
          <w:szCs w:val="24"/>
          <w:spacing w:val="-2"/>
        </w:rPr>
        <w:t>请投标人按照以下文件要求的格式、内容制作投标文件，并按以下顺序编制目录及</w:t>
      </w:r>
      <w:r>
        <w:rPr>
          <w:sz w:val="24"/>
          <w:szCs w:val="24"/>
          <w:spacing w:val="15"/>
        </w:rPr>
        <w:t xml:space="preserve"> </w:t>
      </w:r>
      <w:r>
        <w:rPr>
          <w:sz w:val="24"/>
          <w:szCs w:val="24"/>
          <w:spacing w:val="-1"/>
        </w:rPr>
        <w:t>页码，否则将影响对投标文件的评价：</w:t>
      </w:r>
    </w:p>
    <w:p>
      <w:pPr>
        <w:spacing w:line="271" w:lineRule="auto"/>
        <w:rPr>
          <w:rFonts w:ascii="Arial"/>
          <w:sz w:val="21"/>
        </w:rPr>
      </w:pPr>
      <w:r/>
    </w:p>
    <w:p>
      <w:pPr>
        <w:pStyle w:val="BodyText"/>
        <w:ind w:left="12"/>
        <w:spacing w:before="78" w:line="219" w:lineRule="auto"/>
        <w:rPr>
          <w:sz w:val="24"/>
          <w:szCs w:val="24"/>
        </w:rPr>
      </w:pPr>
      <w:r>
        <w:rPr>
          <w:sz w:val="24"/>
          <w:szCs w:val="24"/>
          <w:spacing w:val="-2"/>
        </w:rPr>
        <w:t>一、投标承诺函</w:t>
      </w:r>
    </w:p>
    <w:p>
      <w:pPr>
        <w:spacing w:line="259" w:lineRule="auto"/>
        <w:rPr>
          <w:rFonts w:ascii="Arial"/>
          <w:sz w:val="21"/>
        </w:rPr>
      </w:pPr>
      <w:r/>
    </w:p>
    <w:p>
      <w:pPr>
        <w:pStyle w:val="BodyText"/>
        <w:ind w:left="12"/>
        <w:spacing w:before="78" w:line="219" w:lineRule="auto"/>
        <w:rPr>
          <w:sz w:val="24"/>
          <w:szCs w:val="24"/>
        </w:rPr>
      </w:pPr>
      <w:r>
        <w:rPr>
          <w:sz w:val="24"/>
          <w:szCs w:val="24"/>
          <w:spacing w:val="-2"/>
        </w:rPr>
        <w:t>二、法定代表人身份证明</w:t>
      </w:r>
    </w:p>
    <w:p>
      <w:pPr>
        <w:spacing w:line="258" w:lineRule="auto"/>
        <w:rPr>
          <w:rFonts w:ascii="Arial"/>
          <w:sz w:val="21"/>
        </w:rPr>
      </w:pPr>
      <w:r/>
    </w:p>
    <w:p>
      <w:pPr>
        <w:pStyle w:val="BodyText"/>
        <w:ind w:left="8"/>
        <w:spacing w:before="79" w:line="219" w:lineRule="auto"/>
        <w:rPr>
          <w:sz w:val="24"/>
          <w:szCs w:val="24"/>
        </w:rPr>
      </w:pPr>
      <w:r>
        <w:rPr>
          <w:sz w:val="24"/>
          <w:szCs w:val="24"/>
          <w:spacing w:val="-1"/>
        </w:rPr>
        <w:t>三、法定代表人授权委托书</w:t>
      </w:r>
    </w:p>
    <w:p>
      <w:pPr>
        <w:spacing w:line="260" w:lineRule="auto"/>
        <w:rPr>
          <w:rFonts w:ascii="Arial"/>
          <w:sz w:val="21"/>
        </w:rPr>
      </w:pPr>
      <w:r/>
    </w:p>
    <w:p>
      <w:pPr>
        <w:pStyle w:val="BodyText"/>
        <w:ind w:left="30"/>
        <w:spacing w:before="78" w:line="218" w:lineRule="auto"/>
        <w:rPr>
          <w:sz w:val="24"/>
          <w:szCs w:val="24"/>
        </w:rPr>
      </w:pPr>
      <w:r>
        <w:rPr>
          <w:sz w:val="24"/>
          <w:szCs w:val="24"/>
          <w:spacing w:val="-5"/>
        </w:rPr>
        <w:t>四、报价一览表</w:t>
      </w:r>
    </w:p>
    <w:p>
      <w:pPr>
        <w:spacing w:line="261" w:lineRule="auto"/>
        <w:rPr>
          <w:rFonts w:ascii="Arial"/>
          <w:sz w:val="21"/>
        </w:rPr>
      </w:pPr>
      <w:r/>
    </w:p>
    <w:p>
      <w:pPr>
        <w:pStyle w:val="BodyText"/>
        <w:ind w:left="12"/>
        <w:spacing w:before="78" w:line="219" w:lineRule="auto"/>
        <w:rPr>
          <w:sz w:val="24"/>
          <w:szCs w:val="24"/>
        </w:rPr>
      </w:pPr>
      <w:r>
        <w:rPr>
          <w:sz w:val="24"/>
          <w:szCs w:val="24"/>
          <w:spacing w:val="-2"/>
        </w:rPr>
        <w:t>五、技术商务响应情况表</w:t>
      </w:r>
    </w:p>
    <w:p>
      <w:pPr>
        <w:spacing w:line="259" w:lineRule="auto"/>
        <w:rPr>
          <w:rFonts w:ascii="Arial"/>
          <w:sz w:val="21"/>
        </w:rPr>
      </w:pPr>
      <w:r/>
    </w:p>
    <w:p>
      <w:pPr>
        <w:pStyle w:val="BodyText"/>
        <w:ind w:left="10"/>
        <w:spacing w:before="79" w:line="220" w:lineRule="auto"/>
        <w:rPr>
          <w:sz w:val="24"/>
          <w:szCs w:val="24"/>
        </w:rPr>
      </w:pPr>
      <w:r>
        <w:rPr>
          <w:sz w:val="24"/>
          <w:szCs w:val="24"/>
          <w:spacing w:val="-2"/>
        </w:rPr>
        <w:t>六、项目方案</w:t>
      </w:r>
    </w:p>
    <w:p>
      <w:pPr>
        <w:spacing w:line="257" w:lineRule="auto"/>
        <w:rPr>
          <w:rFonts w:ascii="Arial"/>
          <w:sz w:val="21"/>
        </w:rPr>
      </w:pPr>
      <w:r/>
    </w:p>
    <w:p>
      <w:pPr>
        <w:pStyle w:val="BodyText"/>
        <w:ind w:left="7"/>
        <w:spacing w:before="78" w:line="219" w:lineRule="auto"/>
        <w:rPr>
          <w:sz w:val="24"/>
          <w:szCs w:val="24"/>
        </w:rPr>
      </w:pPr>
      <w:r>
        <w:rPr>
          <w:sz w:val="24"/>
          <w:szCs w:val="24"/>
          <w:spacing w:val="-2"/>
        </w:rPr>
        <w:t>七、投标人简介</w:t>
      </w:r>
    </w:p>
    <w:p>
      <w:pPr>
        <w:spacing w:line="259" w:lineRule="auto"/>
        <w:rPr>
          <w:rFonts w:ascii="Arial"/>
          <w:sz w:val="21"/>
        </w:rPr>
      </w:pPr>
      <w:r/>
    </w:p>
    <w:p>
      <w:pPr>
        <w:pStyle w:val="BodyText"/>
        <w:ind w:left="12"/>
        <w:spacing w:before="79" w:line="219" w:lineRule="auto"/>
        <w:rPr>
          <w:sz w:val="24"/>
          <w:szCs w:val="24"/>
        </w:rPr>
      </w:pPr>
      <w:r>
        <w:rPr>
          <w:sz w:val="24"/>
          <w:szCs w:val="24"/>
          <w:spacing w:val="-3"/>
        </w:rPr>
        <w:t>八、承诺书</w:t>
      </w:r>
    </w:p>
    <w:p>
      <w:pPr>
        <w:spacing w:line="260" w:lineRule="auto"/>
        <w:rPr>
          <w:rFonts w:ascii="Arial"/>
          <w:sz w:val="21"/>
        </w:rPr>
      </w:pPr>
      <w:r/>
    </w:p>
    <w:p>
      <w:pPr>
        <w:pStyle w:val="BodyText"/>
        <w:ind w:left="14"/>
        <w:spacing w:before="79" w:line="219" w:lineRule="auto"/>
        <w:rPr>
          <w:sz w:val="24"/>
          <w:szCs w:val="24"/>
        </w:rPr>
      </w:pPr>
      <w:r>
        <w:rPr>
          <w:sz w:val="24"/>
          <w:szCs w:val="24"/>
          <w:spacing w:val="-2"/>
        </w:rPr>
        <w:t>九、投标人类似项目业绩一览表</w:t>
      </w:r>
    </w:p>
    <w:p>
      <w:pPr>
        <w:spacing w:line="258" w:lineRule="auto"/>
        <w:rPr>
          <w:rFonts w:ascii="Arial"/>
          <w:sz w:val="21"/>
        </w:rPr>
      </w:pPr>
      <w:r/>
    </w:p>
    <w:p>
      <w:pPr>
        <w:pStyle w:val="BodyText"/>
        <w:ind w:left="9"/>
        <w:spacing w:before="79" w:line="219" w:lineRule="auto"/>
        <w:rPr>
          <w:sz w:val="24"/>
          <w:szCs w:val="24"/>
        </w:rPr>
      </w:pPr>
      <w:r>
        <w:rPr>
          <w:sz w:val="24"/>
          <w:szCs w:val="24"/>
          <w:spacing w:val="-1"/>
        </w:rPr>
        <w:t>十、申请人资格要求证明材料</w:t>
      </w:r>
    </w:p>
    <w:p>
      <w:pPr>
        <w:spacing w:line="259" w:lineRule="auto"/>
        <w:rPr>
          <w:rFonts w:ascii="Arial"/>
          <w:sz w:val="21"/>
        </w:rPr>
      </w:pPr>
      <w:r/>
    </w:p>
    <w:p>
      <w:pPr>
        <w:pStyle w:val="BodyText"/>
        <w:ind w:left="9"/>
        <w:spacing w:before="78" w:line="219" w:lineRule="auto"/>
        <w:rPr>
          <w:sz w:val="24"/>
          <w:szCs w:val="24"/>
        </w:rPr>
      </w:pPr>
      <w:r>
        <w:rPr>
          <w:sz w:val="24"/>
          <w:szCs w:val="24"/>
          <w:spacing w:val="-1"/>
        </w:rPr>
        <w:t>十一、投标人认为需要的其它材料</w:t>
      </w:r>
    </w:p>
    <w:p>
      <w:pPr>
        <w:spacing w:line="219" w:lineRule="auto"/>
        <w:sectPr>
          <w:headerReference w:type="default" r:id="rId54"/>
          <w:footerReference w:type="default" r:id="rId55"/>
          <w:pgSz w:w="11906" w:h="16839"/>
          <w:pgMar w:top="1227" w:right="1416" w:bottom="1086" w:left="1417" w:header="940" w:footer="872" w:gutter="0"/>
        </w:sectPr>
        <w:rPr>
          <w:sz w:val="24"/>
          <w:szCs w:val="24"/>
        </w:rPr>
      </w:pPr>
    </w:p>
    <w:p>
      <w:pPr>
        <w:pStyle w:val="BodyText"/>
        <w:ind w:left="56"/>
        <w:spacing w:before="377" w:line="222" w:lineRule="auto"/>
        <w:rPr>
          <w:sz w:val="55"/>
          <w:szCs w:val="55"/>
        </w:rPr>
      </w:pPr>
      <w:r>
        <w:rPr>
          <w:sz w:val="55"/>
          <w:szCs w:val="55"/>
          <w:b/>
          <w:bCs/>
          <w:spacing w:val="5"/>
        </w:rPr>
        <w:t>海南西部中心医院遴选招标代理机构</w:t>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BodyText"/>
        <w:ind w:left="3017"/>
        <w:spacing w:before="179" w:line="222" w:lineRule="auto"/>
        <w:rPr>
          <w:sz w:val="55"/>
          <w:szCs w:val="55"/>
        </w:rPr>
      </w:pPr>
      <w:r>
        <w:rPr>
          <w:sz w:val="55"/>
          <w:szCs w:val="55"/>
          <w:b/>
          <w:bCs/>
          <w:spacing w:val="-19"/>
        </w:rPr>
        <w:t>投</w:t>
      </w:r>
      <w:r>
        <w:rPr>
          <w:sz w:val="55"/>
          <w:szCs w:val="55"/>
          <w:spacing w:val="32"/>
        </w:rPr>
        <w:t xml:space="preserve"> </w:t>
      </w:r>
      <w:r>
        <w:rPr>
          <w:sz w:val="55"/>
          <w:szCs w:val="55"/>
          <w:b/>
          <w:bCs/>
          <w:spacing w:val="-19"/>
        </w:rPr>
        <w:t>标</w:t>
      </w:r>
      <w:r>
        <w:rPr>
          <w:sz w:val="55"/>
          <w:szCs w:val="55"/>
          <w:spacing w:val="37"/>
        </w:rPr>
        <w:t xml:space="preserve"> </w:t>
      </w:r>
      <w:r>
        <w:rPr>
          <w:sz w:val="55"/>
          <w:szCs w:val="55"/>
          <w:b/>
          <w:bCs/>
          <w:spacing w:val="-19"/>
        </w:rPr>
        <w:t>文</w:t>
      </w:r>
      <w:r>
        <w:rPr>
          <w:sz w:val="55"/>
          <w:szCs w:val="55"/>
          <w:spacing w:val="28"/>
        </w:rPr>
        <w:t xml:space="preserve"> </w:t>
      </w:r>
      <w:r>
        <w:rPr>
          <w:sz w:val="55"/>
          <w:szCs w:val="55"/>
          <w:b/>
          <w:bCs/>
          <w:spacing w:val="-19"/>
        </w:rPr>
        <w:t>件</w:t>
      </w:r>
    </w:p>
    <w:p>
      <w:pPr>
        <w:spacing w:line="333" w:lineRule="auto"/>
        <w:rPr>
          <w:rFonts w:ascii="Arial"/>
          <w:sz w:val="21"/>
        </w:rPr>
      </w:pPr>
      <w:r/>
    </w:p>
    <w:p>
      <w:pPr>
        <w:spacing w:line="333" w:lineRule="auto"/>
        <w:rPr>
          <w:rFonts w:ascii="Arial"/>
          <w:sz w:val="21"/>
        </w:rPr>
      </w:pPr>
      <w:r/>
    </w:p>
    <w:p>
      <w:pPr>
        <w:pStyle w:val="BodyText"/>
        <w:ind w:left="3704"/>
        <w:spacing w:before="137" w:line="225" w:lineRule="auto"/>
        <w:rPr>
          <w:sz w:val="42"/>
          <w:szCs w:val="42"/>
        </w:rPr>
      </w:pPr>
      <w:r>
        <w:rPr>
          <w:sz w:val="42"/>
          <w:szCs w:val="42"/>
          <w:b/>
          <w:bCs/>
          <w:spacing w:val="-5"/>
        </w:rPr>
        <w:t>（封面）</w:t>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BodyText"/>
        <w:ind w:left="1416"/>
        <w:spacing w:before="91" w:line="220" w:lineRule="auto"/>
        <w:rPr>
          <w:sz w:val="28"/>
          <w:szCs w:val="28"/>
        </w:rPr>
      </w:pPr>
      <w:r>
        <w:rPr>
          <w:sz w:val="28"/>
          <w:szCs w:val="28"/>
          <w:b/>
          <w:bCs/>
          <w:spacing w:val="-6"/>
        </w:rPr>
        <w:t>项目编号：</w:t>
      </w:r>
      <w:r>
        <w:rPr>
          <w:sz w:val="28"/>
          <w:szCs w:val="28"/>
          <w:u w:val="single" w:color="auto"/>
          <w:spacing w:val="1"/>
        </w:rPr>
        <w:t xml:space="preserve">                 </w:t>
      </w:r>
      <w:r>
        <w:rPr>
          <w:sz w:val="28"/>
          <w:szCs w:val="28"/>
          <w:b/>
          <w:bCs/>
          <w:u w:val="single" w:color="auto"/>
          <w:spacing w:val="-6"/>
        </w:rPr>
        <w:t>包号：</w:t>
      </w:r>
      <w:r>
        <w:rPr>
          <w:sz w:val="28"/>
          <w:szCs w:val="28"/>
          <w:u w:val="single" w:color="auto"/>
        </w:rPr>
        <w:t xml:space="preserve">           </w:t>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BodyText"/>
        <w:ind w:left="3580"/>
        <w:spacing w:before="98" w:line="219" w:lineRule="auto"/>
        <w:rPr/>
      </w:pPr>
      <w:r>
        <w:rPr>
          <w:b/>
          <w:bCs/>
          <w:spacing w:val="-6"/>
        </w:rPr>
        <w:t>（正本/副本）</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1424" w:right="1368" w:hanging="10"/>
        <w:spacing w:before="91" w:line="415" w:lineRule="auto"/>
        <w:rPr>
          <w:sz w:val="28"/>
          <w:szCs w:val="28"/>
        </w:rPr>
      </w:pPr>
      <w:r>
        <w:rPr>
          <w:sz w:val="28"/>
          <w:szCs w:val="28"/>
          <w:b/>
          <w:bCs/>
          <w:spacing w:val="-2"/>
        </w:rPr>
        <w:t>投标人名称</w:t>
      </w:r>
      <w:r>
        <w:rPr>
          <w:sz w:val="28"/>
          <w:szCs w:val="28"/>
          <w:spacing w:val="38"/>
        </w:rPr>
        <w:t xml:space="preserve"> </w:t>
      </w:r>
      <w:r>
        <w:rPr>
          <w:sz w:val="28"/>
          <w:szCs w:val="28"/>
          <w:b/>
          <w:bCs/>
          <w:spacing w:val="-38"/>
        </w:rPr>
        <w:t>：</w:t>
      </w:r>
      <w:r>
        <w:rPr>
          <w:sz w:val="28"/>
          <w:szCs w:val="28"/>
          <w:u w:val="single" w:color="auto"/>
        </w:rPr>
        <w:t xml:space="preserve">                        </w:t>
      </w:r>
      <w:r>
        <w:rPr>
          <w:sz w:val="28"/>
          <w:szCs w:val="28"/>
          <w:b/>
          <w:bCs/>
          <w:spacing w:val="-38"/>
        </w:rPr>
        <w:t>（</w:t>
      </w:r>
      <w:r>
        <w:rPr>
          <w:sz w:val="28"/>
          <w:szCs w:val="28"/>
          <w:b/>
          <w:bCs/>
          <w:spacing w:val="-2"/>
        </w:rPr>
        <w:t>盖章）</w:t>
      </w:r>
      <w:r>
        <w:rPr>
          <w:sz w:val="28"/>
          <w:szCs w:val="28"/>
          <w:spacing w:val="12"/>
        </w:rPr>
        <w:t xml:space="preserve"> </w:t>
      </w:r>
      <w:r>
        <w:rPr>
          <w:sz w:val="28"/>
          <w:szCs w:val="28"/>
          <w:b/>
          <w:bCs/>
          <w:spacing w:val="-3"/>
        </w:rPr>
        <w:t>响应代表人：</w:t>
      </w:r>
      <w:r>
        <w:rPr>
          <w:sz w:val="28"/>
          <w:szCs w:val="28"/>
          <w:u w:val="single" w:color="auto"/>
          <w:spacing w:val="-3"/>
        </w:rPr>
        <w:t xml:space="preserve">        </w:t>
      </w:r>
      <w:r>
        <w:rPr>
          <w:sz w:val="28"/>
          <w:szCs w:val="28"/>
          <w:spacing w:val="-3"/>
        </w:rPr>
        <w:t xml:space="preserve">  </w:t>
      </w:r>
      <w:r>
        <w:rPr>
          <w:sz w:val="28"/>
          <w:szCs w:val="28"/>
          <w:b/>
          <w:bCs/>
          <w:spacing w:val="-3"/>
        </w:rPr>
        <w:t>签字：</w:t>
      </w:r>
      <w:r>
        <w:rPr>
          <w:sz w:val="28"/>
          <w:szCs w:val="28"/>
          <w:u w:val="single" w:color="auto"/>
          <w:spacing w:val="1"/>
        </w:rPr>
        <w:t xml:space="preserve">         </w:t>
      </w:r>
    </w:p>
    <w:p>
      <w:pPr>
        <w:pStyle w:val="BodyText"/>
        <w:ind w:left="1411"/>
        <w:spacing w:before="92" w:line="219" w:lineRule="auto"/>
        <w:rPr>
          <w:sz w:val="28"/>
          <w:szCs w:val="28"/>
        </w:rPr>
      </w:pPr>
      <w:r>
        <w:rPr>
          <w:sz w:val="28"/>
          <w:szCs w:val="28"/>
          <w:b/>
          <w:bCs/>
          <w:spacing w:val="-21"/>
        </w:rPr>
        <w:t>手</w:t>
      </w:r>
      <w:r>
        <w:rPr>
          <w:sz w:val="28"/>
          <w:szCs w:val="28"/>
          <w:spacing w:val="2"/>
        </w:rPr>
        <w:t xml:space="preserve">      </w:t>
      </w:r>
      <w:r>
        <w:rPr>
          <w:sz w:val="28"/>
          <w:szCs w:val="28"/>
          <w:b/>
          <w:bCs/>
          <w:spacing w:val="-21"/>
        </w:rPr>
        <w:t>机</w:t>
      </w:r>
      <w:r>
        <w:rPr>
          <w:sz w:val="28"/>
          <w:szCs w:val="28"/>
          <w:spacing w:val="-106"/>
        </w:rPr>
        <w:t xml:space="preserve"> </w:t>
      </w:r>
      <w:r>
        <w:rPr>
          <w:sz w:val="28"/>
          <w:szCs w:val="28"/>
          <w:b/>
          <w:bCs/>
          <w:spacing w:val="-21"/>
        </w:rPr>
        <w:t>：</w:t>
      </w:r>
      <w:r>
        <w:rPr>
          <w:sz w:val="28"/>
          <w:szCs w:val="28"/>
          <w:u w:val="single" w:color="auto"/>
        </w:rPr>
        <w:t xml:space="preserve">                      </w:t>
      </w:r>
    </w:p>
    <w:p>
      <w:pPr>
        <w:spacing w:line="273" w:lineRule="auto"/>
        <w:rPr>
          <w:rFonts w:ascii="Arial"/>
          <w:sz w:val="21"/>
        </w:rPr>
      </w:pPr>
      <w:r/>
    </w:p>
    <w:p>
      <w:pPr>
        <w:pStyle w:val="BodyText"/>
        <w:ind w:left="1459"/>
        <w:spacing w:before="91" w:line="220" w:lineRule="auto"/>
        <w:rPr>
          <w:sz w:val="28"/>
          <w:szCs w:val="28"/>
        </w:rPr>
      </w:pPr>
      <w:r>
        <w:rPr>
          <w:sz w:val="28"/>
          <w:szCs w:val="28"/>
          <w:b/>
          <w:bCs/>
          <w:spacing w:val="-20"/>
        </w:rPr>
        <w:t>日</w:t>
      </w:r>
      <w:r>
        <w:rPr>
          <w:sz w:val="28"/>
          <w:szCs w:val="28"/>
          <w:spacing w:val="3"/>
        </w:rPr>
        <w:t xml:space="preserve">      </w:t>
      </w:r>
      <w:r>
        <w:rPr>
          <w:sz w:val="28"/>
          <w:szCs w:val="28"/>
          <w:b/>
          <w:bCs/>
          <w:spacing w:val="-20"/>
        </w:rPr>
        <w:t>期：</w:t>
      </w:r>
      <w:r>
        <w:rPr>
          <w:sz w:val="28"/>
          <w:szCs w:val="28"/>
          <w:u w:val="single" w:color="auto"/>
        </w:rPr>
        <w:t xml:space="preserve">       </w:t>
      </w:r>
      <w:r>
        <w:rPr>
          <w:sz w:val="28"/>
          <w:szCs w:val="28"/>
          <w:spacing w:val="-123"/>
        </w:rPr>
        <w:t xml:space="preserve"> </w:t>
      </w:r>
      <w:r>
        <w:rPr>
          <w:sz w:val="28"/>
          <w:szCs w:val="28"/>
          <w:b/>
          <w:bCs/>
          <w:spacing w:val="-20"/>
        </w:rPr>
        <w:t>年</w:t>
      </w:r>
      <w:r>
        <w:rPr>
          <w:sz w:val="28"/>
          <w:szCs w:val="28"/>
          <w:u w:val="single" w:color="auto"/>
        </w:rPr>
        <w:t xml:space="preserve">   </w:t>
      </w:r>
      <w:r>
        <w:rPr>
          <w:sz w:val="28"/>
          <w:szCs w:val="28"/>
          <w:spacing w:val="-120"/>
        </w:rPr>
        <w:t xml:space="preserve"> </w:t>
      </w:r>
      <w:r>
        <w:rPr>
          <w:sz w:val="28"/>
          <w:szCs w:val="28"/>
          <w:b/>
          <w:bCs/>
          <w:spacing w:val="-20"/>
        </w:rPr>
        <w:t>月</w:t>
      </w:r>
      <w:r>
        <w:rPr>
          <w:sz w:val="28"/>
          <w:szCs w:val="28"/>
          <w:u w:val="single" w:color="auto"/>
        </w:rPr>
        <w:t xml:space="preserve">   </w:t>
      </w:r>
      <w:r>
        <w:rPr>
          <w:sz w:val="28"/>
          <w:szCs w:val="28"/>
          <w:spacing w:val="-79"/>
        </w:rPr>
        <w:t xml:space="preserve"> </w:t>
      </w:r>
      <w:r>
        <w:rPr>
          <w:sz w:val="28"/>
          <w:szCs w:val="28"/>
          <w:b/>
          <w:bCs/>
          <w:spacing w:val="-20"/>
        </w:rPr>
        <w:t>日</w:t>
      </w:r>
    </w:p>
    <w:p>
      <w:pPr>
        <w:spacing w:line="220" w:lineRule="auto"/>
        <w:sectPr>
          <w:footerReference w:type="default" r:id="rId56"/>
          <w:pgSz w:w="11906" w:h="16839"/>
          <w:pgMar w:top="1227" w:right="1416" w:bottom="1086" w:left="1417" w:header="940" w:footer="872" w:gutter="0"/>
        </w:sectPr>
        <w:rPr>
          <w:sz w:val="28"/>
          <w:szCs w:val="28"/>
        </w:rPr>
      </w:pPr>
    </w:p>
    <w:p>
      <w:pPr>
        <w:pStyle w:val="BodyText"/>
        <w:ind w:left="2921"/>
        <w:spacing w:before="143" w:line="219" w:lineRule="auto"/>
        <w:rPr/>
      </w:pPr>
      <w:r>
        <w:rPr>
          <w:b/>
          <w:bCs/>
          <w:spacing w:val="-5"/>
        </w:rPr>
        <w:t>资格审查表各项页码索引表</w:t>
      </w:r>
    </w:p>
    <w:p>
      <w:pPr>
        <w:spacing w:line="106" w:lineRule="exact"/>
        <w:rPr/>
      </w:pPr>
      <w:r/>
    </w:p>
    <w:tbl>
      <w:tblPr>
        <w:tblStyle w:val="TableNormal"/>
        <w:tblW w:w="92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5"/>
        <w:gridCol w:w="2321"/>
        <w:gridCol w:w="2321"/>
        <w:gridCol w:w="2325"/>
      </w:tblGrid>
      <w:tr>
        <w:trPr>
          <w:trHeight w:val="944" w:hRule="atLeast"/>
        </w:trPr>
        <w:tc>
          <w:tcPr>
            <w:tcW w:w="2325" w:type="dxa"/>
            <w:vAlign w:val="top"/>
          </w:tcPr>
          <w:p>
            <w:pPr>
              <w:spacing w:line="289" w:lineRule="auto"/>
              <w:rPr>
                <w:rFonts w:ascii="Arial"/>
                <w:sz w:val="21"/>
              </w:rPr>
            </w:pPr>
            <w:r/>
          </w:p>
          <w:p>
            <w:pPr>
              <w:pStyle w:val="TableText"/>
              <w:ind w:left="948"/>
              <w:spacing w:before="72" w:line="222" w:lineRule="auto"/>
              <w:rPr>
                <w:sz w:val="22"/>
                <w:szCs w:val="22"/>
              </w:rPr>
            </w:pPr>
            <w:r>
              <w:rPr>
                <w:sz w:val="22"/>
                <w:szCs w:val="22"/>
                <w:spacing w:val="-3"/>
              </w:rPr>
              <w:t>序号</w:t>
            </w:r>
          </w:p>
        </w:tc>
        <w:tc>
          <w:tcPr>
            <w:tcW w:w="2321" w:type="dxa"/>
            <w:vAlign w:val="top"/>
          </w:tcPr>
          <w:p>
            <w:pPr>
              <w:spacing w:line="290" w:lineRule="auto"/>
              <w:rPr>
                <w:rFonts w:ascii="Arial"/>
                <w:sz w:val="21"/>
              </w:rPr>
            </w:pPr>
            <w:r/>
          </w:p>
          <w:p>
            <w:pPr>
              <w:pStyle w:val="TableText"/>
              <w:ind w:left="835"/>
              <w:spacing w:before="71" w:line="221" w:lineRule="auto"/>
              <w:rPr>
                <w:sz w:val="22"/>
                <w:szCs w:val="22"/>
              </w:rPr>
            </w:pPr>
            <w:r>
              <w:rPr>
                <w:sz w:val="22"/>
                <w:szCs w:val="22"/>
                <w:spacing w:val="-2"/>
              </w:rPr>
              <w:t>评审项</w:t>
            </w:r>
          </w:p>
        </w:tc>
        <w:tc>
          <w:tcPr>
            <w:tcW w:w="2321" w:type="dxa"/>
            <w:vAlign w:val="top"/>
          </w:tcPr>
          <w:p>
            <w:pPr>
              <w:spacing w:line="290" w:lineRule="auto"/>
              <w:rPr>
                <w:rFonts w:ascii="Arial"/>
                <w:sz w:val="21"/>
              </w:rPr>
            </w:pPr>
            <w:r/>
          </w:p>
          <w:p>
            <w:pPr>
              <w:pStyle w:val="TableText"/>
              <w:ind w:left="737"/>
              <w:spacing w:before="71" w:line="221" w:lineRule="auto"/>
              <w:rPr>
                <w:sz w:val="22"/>
                <w:szCs w:val="22"/>
              </w:rPr>
            </w:pPr>
            <w:r>
              <w:rPr>
                <w:sz w:val="22"/>
                <w:szCs w:val="22"/>
                <w:spacing w:val="-5"/>
              </w:rPr>
              <w:t>响应情况</w:t>
            </w:r>
          </w:p>
        </w:tc>
        <w:tc>
          <w:tcPr>
            <w:tcW w:w="2325" w:type="dxa"/>
            <w:vAlign w:val="top"/>
          </w:tcPr>
          <w:p>
            <w:pPr>
              <w:pStyle w:val="TableText"/>
              <w:ind w:left="783" w:right="500" w:hanging="276"/>
              <w:spacing w:before="128" w:line="338" w:lineRule="auto"/>
              <w:rPr>
                <w:sz w:val="22"/>
                <w:szCs w:val="22"/>
              </w:rPr>
            </w:pPr>
            <w:r>
              <w:rPr>
                <w:sz w:val="22"/>
                <w:szCs w:val="22"/>
                <w:spacing w:val="-2"/>
              </w:rPr>
              <w:t>材料所在页码</w:t>
            </w:r>
            <w:r>
              <w:rPr>
                <w:sz w:val="22"/>
                <w:szCs w:val="22"/>
                <w:spacing w:val="2"/>
              </w:rPr>
              <w:t xml:space="preserve"> </w:t>
            </w:r>
            <w:r>
              <w:rPr>
                <w:sz w:val="22"/>
                <w:szCs w:val="22"/>
                <w:spacing w:val="-2"/>
              </w:rPr>
              <w:t>第</w:t>
            </w:r>
            <w:r>
              <w:rPr>
                <w:sz w:val="22"/>
                <w:szCs w:val="22"/>
                <w:u w:val="single" w:color="auto"/>
                <w:spacing w:val="-2"/>
              </w:rPr>
              <w:t xml:space="preserve">   </w:t>
            </w:r>
            <w:r>
              <w:rPr>
                <w:sz w:val="22"/>
                <w:szCs w:val="22"/>
                <w:spacing w:val="-96"/>
              </w:rPr>
              <w:t xml:space="preserve"> </w:t>
            </w:r>
            <w:r>
              <w:rPr>
                <w:sz w:val="22"/>
                <w:szCs w:val="22"/>
                <w:spacing w:val="-2"/>
              </w:rPr>
              <w:t>页</w:t>
            </w:r>
          </w:p>
        </w:tc>
      </w:tr>
      <w:tr>
        <w:trPr>
          <w:trHeight w:val="628" w:hRule="atLeast"/>
        </w:trPr>
        <w:tc>
          <w:tcPr>
            <w:tcW w:w="2325" w:type="dxa"/>
            <w:vAlign w:val="top"/>
          </w:tcPr>
          <w:p>
            <w:pPr>
              <w:rPr>
                <w:rFonts w:ascii="Arial"/>
                <w:sz w:val="21"/>
              </w:rPr>
            </w:pPr>
            <w:r/>
          </w:p>
        </w:tc>
        <w:tc>
          <w:tcPr>
            <w:tcW w:w="2321" w:type="dxa"/>
            <w:vAlign w:val="top"/>
          </w:tcPr>
          <w:p>
            <w:pPr>
              <w:rPr>
                <w:rFonts w:ascii="Arial"/>
                <w:sz w:val="21"/>
              </w:rPr>
            </w:pPr>
            <w:r/>
          </w:p>
        </w:tc>
        <w:tc>
          <w:tcPr>
            <w:tcW w:w="2321" w:type="dxa"/>
            <w:vAlign w:val="top"/>
          </w:tcPr>
          <w:p>
            <w:pPr>
              <w:rPr>
                <w:rFonts w:ascii="Arial"/>
                <w:sz w:val="21"/>
              </w:rPr>
            </w:pPr>
            <w:r/>
          </w:p>
        </w:tc>
        <w:tc>
          <w:tcPr>
            <w:tcW w:w="2325" w:type="dxa"/>
            <w:vAlign w:val="top"/>
          </w:tcPr>
          <w:p>
            <w:pPr>
              <w:rPr>
                <w:rFonts w:ascii="Arial"/>
                <w:sz w:val="21"/>
              </w:rPr>
            </w:pPr>
            <w:r/>
          </w:p>
        </w:tc>
      </w:tr>
      <w:tr>
        <w:trPr>
          <w:trHeight w:val="628" w:hRule="atLeast"/>
        </w:trPr>
        <w:tc>
          <w:tcPr>
            <w:tcW w:w="2325" w:type="dxa"/>
            <w:vAlign w:val="top"/>
          </w:tcPr>
          <w:p>
            <w:pPr>
              <w:rPr>
                <w:rFonts w:ascii="Arial"/>
                <w:sz w:val="21"/>
              </w:rPr>
            </w:pPr>
            <w:r/>
          </w:p>
        </w:tc>
        <w:tc>
          <w:tcPr>
            <w:tcW w:w="2321" w:type="dxa"/>
            <w:vAlign w:val="top"/>
          </w:tcPr>
          <w:p>
            <w:pPr>
              <w:rPr>
                <w:rFonts w:ascii="Arial"/>
                <w:sz w:val="21"/>
              </w:rPr>
            </w:pPr>
            <w:r/>
          </w:p>
        </w:tc>
        <w:tc>
          <w:tcPr>
            <w:tcW w:w="2321" w:type="dxa"/>
            <w:vAlign w:val="top"/>
          </w:tcPr>
          <w:p>
            <w:pPr>
              <w:rPr>
                <w:rFonts w:ascii="Arial"/>
                <w:sz w:val="21"/>
              </w:rPr>
            </w:pPr>
            <w:r/>
          </w:p>
        </w:tc>
        <w:tc>
          <w:tcPr>
            <w:tcW w:w="2325" w:type="dxa"/>
            <w:vAlign w:val="top"/>
          </w:tcPr>
          <w:p>
            <w:pPr>
              <w:rPr>
                <w:rFonts w:ascii="Arial"/>
                <w:sz w:val="21"/>
              </w:rPr>
            </w:pPr>
            <w:r/>
          </w:p>
        </w:tc>
      </w:tr>
      <w:tr>
        <w:trPr>
          <w:trHeight w:val="632" w:hRule="atLeast"/>
        </w:trPr>
        <w:tc>
          <w:tcPr>
            <w:tcW w:w="2325" w:type="dxa"/>
            <w:vAlign w:val="top"/>
          </w:tcPr>
          <w:p>
            <w:pPr>
              <w:rPr>
                <w:rFonts w:ascii="Arial"/>
                <w:sz w:val="21"/>
              </w:rPr>
            </w:pPr>
            <w:r/>
          </w:p>
        </w:tc>
        <w:tc>
          <w:tcPr>
            <w:tcW w:w="2321" w:type="dxa"/>
            <w:vAlign w:val="top"/>
          </w:tcPr>
          <w:p>
            <w:pPr>
              <w:rPr>
                <w:rFonts w:ascii="Arial"/>
                <w:sz w:val="21"/>
              </w:rPr>
            </w:pPr>
            <w:r/>
          </w:p>
        </w:tc>
        <w:tc>
          <w:tcPr>
            <w:tcW w:w="2321" w:type="dxa"/>
            <w:vAlign w:val="top"/>
          </w:tcPr>
          <w:p>
            <w:pPr>
              <w:rPr>
                <w:rFonts w:ascii="Arial"/>
                <w:sz w:val="21"/>
              </w:rPr>
            </w:pPr>
            <w:r/>
          </w:p>
        </w:tc>
        <w:tc>
          <w:tcPr>
            <w:tcW w:w="2325" w:type="dxa"/>
            <w:vAlign w:val="top"/>
          </w:tcPr>
          <w:p>
            <w:pPr>
              <w:rPr>
                <w:rFonts w:ascii="Arial"/>
                <w:sz w:val="21"/>
              </w:rPr>
            </w:pPr>
            <w:r/>
          </w:p>
        </w:tc>
      </w:tr>
    </w:tbl>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BodyText"/>
        <w:ind w:left="2761"/>
        <w:spacing w:before="97" w:line="219" w:lineRule="auto"/>
        <w:rPr/>
      </w:pPr>
      <w:r>
        <w:rPr>
          <w:b/>
          <w:bCs/>
          <w:spacing w:val="-4"/>
        </w:rPr>
        <w:t>符合性审查表各项页码索引表</w:t>
      </w:r>
    </w:p>
    <w:p>
      <w:pPr>
        <w:spacing w:line="105" w:lineRule="exact"/>
        <w:rPr/>
      </w:pPr>
      <w:r/>
    </w:p>
    <w:tbl>
      <w:tblPr>
        <w:tblStyle w:val="TableNormal"/>
        <w:tblW w:w="92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5"/>
        <w:gridCol w:w="2321"/>
        <w:gridCol w:w="2321"/>
        <w:gridCol w:w="2325"/>
      </w:tblGrid>
      <w:tr>
        <w:trPr>
          <w:trHeight w:val="944" w:hRule="atLeast"/>
        </w:trPr>
        <w:tc>
          <w:tcPr>
            <w:tcW w:w="2325" w:type="dxa"/>
            <w:vAlign w:val="top"/>
          </w:tcPr>
          <w:p>
            <w:pPr>
              <w:spacing w:line="290" w:lineRule="auto"/>
              <w:rPr>
                <w:rFonts w:ascii="Arial"/>
                <w:sz w:val="21"/>
              </w:rPr>
            </w:pPr>
            <w:r/>
          </w:p>
          <w:p>
            <w:pPr>
              <w:pStyle w:val="TableText"/>
              <w:ind w:left="948"/>
              <w:spacing w:before="71" w:line="222" w:lineRule="auto"/>
              <w:rPr>
                <w:sz w:val="22"/>
                <w:szCs w:val="22"/>
              </w:rPr>
            </w:pPr>
            <w:r>
              <w:rPr>
                <w:sz w:val="22"/>
                <w:szCs w:val="22"/>
                <w:spacing w:val="-3"/>
              </w:rPr>
              <w:t>序号</w:t>
            </w:r>
          </w:p>
        </w:tc>
        <w:tc>
          <w:tcPr>
            <w:tcW w:w="2321" w:type="dxa"/>
            <w:vAlign w:val="top"/>
          </w:tcPr>
          <w:p>
            <w:pPr>
              <w:spacing w:line="290" w:lineRule="auto"/>
              <w:rPr>
                <w:rFonts w:ascii="Arial"/>
                <w:sz w:val="21"/>
              </w:rPr>
            </w:pPr>
            <w:r/>
          </w:p>
          <w:p>
            <w:pPr>
              <w:pStyle w:val="TableText"/>
              <w:ind w:left="835"/>
              <w:spacing w:before="72" w:line="221" w:lineRule="auto"/>
              <w:rPr>
                <w:sz w:val="22"/>
                <w:szCs w:val="22"/>
              </w:rPr>
            </w:pPr>
            <w:r>
              <w:rPr>
                <w:sz w:val="22"/>
                <w:szCs w:val="22"/>
                <w:spacing w:val="-2"/>
              </w:rPr>
              <w:t>评审项</w:t>
            </w:r>
          </w:p>
        </w:tc>
        <w:tc>
          <w:tcPr>
            <w:tcW w:w="2321" w:type="dxa"/>
            <w:vAlign w:val="top"/>
          </w:tcPr>
          <w:p>
            <w:pPr>
              <w:spacing w:line="290" w:lineRule="auto"/>
              <w:rPr>
                <w:rFonts w:ascii="Arial"/>
                <w:sz w:val="21"/>
              </w:rPr>
            </w:pPr>
            <w:r/>
          </w:p>
          <w:p>
            <w:pPr>
              <w:pStyle w:val="TableText"/>
              <w:ind w:left="737"/>
              <w:spacing w:before="72" w:line="221" w:lineRule="auto"/>
              <w:rPr>
                <w:sz w:val="22"/>
                <w:szCs w:val="22"/>
              </w:rPr>
            </w:pPr>
            <w:r>
              <w:rPr>
                <w:sz w:val="22"/>
                <w:szCs w:val="22"/>
                <w:spacing w:val="-5"/>
              </w:rPr>
              <w:t>响应情况</w:t>
            </w:r>
          </w:p>
        </w:tc>
        <w:tc>
          <w:tcPr>
            <w:tcW w:w="2325" w:type="dxa"/>
            <w:vAlign w:val="top"/>
          </w:tcPr>
          <w:p>
            <w:pPr>
              <w:pStyle w:val="TableText"/>
              <w:ind w:left="783" w:right="500" w:hanging="276"/>
              <w:spacing w:before="128" w:line="338" w:lineRule="auto"/>
              <w:rPr>
                <w:sz w:val="22"/>
                <w:szCs w:val="22"/>
              </w:rPr>
            </w:pPr>
            <w:r>
              <w:rPr>
                <w:sz w:val="22"/>
                <w:szCs w:val="22"/>
                <w:spacing w:val="-2"/>
              </w:rPr>
              <w:t>材料所在页码</w:t>
            </w:r>
            <w:r>
              <w:rPr>
                <w:sz w:val="22"/>
                <w:szCs w:val="22"/>
                <w:spacing w:val="2"/>
              </w:rPr>
              <w:t xml:space="preserve"> </w:t>
            </w:r>
            <w:r>
              <w:rPr>
                <w:sz w:val="22"/>
                <w:szCs w:val="22"/>
                <w:spacing w:val="-2"/>
              </w:rPr>
              <w:t>第</w:t>
            </w:r>
            <w:r>
              <w:rPr>
                <w:sz w:val="22"/>
                <w:szCs w:val="22"/>
                <w:u w:val="single" w:color="auto"/>
                <w:spacing w:val="-2"/>
              </w:rPr>
              <w:t xml:space="preserve">   </w:t>
            </w:r>
            <w:r>
              <w:rPr>
                <w:sz w:val="22"/>
                <w:szCs w:val="22"/>
                <w:spacing w:val="-96"/>
              </w:rPr>
              <w:t xml:space="preserve"> </w:t>
            </w:r>
            <w:r>
              <w:rPr>
                <w:sz w:val="22"/>
                <w:szCs w:val="22"/>
                <w:spacing w:val="-2"/>
              </w:rPr>
              <w:t>页</w:t>
            </w:r>
          </w:p>
        </w:tc>
      </w:tr>
      <w:tr>
        <w:trPr>
          <w:trHeight w:val="628" w:hRule="atLeast"/>
        </w:trPr>
        <w:tc>
          <w:tcPr>
            <w:tcW w:w="2325" w:type="dxa"/>
            <w:vAlign w:val="top"/>
          </w:tcPr>
          <w:p>
            <w:pPr>
              <w:rPr>
                <w:rFonts w:ascii="Arial"/>
                <w:sz w:val="21"/>
              </w:rPr>
            </w:pPr>
            <w:r/>
          </w:p>
        </w:tc>
        <w:tc>
          <w:tcPr>
            <w:tcW w:w="2321" w:type="dxa"/>
            <w:vAlign w:val="top"/>
          </w:tcPr>
          <w:p>
            <w:pPr>
              <w:rPr>
                <w:rFonts w:ascii="Arial"/>
                <w:sz w:val="21"/>
              </w:rPr>
            </w:pPr>
            <w:r/>
          </w:p>
        </w:tc>
        <w:tc>
          <w:tcPr>
            <w:tcW w:w="2321" w:type="dxa"/>
            <w:vAlign w:val="top"/>
          </w:tcPr>
          <w:p>
            <w:pPr>
              <w:rPr>
                <w:rFonts w:ascii="Arial"/>
                <w:sz w:val="21"/>
              </w:rPr>
            </w:pPr>
            <w:r/>
          </w:p>
        </w:tc>
        <w:tc>
          <w:tcPr>
            <w:tcW w:w="2325" w:type="dxa"/>
            <w:vAlign w:val="top"/>
          </w:tcPr>
          <w:p>
            <w:pPr>
              <w:rPr>
                <w:rFonts w:ascii="Arial"/>
                <w:sz w:val="21"/>
              </w:rPr>
            </w:pPr>
            <w:r/>
          </w:p>
        </w:tc>
      </w:tr>
      <w:tr>
        <w:trPr>
          <w:trHeight w:val="628" w:hRule="atLeast"/>
        </w:trPr>
        <w:tc>
          <w:tcPr>
            <w:tcW w:w="2325" w:type="dxa"/>
            <w:vAlign w:val="top"/>
          </w:tcPr>
          <w:p>
            <w:pPr>
              <w:rPr>
                <w:rFonts w:ascii="Arial"/>
                <w:sz w:val="21"/>
              </w:rPr>
            </w:pPr>
            <w:r/>
          </w:p>
        </w:tc>
        <w:tc>
          <w:tcPr>
            <w:tcW w:w="2321" w:type="dxa"/>
            <w:vAlign w:val="top"/>
          </w:tcPr>
          <w:p>
            <w:pPr>
              <w:rPr>
                <w:rFonts w:ascii="Arial"/>
                <w:sz w:val="21"/>
              </w:rPr>
            </w:pPr>
            <w:r/>
          </w:p>
        </w:tc>
        <w:tc>
          <w:tcPr>
            <w:tcW w:w="2321" w:type="dxa"/>
            <w:vAlign w:val="top"/>
          </w:tcPr>
          <w:p>
            <w:pPr>
              <w:rPr>
                <w:rFonts w:ascii="Arial"/>
                <w:sz w:val="21"/>
              </w:rPr>
            </w:pPr>
            <w:r/>
          </w:p>
        </w:tc>
        <w:tc>
          <w:tcPr>
            <w:tcW w:w="2325" w:type="dxa"/>
            <w:vAlign w:val="top"/>
          </w:tcPr>
          <w:p>
            <w:pPr>
              <w:rPr>
                <w:rFonts w:ascii="Arial"/>
                <w:sz w:val="21"/>
              </w:rPr>
            </w:pPr>
            <w:r/>
          </w:p>
        </w:tc>
      </w:tr>
      <w:tr>
        <w:trPr>
          <w:trHeight w:val="632" w:hRule="atLeast"/>
        </w:trPr>
        <w:tc>
          <w:tcPr>
            <w:tcW w:w="2325" w:type="dxa"/>
            <w:vAlign w:val="top"/>
          </w:tcPr>
          <w:p>
            <w:pPr>
              <w:rPr>
                <w:rFonts w:ascii="Arial"/>
                <w:sz w:val="21"/>
              </w:rPr>
            </w:pPr>
            <w:r/>
          </w:p>
        </w:tc>
        <w:tc>
          <w:tcPr>
            <w:tcW w:w="2321" w:type="dxa"/>
            <w:vAlign w:val="top"/>
          </w:tcPr>
          <w:p>
            <w:pPr>
              <w:rPr>
                <w:rFonts w:ascii="Arial"/>
                <w:sz w:val="21"/>
              </w:rPr>
            </w:pPr>
            <w:r/>
          </w:p>
        </w:tc>
        <w:tc>
          <w:tcPr>
            <w:tcW w:w="2321" w:type="dxa"/>
            <w:vAlign w:val="top"/>
          </w:tcPr>
          <w:p>
            <w:pPr>
              <w:rPr>
                <w:rFonts w:ascii="Arial"/>
                <w:sz w:val="21"/>
              </w:rPr>
            </w:pPr>
            <w:r/>
          </w:p>
        </w:tc>
        <w:tc>
          <w:tcPr>
            <w:tcW w:w="2325" w:type="dxa"/>
            <w:vAlign w:val="top"/>
          </w:tcPr>
          <w:p>
            <w:pPr>
              <w:rPr>
                <w:rFonts w:ascii="Arial"/>
                <w:sz w:val="21"/>
              </w:rPr>
            </w:pPr>
            <w:r/>
          </w:p>
        </w:tc>
      </w:tr>
    </w:tbl>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BodyText"/>
        <w:ind w:left="2763"/>
        <w:spacing w:before="97" w:line="220" w:lineRule="auto"/>
        <w:rPr/>
      </w:pPr>
      <w:r>
        <w:rPr>
          <w:b/>
          <w:bCs/>
          <w:spacing w:val="-4"/>
        </w:rPr>
        <w:t>详细评审标准各项页码索引表</w:t>
      </w:r>
    </w:p>
    <w:p>
      <w:pPr>
        <w:spacing w:line="104" w:lineRule="exact"/>
        <w:rPr/>
      </w:pPr>
      <w:r/>
    </w:p>
    <w:tbl>
      <w:tblPr>
        <w:tblStyle w:val="TableNormal"/>
        <w:tblW w:w="92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5"/>
        <w:gridCol w:w="2321"/>
        <w:gridCol w:w="2321"/>
        <w:gridCol w:w="2325"/>
      </w:tblGrid>
      <w:tr>
        <w:trPr>
          <w:trHeight w:val="944" w:hRule="atLeast"/>
        </w:trPr>
        <w:tc>
          <w:tcPr>
            <w:tcW w:w="2325" w:type="dxa"/>
            <w:vAlign w:val="top"/>
          </w:tcPr>
          <w:p>
            <w:pPr>
              <w:spacing w:line="288" w:lineRule="auto"/>
              <w:rPr>
                <w:rFonts w:ascii="Arial"/>
                <w:sz w:val="21"/>
              </w:rPr>
            </w:pPr>
            <w:r/>
          </w:p>
          <w:p>
            <w:pPr>
              <w:pStyle w:val="TableText"/>
              <w:ind w:left="948"/>
              <w:spacing w:before="71" w:line="222" w:lineRule="auto"/>
              <w:rPr>
                <w:sz w:val="22"/>
                <w:szCs w:val="22"/>
              </w:rPr>
            </w:pPr>
            <w:r>
              <w:rPr>
                <w:sz w:val="22"/>
                <w:szCs w:val="22"/>
                <w:spacing w:val="-3"/>
              </w:rPr>
              <w:t>序号</w:t>
            </w:r>
          </w:p>
        </w:tc>
        <w:tc>
          <w:tcPr>
            <w:tcW w:w="2321" w:type="dxa"/>
            <w:vAlign w:val="top"/>
          </w:tcPr>
          <w:p>
            <w:pPr>
              <w:spacing w:line="288" w:lineRule="auto"/>
              <w:rPr>
                <w:rFonts w:ascii="Arial"/>
                <w:sz w:val="21"/>
              </w:rPr>
            </w:pPr>
            <w:r/>
          </w:p>
          <w:p>
            <w:pPr>
              <w:pStyle w:val="TableText"/>
              <w:ind w:left="835"/>
              <w:spacing w:before="72" w:line="221" w:lineRule="auto"/>
              <w:rPr>
                <w:sz w:val="22"/>
                <w:szCs w:val="22"/>
              </w:rPr>
            </w:pPr>
            <w:r>
              <w:rPr>
                <w:sz w:val="22"/>
                <w:szCs w:val="22"/>
                <w:spacing w:val="-2"/>
              </w:rPr>
              <w:t>评审项</w:t>
            </w:r>
          </w:p>
        </w:tc>
        <w:tc>
          <w:tcPr>
            <w:tcW w:w="2321" w:type="dxa"/>
            <w:vAlign w:val="top"/>
          </w:tcPr>
          <w:p>
            <w:pPr>
              <w:spacing w:line="288" w:lineRule="auto"/>
              <w:rPr>
                <w:rFonts w:ascii="Arial"/>
                <w:sz w:val="21"/>
              </w:rPr>
            </w:pPr>
            <w:r/>
          </w:p>
          <w:p>
            <w:pPr>
              <w:pStyle w:val="TableText"/>
              <w:ind w:left="737"/>
              <w:spacing w:before="72" w:line="221" w:lineRule="auto"/>
              <w:rPr>
                <w:sz w:val="22"/>
                <w:szCs w:val="22"/>
              </w:rPr>
            </w:pPr>
            <w:r>
              <w:rPr>
                <w:sz w:val="22"/>
                <w:szCs w:val="22"/>
                <w:spacing w:val="-5"/>
              </w:rPr>
              <w:t>响应情况</w:t>
            </w:r>
          </w:p>
        </w:tc>
        <w:tc>
          <w:tcPr>
            <w:tcW w:w="2325" w:type="dxa"/>
            <w:vAlign w:val="top"/>
          </w:tcPr>
          <w:p>
            <w:pPr>
              <w:pStyle w:val="TableText"/>
              <w:ind w:left="783" w:right="500" w:hanging="276"/>
              <w:spacing w:before="128" w:line="338" w:lineRule="auto"/>
              <w:rPr>
                <w:sz w:val="22"/>
                <w:szCs w:val="22"/>
              </w:rPr>
            </w:pPr>
            <w:r>
              <w:rPr>
                <w:sz w:val="22"/>
                <w:szCs w:val="22"/>
                <w:spacing w:val="-2"/>
              </w:rPr>
              <w:t>材料所在页码</w:t>
            </w:r>
            <w:r>
              <w:rPr>
                <w:sz w:val="22"/>
                <w:szCs w:val="22"/>
                <w:spacing w:val="2"/>
              </w:rPr>
              <w:t xml:space="preserve"> </w:t>
            </w:r>
            <w:r>
              <w:rPr>
                <w:sz w:val="22"/>
                <w:szCs w:val="22"/>
                <w:spacing w:val="-2"/>
              </w:rPr>
              <w:t>第</w:t>
            </w:r>
            <w:r>
              <w:rPr>
                <w:sz w:val="22"/>
                <w:szCs w:val="22"/>
                <w:u w:val="single" w:color="auto"/>
                <w:spacing w:val="-2"/>
              </w:rPr>
              <w:t xml:space="preserve">   </w:t>
            </w:r>
            <w:r>
              <w:rPr>
                <w:sz w:val="22"/>
                <w:szCs w:val="22"/>
                <w:spacing w:val="-96"/>
              </w:rPr>
              <w:t xml:space="preserve"> </w:t>
            </w:r>
            <w:r>
              <w:rPr>
                <w:sz w:val="22"/>
                <w:szCs w:val="22"/>
                <w:spacing w:val="-2"/>
              </w:rPr>
              <w:t>页</w:t>
            </w:r>
          </w:p>
        </w:tc>
      </w:tr>
      <w:tr>
        <w:trPr>
          <w:trHeight w:val="628" w:hRule="atLeast"/>
        </w:trPr>
        <w:tc>
          <w:tcPr>
            <w:tcW w:w="2325" w:type="dxa"/>
            <w:vAlign w:val="top"/>
          </w:tcPr>
          <w:p>
            <w:pPr>
              <w:rPr>
                <w:rFonts w:ascii="Arial"/>
                <w:sz w:val="21"/>
              </w:rPr>
            </w:pPr>
            <w:r/>
          </w:p>
        </w:tc>
        <w:tc>
          <w:tcPr>
            <w:tcW w:w="2321" w:type="dxa"/>
            <w:vAlign w:val="top"/>
          </w:tcPr>
          <w:p>
            <w:pPr>
              <w:rPr>
                <w:rFonts w:ascii="Arial"/>
                <w:sz w:val="21"/>
              </w:rPr>
            </w:pPr>
            <w:r/>
          </w:p>
        </w:tc>
        <w:tc>
          <w:tcPr>
            <w:tcW w:w="2321" w:type="dxa"/>
            <w:vAlign w:val="top"/>
          </w:tcPr>
          <w:p>
            <w:pPr>
              <w:rPr>
                <w:rFonts w:ascii="Arial"/>
                <w:sz w:val="21"/>
              </w:rPr>
            </w:pPr>
            <w:r/>
          </w:p>
        </w:tc>
        <w:tc>
          <w:tcPr>
            <w:tcW w:w="2325" w:type="dxa"/>
            <w:vAlign w:val="top"/>
          </w:tcPr>
          <w:p>
            <w:pPr>
              <w:rPr>
                <w:rFonts w:ascii="Arial"/>
                <w:sz w:val="21"/>
              </w:rPr>
            </w:pPr>
            <w:r/>
          </w:p>
        </w:tc>
      </w:tr>
      <w:tr>
        <w:trPr>
          <w:trHeight w:val="628" w:hRule="atLeast"/>
        </w:trPr>
        <w:tc>
          <w:tcPr>
            <w:tcW w:w="2325" w:type="dxa"/>
            <w:vAlign w:val="top"/>
          </w:tcPr>
          <w:p>
            <w:pPr>
              <w:rPr>
                <w:rFonts w:ascii="Arial"/>
                <w:sz w:val="21"/>
              </w:rPr>
            </w:pPr>
            <w:r/>
          </w:p>
        </w:tc>
        <w:tc>
          <w:tcPr>
            <w:tcW w:w="2321" w:type="dxa"/>
            <w:vAlign w:val="top"/>
          </w:tcPr>
          <w:p>
            <w:pPr>
              <w:rPr>
                <w:rFonts w:ascii="Arial"/>
                <w:sz w:val="21"/>
              </w:rPr>
            </w:pPr>
            <w:r/>
          </w:p>
        </w:tc>
        <w:tc>
          <w:tcPr>
            <w:tcW w:w="2321" w:type="dxa"/>
            <w:vAlign w:val="top"/>
          </w:tcPr>
          <w:p>
            <w:pPr>
              <w:rPr>
                <w:rFonts w:ascii="Arial"/>
                <w:sz w:val="21"/>
              </w:rPr>
            </w:pPr>
            <w:r/>
          </w:p>
        </w:tc>
        <w:tc>
          <w:tcPr>
            <w:tcW w:w="2325" w:type="dxa"/>
            <w:vAlign w:val="top"/>
          </w:tcPr>
          <w:p>
            <w:pPr>
              <w:rPr>
                <w:rFonts w:ascii="Arial"/>
                <w:sz w:val="21"/>
              </w:rPr>
            </w:pPr>
            <w:r/>
          </w:p>
        </w:tc>
      </w:tr>
      <w:tr>
        <w:trPr>
          <w:trHeight w:val="632" w:hRule="atLeast"/>
        </w:trPr>
        <w:tc>
          <w:tcPr>
            <w:tcW w:w="2325" w:type="dxa"/>
            <w:vAlign w:val="top"/>
          </w:tcPr>
          <w:p>
            <w:pPr>
              <w:rPr>
                <w:rFonts w:ascii="Arial"/>
                <w:sz w:val="21"/>
              </w:rPr>
            </w:pPr>
            <w:r/>
          </w:p>
        </w:tc>
        <w:tc>
          <w:tcPr>
            <w:tcW w:w="2321" w:type="dxa"/>
            <w:vAlign w:val="top"/>
          </w:tcPr>
          <w:p>
            <w:pPr>
              <w:rPr>
                <w:rFonts w:ascii="Arial"/>
                <w:sz w:val="21"/>
              </w:rPr>
            </w:pPr>
            <w:r/>
          </w:p>
        </w:tc>
        <w:tc>
          <w:tcPr>
            <w:tcW w:w="2321" w:type="dxa"/>
            <w:vAlign w:val="top"/>
          </w:tcPr>
          <w:p>
            <w:pPr>
              <w:rPr>
                <w:rFonts w:ascii="Arial"/>
                <w:sz w:val="21"/>
              </w:rPr>
            </w:pPr>
            <w:r/>
          </w:p>
        </w:tc>
        <w:tc>
          <w:tcPr>
            <w:tcW w:w="2325" w:type="dxa"/>
            <w:vAlign w:val="top"/>
          </w:tcPr>
          <w:p>
            <w:pPr>
              <w:rPr>
                <w:rFonts w:ascii="Arial"/>
                <w:sz w:val="21"/>
              </w:rPr>
            </w:pPr>
            <w:r/>
          </w:p>
        </w:tc>
      </w:tr>
    </w:tbl>
    <w:p>
      <w:pPr>
        <w:rPr>
          <w:rFonts w:ascii="Arial"/>
          <w:sz w:val="21"/>
        </w:rPr>
      </w:pPr>
      <w:r/>
    </w:p>
    <w:p>
      <w:pPr>
        <w:sectPr>
          <w:headerReference w:type="default" r:id="rId57"/>
          <w:footerReference w:type="default" r:id="rId58"/>
          <w:pgSz w:w="11906" w:h="16839"/>
          <w:pgMar w:top="1227" w:right="1360" w:bottom="1086" w:left="1248" w:header="940" w:footer="872" w:gutter="0"/>
        </w:sectPr>
        <w:rPr>
          <w:rFonts w:ascii="Arial" w:hAnsi="Arial" w:eastAsia="Arial" w:cs="Arial"/>
          <w:sz w:val="21"/>
          <w:szCs w:val="21"/>
        </w:rPr>
      </w:pPr>
    </w:p>
    <w:p>
      <w:pPr>
        <w:pStyle w:val="BodyText"/>
        <w:ind w:left="3553"/>
        <w:spacing w:before="143" w:line="219" w:lineRule="auto"/>
        <w:outlineLvl w:val="1"/>
        <w:rPr/>
      </w:pPr>
      <w:r>
        <w:rPr>
          <w:b/>
          <w:bCs/>
          <w:spacing w:val="-5"/>
        </w:rPr>
        <w:t>一、投标承诺函</w:t>
      </w:r>
    </w:p>
    <w:p>
      <w:pPr>
        <w:spacing w:line="280" w:lineRule="auto"/>
        <w:rPr>
          <w:rFonts w:ascii="Arial"/>
          <w:sz w:val="21"/>
        </w:rPr>
      </w:pPr>
      <w:r/>
    </w:p>
    <w:p>
      <w:pPr>
        <w:pStyle w:val="BodyText"/>
        <w:ind w:left="9"/>
        <w:spacing w:before="78" w:line="219" w:lineRule="auto"/>
        <w:rPr>
          <w:sz w:val="24"/>
          <w:szCs w:val="24"/>
        </w:rPr>
      </w:pPr>
      <w:r>
        <w:rPr>
          <w:sz w:val="24"/>
          <w:szCs w:val="24"/>
          <w:b/>
          <w:bCs/>
          <w:spacing w:val="-3"/>
        </w:rPr>
        <w:t>致：海南政源招标代理有限公司</w:t>
      </w:r>
    </w:p>
    <w:p>
      <w:pPr>
        <w:pStyle w:val="BodyText"/>
        <w:ind w:left="11" w:right="2" w:firstLine="478"/>
        <w:spacing w:before="151" w:line="327" w:lineRule="auto"/>
        <w:jc w:val="both"/>
        <w:rPr>
          <w:sz w:val="24"/>
          <w:szCs w:val="24"/>
        </w:rPr>
      </w:pPr>
      <w:r>
        <w:rPr>
          <w:sz w:val="24"/>
          <w:szCs w:val="24"/>
          <w:spacing w:val="-2"/>
        </w:rPr>
        <w:t>根据贵单位</w:t>
      </w:r>
      <w:r>
        <w:rPr>
          <w:sz w:val="24"/>
          <w:szCs w:val="24"/>
          <w:b/>
          <w:bCs/>
          <w:u w:val="single" w:color="auto"/>
          <w:spacing w:val="-2"/>
        </w:rPr>
        <w:t>（项目名称</w:t>
      </w:r>
      <w:r>
        <w:rPr>
          <w:sz w:val="24"/>
          <w:szCs w:val="24"/>
          <w:b/>
          <w:bCs/>
          <w:u w:val="single" w:color="auto"/>
          <w:spacing w:val="-18"/>
        </w:rPr>
        <w:t>）（</w:t>
      </w:r>
      <w:r>
        <w:rPr>
          <w:sz w:val="24"/>
          <w:szCs w:val="24"/>
          <w:b/>
          <w:bCs/>
          <w:u w:val="single" w:color="auto"/>
          <w:spacing w:val="-2"/>
        </w:rPr>
        <w:t>项目编号</w:t>
      </w:r>
      <w:r>
        <w:rPr>
          <w:sz w:val="24"/>
          <w:szCs w:val="24"/>
          <w:b/>
          <w:bCs/>
          <w:u w:val="single" w:color="auto"/>
          <w:spacing w:val="-18"/>
        </w:rPr>
        <w:t>：）</w:t>
      </w:r>
      <w:r>
        <w:rPr>
          <w:sz w:val="24"/>
          <w:szCs w:val="24"/>
          <w:b/>
          <w:bCs/>
          <w:u w:val="single" w:color="auto"/>
          <w:spacing w:val="-2"/>
        </w:rPr>
        <w:t>包号：</w:t>
      </w:r>
      <w:r>
        <w:rPr>
          <w:sz w:val="24"/>
          <w:szCs w:val="24"/>
          <w:u w:val="single" w:color="auto"/>
          <w:spacing w:val="58"/>
        </w:rPr>
        <w:t xml:space="preserve">  </w:t>
      </w:r>
      <w:r>
        <w:rPr>
          <w:sz w:val="24"/>
          <w:szCs w:val="24"/>
          <w:spacing w:val="-91"/>
        </w:rPr>
        <w:t xml:space="preserve"> </w:t>
      </w:r>
      <w:r>
        <w:rPr>
          <w:sz w:val="24"/>
          <w:szCs w:val="24"/>
          <w:spacing w:val="-2"/>
        </w:rPr>
        <w:t>的招标公告，正式授权下述签字</w:t>
      </w:r>
      <w:r>
        <w:rPr>
          <w:sz w:val="24"/>
          <w:szCs w:val="24"/>
        </w:rPr>
        <w:t xml:space="preserve"> </w:t>
      </w:r>
      <w:r>
        <w:rPr>
          <w:sz w:val="24"/>
          <w:szCs w:val="24"/>
          <w:spacing w:val="-2"/>
        </w:rPr>
        <w:t>人</w:t>
      </w:r>
      <w:r>
        <w:rPr>
          <w:sz w:val="24"/>
          <w:szCs w:val="24"/>
          <w:b/>
          <w:bCs/>
          <w:u w:val="single" w:color="auto"/>
          <w:spacing w:val="-2"/>
        </w:rPr>
        <w:t>姓名：</w:t>
      </w:r>
      <w:r>
        <w:rPr>
          <w:sz w:val="24"/>
          <w:szCs w:val="24"/>
          <w:u w:val="single" w:color="auto"/>
          <w:spacing w:val="-2"/>
        </w:rPr>
        <w:t xml:space="preserve">          </w:t>
      </w:r>
      <w:r>
        <w:rPr>
          <w:sz w:val="24"/>
          <w:szCs w:val="24"/>
          <w:b/>
          <w:bCs/>
          <w:u w:val="single" w:color="auto"/>
          <w:spacing w:val="-2"/>
        </w:rPr>
        <w:t>职务：</w:t>
      </w:r>
      <w:r>
        <w:rPr>
          <w:sz w:val="24"/>
          <w:szCs w:val="24"/>
          <w:u w:val="single" w:color="auto"/>
          <w:spacing w:val="-2"/>
        </w:rPr>
        <w:t xml:space="preserve">       </w:t>
      </w:r>
      <w:r>
        <w:rPr>
          <w:sz w:val="24"/>
          <w:szCs w:val="24"/>
          <w:spacing w:val="-111"/>
        </w:rPr>
        <w:t xml:space="preserve"> </w:t>
      </w:r>
      <w:r>
        <w:rPr>
          <w:sz w:val="24"/>
          <w:szCs w:val="24"/>
          <w:spacing w:val="-2"/>
        </w:rPr>
        <w:t>代表投标人</w:t>
      </w:r>
      <w:r>
        <w:rPr>
          <w:sz w:val="24"/>
          <w:szCs w:val="24"/>
          <w:b/>
          <w:bCs/>
          <w:u w:val="single" w:color="auto"/>
          <w:spacing w:val="-2"/>
        </w:rPr>
        <w:t>（投标人名称</w:t>
      </w:r>
      <w:r>
        <w:rPr>
          <w:sz w:val="24"/>
          <w:szCs w:val="24"/>
          <w:b/>
          <w:bCs/>
          <w:u w:val="single" w:color="auto"/>
          <w:spacing w:val="-11"/>
        </w:rPr>
        <w:t>）</w:t>
      </w:r>
      <w:r>
        <w:rPr>
          <w:sz w:val="24"/>
          <w:szCs w:val="24"/>
          <w:spacing w:val="-11"/>
        </w:rPr>
        <w:t>，</w:t>
      </w:r>
      <w:r>
        <w:rPr>
          <w:sz w:val="24"/>
          <w:szCs w:val="24"/>
          <w:spacing w:val="-2"/>
        </w:rPr>
        <w:t>提交纸质投标文件正本</w:t>
      </w:r>
      <w:r>
        <w:rPr>
          <w:sz w:val="24"/>
          <w:szCs w:val="24"/>
        </w:rPr>
        <w:t xml:space="preserve"> </w:t>
      </w:r>
      <w:r>
        <w:rPr>
          <w:sz w:val="24"/>
          <w:szCs w:val="24"/>
          <w:spacing w:val="-2"/>
        </w:rPr>
        <w:t>一式</w:t>
      </w:r>
      <w:r>
        <w:rPr>
          <w:sz w:val="24"/>
          <w:szCs w:val="24"/>
          <w:b/>
          <w:bCs/>
          <w:u w:val="single" w:color="auto"/>
          <w:spacing w:val="-2"/>
        </w:rPr>
        <w:t>壹份</w:t>
      </w:r>
      <w:r>
        <w:rPr>
          <w:sz w:val="24"/>
          <w:szCs w:val="24"/>
          <w:spacing w:val="-2"/>
        </w:rPr>
        <w:t>，副本一式</w:t>
      </w:r>
      <w:r>
        <w:rPr>
          <w:sz w:val="24"/>
          <w:szCs w:val="24"/>
          <w:b/>
          <w:bCs/>
          <w:u w:val="single" w:color="auto"/>
          <w:spacing w:val="-2"/>
        </w:rPr>
        <w:t>肆份</w:t>
      </w:r>
      <w:r>
        <w:rPr>
          <w:sz w:val="24"/>
          <w:szCs w:val="24"/>
          <w:spacing w:val="-2"/>
        </w:rPr>
        <w:t>，电子版</w:t>
      </w:r>
      <w:r>
        <w:rPr>
          <w:sz w:val="24"/>
          <w:szCs w:val="24"/>
          <w:b/>
          <w:bCs/>
          <w:u w:val="single" w:color="auto"/>
          <w:spacing w:val="-2"/>
        </w:rPr>
        <w:t>壹份</w:t>
      </w:r>
      <w:r>
        <w:rPr>
          <w:sz w:val="24"/>
          <w:szCs w:val="24"/>
          <w:spacing w:val="-2"/>
        </w:rPr>
        <w:t>。</w:t>
      </w:r>
    </w:p>
    <w:p>
      <w:pPr>
        <w:pStyle w:val="BodyText"/>
        <w:ind w:left="490"/>
        <w:spacing w:before="34" w:line="219" w:lineRule="auto"/>
        <w:rPr>
          <w:sz w:val="24"/>
          <w:szCs w:val="24"/>
        </w:rPr>
      </w:pPr>
      <w:r>
        <w:rPr>
          <w:sz w:val="24"/>
          <w:szCs w:val="24"/>
          <w:spacing w:val="-1"/>
        </w:rPr>
        <w:t>本公司谨此承诺并声明：</w:t>
      </w:r>
    </w:p>
    <w:p>
      <w:pPr>
        <w:pStyle w:val="BodyText"/>
        <w:ind w:left="11" w:right="2" w:firstLine="495"/>
        <w:spacing w:before="153" w:line="278" w:lineRule="auto"/>
        <w:rPr>
          <w:sz w:val="24"/>
          <w:szCs w:val="24"/>
        </w:rPr>
      </w:pPr>
      <w:r>
        <w:rPr>
          <w:sz w:val="24"/>
          <w:szCs w:val="24"/>
          <w:spacing w:val="-2"/>
        </w:rPr>
        <w:t>1、同意并接受招标文件的各项条款要求，遵守文件中的</w:t>
      </w:r>
      <w:r>
        <w:rPr>
          <w:sz w:val="24"/>
          <w:szCs w:val="24"/>
          <w:spacing w:val="-3"/>
        </w:rPr>
        <w:t>各项规定，按招标文件的要</w:t>
      </w:r>
      <w:r>
        <w:rPr>
          <w:sz w:val="24"/>
          <w:szCs w:val="24"/>
        </w:rPr>
        <w:t xml:space="preserve"> </w:t>
      </w:r>
      <w:r>
        <w:rPr>
          <w:sz w:val="24"/>
          <w:szCs w:val="24"/>
          <w:spacing w:val="-3"/>
        </w:rPr>
        <w:t>求投标。</w:t>
      </w:r>
    </w:p>
    <w:p>
      <w:pPr>
        <w:pStyle w:val="BodyText"/>
        <w:ind w:left="10" w:firstLine="481"/>
        <w:spacing w:before="151" w:line="297" w:lineRule="auto"/>
        <w:rPr>
          <w:sz w:val="24"/>
          <w:szCs w:val="24"/>
        </w:rPr>
      </w:pPr>
      <w:r>
        <w:rPr>
          <w:sz w:val="24"/>
          <w:szCs w:val="24"/>
          <w:spacing w:val="-2"/>
        </w:rPr>
        <w:t>2、本投标文件的有效期为从投标截止日期起计算的</w:t>
      </w:r>
      <w:r>
        <w:rPr>
          <w:sz w:val="24"/>
          <w:szCs w:val="24"/>
          <w:u w:val="single" w:color="auto"/>
          <w:spacing w:val="-2"/>
        </w:rPr>
        <w:t xml:space="preserve"> </w:t>
      </w:r>
      <w:r>
        <w:rPr>
          <w:sz w:val="24"/>
          <w:szCs w:val="24"/>
          <w:b/>
          <w:bCs/>
          <w:u w:val="single" w:color="auto"/>
          <w:spacing w:val="-2"/>
        </w:rPr>
        <w:t>60</w:t>
      </w:r>
      <w:r>
        <w:rPr>
          <w:sz w:val="24"/>
          <w:szCs w:val="24"/>
          <w:u w:val="single" w:color="auto"/>
          <w:spacing w:val="-2"/>
        </w:rPr>
        <w:t xml:space="preserve"> </w:t>
      </w:r>
      <w:r>
        <w:rPr>
          <w:sz w:val="24"/>
          <w:szCs w:val="24"/>
          <w:spacing w:val="-2"/>
        </w:rPr>
        <w:t>个日历日，在此期间，本投</w:t>
      </w:r>
      <w:r>
        <w:rPr>
          <w:sz w:val="24"/>
          <w:szCs w:val="24"/>
          <w:spacing w:val="4"/>
        </w:rPr>
        <w:t xml:space="preserve"> </w:t>
      </w:r>
      <w:r>
        <w:rPr>
          <w:sz w:val="24"/>
          <w:szCs w:val="24"/>
          <w:spacing w:val="1"/>
        </w:rPr>
        <w:t>标文件将始终对我们具有约束力，并可随时被接受澄清。如果我们中标，本投标文件在</w:t>
      </w:r>
      <w:r>
        <w:rPr>
          <w:sz w:val="24"/>
          <w:szCs w:val="24"/>
          <w:spacing w:val="12"/>
        </w:rPr>
        <w:t xml:space="preserve"> </w:t>
      </w:r>
      <w:r>
        <w:rPr>
          <w:sz w:val="24"/>
          <w:szCs w:val="24"/>
          <w:spacing w:val="-1"/>
        </w:rPr>
        <w:t>此期间之后将继续保持有效。</w:t>
      </w:r>
    </w:p>
    <w:p>
      <w:pPr>
        <w:pStyle w:val="BodyText"/>
        <w:ind w:left="9" w:firstLine="484"/>
        <w:spacing w:before="152" w:line="297" w:lineRule="auto"/>
        <w:rPr>
          <w:sz w:val="24"/>
          <w:szCs w:val="24"/>
        </w:rPr>
      </w:pPr>
      <w:r>
        <w:rPr>
          <w:sz w:val="24"/>
          <w:szCs w:val="24"/>
          <w:spacing w:val="-2"/>
        </w:rPr>
        <w:t>3、我方已经详细地阅读了全部招标文件及其附件，包括澄清及参考文件。我方已完</w:t>
      </w:r>
      <w:r>
        <w:rPr>
          <w:sz w:val="24"/>
          <w:szCs w:val="24"/>
          <w:spacing w:val="1"/>
        </w:rPr>
        <w:t xml:space="preserve"> </w:t>
      </w:r>
      <w:r>
        <w:rPr>
          <w:sz w:val="24"/>
          <w:szCs w:val="24"/>
          <w:spacing w:val="1"/>
        </w:rPr>
        <w:t>全清晰理解招标文件的要求，不存在任何含糊不清和误解之处，同意放弃对这些文件所</w:t>
      </w:r>
      <w:r>
        <w:rPr>
          <w:sz w:val="24"/>
          <w:szCs w:val="24"/>
          <w:spacing w:val="16"/>
        </w:rPr>
        <w:t xml:space="preserve"> </w:t>
      </w:r>
      <w:r>
        <w:rPr>
          <w:sz w:val="24"/>
          <w:szCs w:val="24"/>
          <w:spacing w:val="-1"/>
        </w:rPr>
        <w:t>提出的异议和询问的权利。</w:t>
      </w:r>
    </w:p>
    <w:p>
      <w:pPr>
        <w:pStyle w:val="BodyText"/>
        <w:ind w:left="10" w:right="2" w:firstLine="478"/>
        <w:spacing w:before="152" w:line="277" w:lineRule="auto"/>
        <w:rPr>
          <w:sz w:val="24"/>
          <w:szCs w:val="24"/>
        </w:rPr>
      </w:pPr>
      <w:r>
        <w:rPr>
          <w:sz w:val="24"/>
          <w:szCs w:val="24"/>
          <w:spacing w:val="-2"/>
        </w:rPr>
        <w:t>4、我方已毫无保留地向贵方提供一切所需的证明材料。不论在任何时候，将按贵方</w:t>
      </w:r>
      <w:r>
        <w:rPr>
          <w:sz w:val="24"/>
          <w:szCs w:val="24"/>
          <w:spacing w:val="6"/>
        </w:rPr>
        <w:t xml:space="preserve"> </w:t>
      </w:r>
      <w:r>
        <w:rPr>
          <w:sz w:val="24"/>
          <w:szCs w:val="24"/>
          <w:spacing w:val="-1"/>
        </w:rPr>
        <w:t>要求如实提供一切补充材料。</w:t>
      </w:r>
    </w:p>
    <w:p>
      <w:pPr>
        <w:pStyle w:val="BodyText"/>
        <w:ind w:left="28" w:firstLine="465"/>
        <w:spacing w:before="154" w:line="277" w:lineRule="auto"/>
        <w:rPr>
          <w:sz w:val="24"/>
          <w:szCs w:val="24"/>
        </w:rPr>
      </w:pPr>
      <w:r>
        <w:rPr>
          <w:sz w:val="24"/>
          <w:szCs w:val="24"/>
          <w:spacing w:val="-2"/>
        </w:rPr>
        <w:t>5、我方承诺在本次投标中提供的一切文件，无论是原件还是复印件均为真实和准确</w:t>
      </w:r>
      <w:r>
        <w:rPr>
          <w:sz w:val="24"/>
          <w:szCs w:val="24"/>
          <w:spacing w:val="3"/>
        </w:rPr>
        <w:t xml:space="preserve"> </w:t>
      </w:r>
      <w:r>
        <w:rPr>
          <w:sz w:val="24"/>
          <w:szCs w:val="24"/>
          <w:spacing w:val="-1"/>
        </w:rPr>
        <w:t>的，绝无任何虚假、伪造和夸大的成份，否则，愿承担相应的后果和法律责任。</w:t>
      </w:r>
    </w:p>
    <w:p>
      <w:pPr>
        <w:pStyle w:val="BodyText"/>
        <w:ind w:left="13" w:firstLine="478"/>
        <w:spacing w:before="151" w:line="278" w:lineRule="auto"/>
        <w:rPr>
          <w:sz w:val="24"/>
          <w:szCs w:val="24"/>
        </w:rPr>
      </w:pPr>
      <w:r>
        <w:rPr>
          <w:sz w:val="24"/>
          <w:szCs w:val="24"/>
          <w:spacing w:val="-2"/>
        </w:rPr>
        <w:t>6、我方完全服从和尊重评审小组所作的评审结果，同时清楚理解到投标报价最低并</w:t>
      </w:r>
      <w:r>
        <w:rPr>
          <w:sz w:val="24"/>
          <w:szCs w:val="24"/>
          <w:spacing w:val="6"/>
        </w:rPr>
        <w:t xml:space="preserve"> </w:t>
      </w:r>
      <w:r>
        <w:rPr>
          <w:sz w:val="24"/>
          <w:szCs w:val="24"/>
          <w:spacing w:val="-2"/>
        </w:rPr>
        <w:t>不一定获得中标资格。</w:t>
      </w:r>
    </w:p>
    <w:p>
      <w:pPr>
        <w:pStyle w:val="BodyText"/>
        <w:ind w:left="32" w:right="2" w:firstLine="462"/>
        <w:spacing w:before="151" w:line="278" w:lineRule="auto"/>
        <w:rPr>
          <w:sz w:val="24"/>
          <w:szCs w:val="24"/>
        </w:rPr>
      </w:pPr>
      <w:r>
        <w:rPr>
          <w:sz w:val="24"/>
          <w:szCs w:val="24"/>
          <w:spacing w:val="-2"/>
        </w:rPr>
        <w:t>7、我方同意招标文件规定，如果获得中标并按《中标通知书》的要求，如期签订合</w:t>
      </w:r>
      <w:r>
        <w:rPr>
          <w:sz w:val="24"/>
          <w:szCs w:val="24"/>
        </w:rPr>
        <w:t xml:space="preserve"> </w:t>
      </w:r>
      <w:r>
        <w:rPr>
          <w:sz w:val="24"/>
          <w:szCs w:val="24"/>
          <w:spacing w:val="-3"/>
        </w:rPr>
        <w:t>同并履行其一切责任和义务。</w:t>
      </w:r>
    </w:p>
    <w:p>
      <w:pPr>
        <w:pStyle w:val="BodyText"/>
        <w:ind w:left="17" w:firstLine="472"/>
        <w:spacing w:before="152" w:line="297" w:lineRule="auto"/>
        <w:rPr>
          <w:sz w:val="24"/>
          <w:szCs w:val="24"/>
        </w:rPr>
      </w:pPr>
      <w:r>
        <w:rPr>
          <w:sz w:val="24"/>
          <w:szCs w:val="24"/>
          <w:spacing w:val="-2"/>
        </w:rPr>
        <w:t>8、我方在参与本次公开招标采购活动中，不以任何不当手段影响、串通、排斥有关</w:t>
      </w:r>
      <w:r>
        <w:rPr>
          <w:sz w:val="24"/>
          <w:szCs w:val="24"/>
          <w:spacing w:val="7"/>
        </w:rPr>
        <w:t xml:space="preserve"> </w:t>
      </w:r>
      <w:r>
        <w:rPr>
          <w:sz w:val="24"/>
          <w:szCs w:val="24"/>
          <w:spacing w:val="1"/>
        </w:rPr>
        <w:t>当事人或谋取、施予非法利益，如有不当行为，愿承担此行为所造成的不利后果和法律</w:t>
      </w:r>
      <w:r>
        <w:rPr>
          <w:sz w:val="24"/>
          <w:szCs w:val="24"/>
          <w:spacing w:val="7"/>
        </w:rPr>
        <w:t xml:space="preserve"> </w:t>
      </w:r>
      <w:r>
        <w:rPr>
          <w:sz w:val="24"/>
          <w:szCs w:val="24"/>
          <w:spacing w:val="-6"/>
        </w:rPr>
        <w:t>责任。</w:t>
      </w:r>
    </w:p>
    <w:p>
      <w:pPr>
        <w:spacing w:line="401" w:lineRule="auto"/>
        <w:rPr>
          <w:rFonts w:ascii="Arial"/>
          <w:sz w:val="21"/>
        </w:rPr>
      </w:pPr>
      <w:r/>
    </w:p>
    <w:p>
      <w:pPr>
        <w:pStyle w:val="BodyText"/>
        <w:ind w:left="3194" w:firstLine="1681"/>
        <w:spacing w:before="78" w:line="525" w:lineRule="auto"/>
        <w:rPr>
          <w:sz w:val="24"/>
          <w:szCs w:val="24"/>
        </w:rPr>
      </w:pPr>
      <w:r>
        <w:rPr>
          <w:sz w:val="24"/>
          <w:szCs w:val="24"/>
          <w:spacing w:val="2"/>
        </w:rPr>
        <w:t>投标人名称</w:t>
      </w:r>
      <w:r>
        <w:rPr>
          <w:sz w:val="24"/>
          <w:szCs w:val="24"/>
          <w:spacing w:val="-16"/>
        </w:rPr>
        <w:t>：</w:t>
      </w:r>
      <w:r>
        <w:rPr>
          <w:sz w:val="24"/>
          <w:szCs w:val="24"/>
          <w:u w:val="single" w:color="auto"/>
        </w:rPr>
        <w:t xml:space="preserve">                </w:t>
      </w:r>
      <w:r>
        <w:rPr>
          <w:sz w:val="24"/>
          <w:szCs w:val="24"/>
          <w:u w:val="single" w:color="auto"/>
          <w:spacing w:val="-16"/>
        </w:rPr>
        <w:t>（</w:t>
      </w:r>
      <w:r>
        <w:rPr>
          <w:sz w:val="24"/>
          <w:szCs w:val="24"/>
          <w:u w:val="single" w:color="auto"/>
          <w:spacing w:val="2"/>
        </w:rPr>
        <w:t>公章）</w:t>
      </w:r>
      <w:r>
        <w:rPr>
          <w:sz w:val="24"/>
          <w:szCs w:val="24"/>
          <w:spacing w:val="2"/>
        </w:rPr>
        <w:t xml:space="preserve"> </w:t>
      </w:r>
      <w:r>
        <w:rPr>
          <w:sz w:val="24"/>
          <w:szCs w:val="24"/>
          <w:spacing w:val="1"/>
        </w:rPr>
        <w:t>法定代表人或被授权人</w:t>
      </w:r>
      <w:r>
        <w:rPr>
          <w:sz w:val="24"/>
          <w:szCs w:val="24"/>
          <w:spacing w:val="-15"/>
        </w:rPr>
        <w:t>：</w:t>
      </w:r>
      <w:r>
        <w:rPr>
          <w:sz w:val="24"/>
          <w:szCs w:val="24"/>
          <w:u w:val="single" w:color="auto"/>
        </w:rPr>
        <w:t xml:space="preserve">              </w:t>
      </w:r>
      <w:r>
        <w:rPr>
          <w:sz w:val="24"/>
          <w:szCs w:val="24"/>
          <w:u w:val="single" w:color="auto"/>
          <w:spacing w:val="-15"/>
        </w:rPr>
        <w:t>（</w:t>
      </w:r>
      <w:r>
        <w:rPr>
          <w:sz w:val="24"/>
          <w:szCs w:val="24"/>
          <w:u w:val="single" w:color="auto"/>
          <w:spacing w:val="1"/>
        </w:rPr>
        <w:t>签名或签章）</w:t>
      </w:r>
    </w:p>
    <w:p>
      <w:pPr>
        <w:pStyle w:val="BodyText"/>
        <w:spacing w:before="116" w:line="219" w:lineRule="auto"/>
        <w:outlineLvl w:val="1"/>
        <w:jc w:val="right"/>
        <w:rPr>
          <w:sz w:val="24"/>
          <w:szCs w:val="24"/>
        </w:rPr>
      </w:pPr>
      <w:r>
        <w:rPr>
          <w:sz w:val="24"/>
          <w:szCs w:val="24"/>
          <w:spacing w:val="-24"/>
        </w:rPr>
        <w:t>日</w:t>
      </w:r>
      <w:r>
        <w:rPr>
          <w:sz w:val="24"/>
          <w:szCs w:val="24"/>
          <w:spacing w:val="5"/>
        </w:rPr>
        <w:t xml:space="preserve">   </w:t>
      </w:r>
      <w:r>
        <w:rPr>
          <w:sz w:val="24"/>
          <w:szCs w:val="24"/>
          <w:spacing w:val="-24"/>
        </w:rPr>
        <w:t>期：</w:t>
      </w:r>
      <w:r>
        <w:rPr>
          <w:sz w:val="24"/>
          <w:szCs w:val="24"/>
          <w:u w:val="single" w:color="auto"/>
        </w:rPr>
        <w:t xml:space="preserve">      </w:t>
      </w:r>
      <w:r>
        <w:rPr>
          <w:sz w:val="24"/>
          <w:szCs w:val="24"/>
          <w:spacing w:val="-109"/>
        </w:rPr>
        <w:t xml:space="preserve"> </w:t>
      </w:r>
      <w:r>
        <w:rPr>
          <w:sz w:val="24"/>
          <w:szCs w:val="24"/>
          <w:spacing w:val="-24"/>
        </w:rPr>
        <w:t>年</w:t>
      </w:r>
      <w:r>
        <w:rPr>
          <w:sz w:val="24"/>
          <w:szCs w:val="24"/>
          <w:u w:val="single" w:color="auto"/>
          <w:spacing w:val="39"/>
        </w:rPr>
        <w:t xml:space="preserve">   </w:t>
      </w:r>
      <w:r>
        <w:rPr>
          <w:sz w:val="24"/>
          <w:szCs w:val="24"/>
          <w:spacing w:val="-102"/>
        </w:rPr>
        <w:t xml:space="preserve"> </w:t>
      </w:r>
      <w:r>
        <w:rPr>
          <w:sz w:val="24"/>
          <w:szCs w:val="24"/>
          <w:spacing w:val="-24"/>
        </w:rPr>
        <w:t>月</w:t>
      </w:r>
      <w:r>
        <w:rPr>
          <w:sz w:val="24"/>
          <w:szCs w:val="24"/>
          <w:u w:val="single" w:color="auto"/>
          <w:spacing w:val="40"/>
        </w:rPr>
        <w:t xml:space="preserve">   </w:t>
      </w:r>
      <w:r>
        <w:rPr>
          <w:sz w:val="24"/>
          <w:szCs w:val="24"/>
          <w:spacing w:val="-69"/>
        </w:rPr>
        <w:t xml:space="preserve"> </w:t>
      </w:r>
      <w:r>
        <w:rPr>
          <w:sz w:val="24"/>
          <w:szCs w:val="24"/>
          <w:spacing w:val="-24"/>
        </w:rPr>
        <w:t>日</w:t>
      </w:r>
    </w:p>
    <w:p>
      <w:pPr>
        <w:spacing w:line="219" w:lineRule="auto"/>
        <w:sectPr>
          <w:headerReference w:type="default" r:id="rId59"/>
          <w:footerReference w:type="default" r:id="rId60"/>
          <w:pgSz w:w="11906" w:h="16839"/>
          <w:pgMar w:top="1227" w:right="1360" w:bottom="1086" w:left="1361" w:header="940" w:footer="872" w:gutter="0"/>
        </w:sectPr>
        <w:rPr>
          <w:sz w:val="24"/>
          <w:szCs w:val="24"/>
        </w:rPr>
      </w:pPr>
    </w:p>
    <w:p>
      <w:pPr>
        <w:pStyle w:val="BodyText"/>
        <w:ind w:left="2951"/>
        <w:spacing w:before="143" w:line="219" w:lineRule="auto"/>
        <w:rPr/>
      </w:pPr>
      <w:r>
        <w:rPr>
          <w:b/>
          <w:bCs/>
          <w:spacing w:val="-4"/>
        </w:rPr>
        <w:t>二、法定代表人身份证明</w:t>
      </w:r>
    </w:p>
    <w:p>
      <w:pPr>
        <w:spacing w:line="297" w:lineRule="auto"/>
        <w:rPr>
          <w:rFonts w:ascii="Arial"/>
          <w:sz w:val="21"/>
        </w:rPr>
      </w:pPr>
      <w:r/>
    </w:p>
    <w:p>
      <w:pPr>
        <w:pStyle w:val="BodyText"/>
        <w:ind w:left="9"/>
        <w:spacing w:before="78" w:line="219" w:lineRule="auto"/>
        <w:rPr>
          <w:sz w:val="24"/>
          <w:szCs w:val="24"/>
        </w:rPr>
      </w:pPr>
      <w:r>
        <w:rPr>
          <w:sz w:val="24"/>
          <w:szCs w:val="24"/>
          <w:b/>
          <w:bCs/>
          <w:spacing w:val="-3"/>
        </w:rPr>
        <w:t>致：海南政源招标代理有限公司</w:t>
      </w:r>
    </w:p>
    <w:p>
      <w:pPr>
        <w:pStyle w:val="BodyText"/>
        <w:ind w:left="10" w:right="545" w:firstLine="468"/>
        <w:spacing w:before="183" w:line="346" w:lineRule="auto"/>
        <w:tabs>
          <w:tab w:val="left" w:pos="615"/>
        </w:tabs>
        <w:rPr>
          <w:sz w:val="24"/>
          <w:szCs w:val="24"/>
        </w:rPr>
      </w:pPr>
      <w:r>
        <w:rPr>
          <w:sz w:val="24"/>
          <w:szCs w:val="24"/>
          <w:u w:val="single" w:color="auto"/>
        </w:rPr>
        <w:tab/>
      </w:r>
      <w:r>
        <w:rPr>
          <w:sz w:val="24"/>
          <w:szCs w:val="24"/>
          <w:u w:val="single" w:color="auto"/>
          <w:spacing w:val="-5"/>
        </w:rPr>
        <w:t>（投标人全称）</w:t>
      </w:r>
      <w:r>
        <w:rPr>
          <w:sz w:val="24"/>
          <w:szCs w:val="24"/>
          <w:spacing w:val="-5"/>
        </w:rPr>
        <w:t>在下面签字的姓名：</w:t>
      </w:r>
      <w:r>
        <w:rPr>
          <w:sz w:val="24"/>
          <w:szCs w:val="24"/>
          <w:u w:val="single" w:color="auto"/>
          <w:spacing w:val="-5"/>
        </w:rPr>
        <w:t xml:space="preserve">         </w:t>
      </w:r>
      <w:r>
        <w:rPr>
          <w:sz w:val="24"/>
          <w:szCs w:val="24"/>
          <w:spacing w:val="-5"/>
        </w:rPr>
        <w:t xml:space="preserve"> 性别：</w:t>
      </w:r>
      <w:r>
        <w:rPr>
          <w:sz w:val="24"/>
          <w:szCs w:val="24"/>
          <w:u w:val="single" w:color="auto"/>
          <w:spacing w:val="1"/>
        </w:rPr>
        <w:t xml:space="preserve">       </w:t>
      </w:r>
      <w:r>
        <w:rPr>
          <w:sz w:val="24"/>
          <w:szCs w:val="24"/>
          <w:spacing w:val="16"/>
        </w:rPr>
        <w:t xml:space="preserve"> </w:t>
      </w:r>
      <w:r>
        <w:rPr>
          <w:sz w:val="24"/>
          <w:szCs w:val="24"/>
          <w:spacing w:val="-5"/>
        </w:rPr>
        <w:t>年龄：</w:t>
      </w:r>
      <w:r>
        <w:rPr>
          <w:sz w:val="24"/>
          <w:szCs w:val="24"/>
          <w:u w:val="single" w:color="auto"/>
        </w:rPr>
        <w:t xml:space="preserve">      </w:t>
      </w:r>
      <w:r>
        <w:rPr>
          <w:sz w:val="24"/>
          <w:szCs w:val="24"/>
        </w:rPr>
        <w:t xml:space="preserve"> </w:t>
      </w:r>
      <w:r>
        <w:rPr>
          <w:sz w:val="24"/>
          <w:szCs w:val="24"/>
          <w:spacing w:val="-2"/>
        </w:rPr>
        <w:t>职务：</w:t>
      </w:r>
      <w:r>
        <w:rPr>
          <w:sz w:val="24"/>
          <w:szCs w:val="24"/>
          <w:u w:val="single" w:color="auto"/>
          <w:spacing w:val="-2"/>
        </w:rPr>
        <w:t xml:space="preserve">      </w:t>
      </w:r>
      <w:r>
        <w:rPr>
          <w:sz w:val="24"/>
          <w:szCs w:val="24"/>
          <w:spacing w:val="-92"/>
        </w:rPr>
        <w:t xml:space="preserve"> </w:t>
      </w:r>
      <w:r>
        <w:rPr>
          <w:sz w:val="24"/>
          <w:szCs w:val="24"/>
          <w:spacing w:val="-2"/>
        </w:rPr>
        <w:t>为本单位的法定代表人。</w:t>
      </w:r>
    </w:p>
    <w:p>
      <w:pPr>
        <w:spacing w:line="316" w:lineRule="auto"/>
        <w:rPr>
          <w:rFonts w:ascii="Arial"/>
          <w:sz w:val="21"/>
        </w:rPr>
      </w:pPr>
      <w:r/>
    </w:p>
    <w:p>
      <w:pPr>
        <w:spacing w:line="316" w:lineRule="auto"/>
        <w:rPr>
          <w:rFonts w:ascii="Arial"/>
          <w:sz w:val="21"/>
        </w:rPr>
      </w:pPr>
      <w:r/>
    </w:p>
    <w:p>
      <w:pPr>
        <w:pStyle w:val="BodyText"/>
        <w:ind w:left="12"/>
        <w:spacing w:before="78" w:line="219" w:lineRule="auto"/>
        <w:rPr>
          <w:sz w:val="24"/>
          <w:szCs w:val="24"/>
        </w:rPr>
      </w:pPr>
      <w:r>
        <w:rPr>
          <w:sz w:val="24"/>
          <w:szCs w:val="24"/>
          <w:spacing w:val="-2"/>
        </w:rPr>
        <w:t>投标人名称（全称并盖章</w:t>
      </w:r>
      <w:r>
        <w:rPr>
          <w:sz w:val="24"/>
          <w:szCs w:val="24"/>
          <w:spacing w:val="3"/>
        </w:rPr>
        <w:t>）：</w:t>
      </w:r>
      <w:r>
        <w:rPr>
          <w:sz w:val="24"/>
          <w:szCs w:val="24"/>
          <w:u w:val="single" w:color="auto"/>
        </w:rPr>
        <w:t xml:space="preserve">                 </w:t>
      </w:r>
    </w:p>
    <w:p>
      <w:pPr>
        <w:spacing w:line="415" w:lineRule="auto"/>
        <w:rPr>
          <w:rFonts w:ascii="Arial"/>
          <w:sz w:val="21"/>
        </w:rPr>
      </w:pPr>
      <w:r/>
    </w:p>
    <w:p>
      <w:pPr>
        <w:pStyle w:val="BodyText"/>
        <w:ind w:left="16"/>
        <w:spacing w:before="78" w:line="219" w:lineRule="auto"/>
        <w:rPr>
          <w:sz w:val="24"/>
          <w:szCs w:val="24"/>
        </w:rPr>
      </w:pPr>
      <w:r>
        <w:rPr>
          <w:sz w:val="24"/>
          <w:szCs w:val="24"/>
          <w:spacing w:val="-13"/>
        </w:rPr>
        <w:t>营 业</w:t>
      </w:r>
      <w:r>
        <w:rPr>
          <w:sz w:val="24"/>
          <w:szCs w:val="24"/>
          <w:spacing w:val="15"/>
        </w:rPr>
        <w:t xml:space="preserve"> </w:t>
      </w:r>
      <w:r>
        <w:rPr>
          <w:sz w:val="24"/>
          <w:szCs w:val="24"/>
          <w:spacing w:val="-13"/>
        </w:rPr>
        <w:t>执</w:t>
      </w:r>
      <w:r>
        <w:rPr>
          <w:sz w:val="24"/>
          <w:szCs w:val="24"/>
          <w:spacing w:val="16"/>
        </w:rPr>
        <w:t xml:space="preserve"> </w:t>
      </w:r>
      <w:r>
        <w:rPr>
          <w:sz w:val="24"/>
          <w:szCs w:val="24"/>
          <w:spacing w:val="-13"/>
        </w:rPr>
        <w:t>照</w:t>
      </w:r>
      <w:r>
        <w:rPr>
          <w:sz w:val="24"/>
          <w:szCs w:val="24"/>
          <w:spacing w:val="16"/>
        </w:rPr>
        <w:t xml:space="preserve"> </w:t>
      </w:r>
      <w:r>
        <w:rPr>
          <w:sz w:val="24"/>
          <w:szCs w:val="24"/>
          <w:spacing w:val="-13"/>
        </w:rPr>
        <w:t>号</w:t>
      </w:r>
      <w:r>
        <w:rPr>
          <w:sz w:val="24"/>
          <w:szCs w:val="24"/>
          <w:spacing w:val="8"/>
        </w:rPr>
        <w:t xml:space="preserve"> </w:t>
      </w:r>
      <w:r>
        <w:rPr>
          <w:sz w:val="24"/>
          <w:szCs w:val="24"/>
          <w:spacing w:val="-13"/>
        </w:rPr>
        <w:t>码</w:t>
      </w:r>
      <w:r>
        <w:rPr>
          <w:sz w:val="24"/>
          <w:szCs w:val="24"/>
          <w:spacing w:val="-90"/>
        </w:rPr>
        <w:t xml:space="preserve"> </w:t>
      </w:r>
      <w:r>
        <w:rPr>
          <w:sz w:val="24"/>
          <w:szCs w:val="24"/>
          <w:spacing w:val="-13"/>
        </w:rPr>
        <w:t>：</w:t>
      </w:r>
      <w:r>
        <w:rPr>
          <w:sz w:val="24"/>
          <w:szCs w:val="24"/>
          <w:u w:val="single" w:color="auto"/>
        </w:rPr>
        <w:t xml:space="preserve">                        </w:t>
      </w:r>
    </w:p>
    <w:p>
      <w:pPr>
        <w:spacing w:line="413" w:lineRule="auto"/>
        <w:rPr>
          <w:rFonts w:ascii="Arial"/>
          <w:sz w:val="21"/>
        </w:rPr>
      </w:pPr>
      <w:r/>
    </w:p>
    <w:p>
      <w:pPr>
        <w:pStyle w:val="BodyText"/>
        <w:ind w:left="10"/>
        <w:spacing w:before="79" w:line="219" w:lineRule="auto"/>
        <w:rPr>
          <w:sz w:val="24"/>
          <w:szCs w:val="24"/>
        </w:rPr>
      </w:pPr>
      <w:r>
        <w:rPr>
          <w:sz w:val="24"/>
          <w:szCs w:val="24"/>
          <w:spacing w:val="-1"/>
        </w:rPr>
        <w:t>法定代表人（签字或加盖个人名章</w:t>
      </w:r>
      <w:r>
        <w:rPr>
          <w:sz w:val="24"/>
          <w:szCs w:val="24"/>
          <w:spacing w:val="1"/>
        </w:rPr>
        <w:t>）：</w:t>
      </w:r>
      <w:r>
        <w:rPr>
          <w:sz w:val="24"/>
          <w:szCs w:val="24"/>
          <w:u w:val="single" w:color="auto"/>
        </w:rPr>
        <w:t xml:space="preserve">         </w:t>
      </w:r>
    </w:p>
    <w:p>
      <w:pPr>
        <w:spacing w:line="415" w:lineRule="auto"/>
        <w:rPr>
          <w:rFonts w:ascii="Arial"/>
          <w:sz w:val="21"/>
        </w:rPr>
      </w:pPr>
      <w:r/>
    </w:p>
    <w:p>
      <w:pPr>
        <w:pStyle w:val="BodyText"/>
        <w:ind w:left="11"/>
        <w:spacing w:before="78" w:line="220" w:lineRule="auto"/>
        <w:rPr>
          <w:sz w:val="24"/>
          <w:szCs w:val="24"/>
        </w:rPr>
      </w:pPr>
      <w:r>
        <w:rPr>
          <w:sz w:val="24"/>
          <w:szCs w:val="24"/>
          <w:spacing w:val="-15"/>
        </w:rPr>
        <w:t>单</w:t>
      </w:r>
      <w:r>
        <w:rPr>
          <w:sz w:val="24"/>
          <w:szCs w:val="24"/>
          <w:spacing w:val="4"/>
        </w:rPr>
        <w:t xml:space="preserve">  </w:t>
      </w:r>
      <w:r>
        <w:rPr>
          <w:sz w:val="24"/>
          <w:szCs w:val="24"/>
          <w:spacing w:val="-15"/>
        </w:rPr>
        <w:t>位</w:t>
      </w:r>
      <w:r>
        <w:rPr>
          <w:sz w:val="24"/>
          <w:szCs w:val="24"/>
          <w:spacing w:val="6"/>
        </w:rPr>
        <w:t xml:space="preserve">  </w:t>
      </w:r>
      <w:r>
        <w:rPr>
          <w:sz w:val="24"/>
          <w:szCs w:val="24"/>
          <w:spacing w:val="-15"/>
        </w:rPr>
        <w:t>性</w:t>
      </w:r>
      <w:r>
        <w:rPr>
          <w:sz w:val="24"/>
          <w:szCs w:val="24"/>
          <w:spacing w:val="5"/>
        </w:rPr>
        <w:t xml:space="preserve">  </w:t>
      </w:r>
      <w:r>
        <w:rPr>
          <w:sz w:val="24"/>
          <w:szCs w:val="24"/>
          <w:spacing w:val="-15"/>
        </w:rPr>
        <w:t>质</w:t>
      </w:r>
      <w:r>
        <w:rPr>
          <w:sz w:val="24"/>
          <w:szCs w:val="24"/>
          <w:spacing w:val="-89"/>
        </w:rPr>
        <w:t xml:space="preserve"> </w:t>
      </w:r>
      <w:r>
        <w:rPr>
          <w:sz w:val="24"/>
          <w:szCs w:val="24"/>
          <w:spacing w:val="-15"/>
        </w:rPr>
        <w:t>：</w:t>
      </w:r>
      <w:r>
        <w:rPr>
          <w:sz w:val="24"/>
          <w:szCs w:val="24"/>
          <w:u w:val="single" w:color="auto"/>
        </w:rPr>
        <w:t xml:space="preserve">                           </w:t>
      </w:r>
    </w:p>
    <w:p>
      <w:pPr>
        <w:spacing w:line="414" w:lineRule="auto"/>
        <w:rPr>
          <w:rFonts w:ascii="Arial"/>
          <w:sz w:val="21"/>
        </w:rPr>
      </w:pPr>
      <w:r/>
    </w:p>
    <w:p>
      <w:pPr>
        <w:pStyle w:val="BodyText"/>
        <w:ind w:left="10"/>
        <w:spacing w:before="78" w:line="221" w:lineRule="auto"/>
        <w:rPr>
          <w:sz w:val="24"/>
          <w:szCs w:val="24"/>
        </w:rPr>
      </w:pPr>
      <w:r>
        <w:rPr>
          <w:sz w:val="24"/>
          <w:szCs w:val="24"/>
          <w:spacing w:val="-21"/>
        </w:rPr>
        <w:t>联</w:t>
      </w:r>
      <w:r>
        <w:rPr>
          <w:sz w:val="24"/>
          <w:szCs w:val="24"/>
          <w:spacing w:val="8"/>
        </w:rPr>
        <w:t xml:space="preserve">  </w:t>
      </w:r>
      <w:r>
        <w:rPr>
          <w:sz w:val="24"/>
          <w:szCs w:val="24"/>
          <w:spacing w:val="-21"/>
        </w:rPr>
        <w:t>系</w:t>
      </w:r>
      <w:r>
        <w:rPr>
          <w:sz w:val="24"/>
          <w:szCs w:val="24"/>
          <w:spacing w:val="18"/>
        </w:rPr>
        <w:t xml:space="preserve">  </w:t>
      </w:r>
      <w:r>
        <w:rPr>
          <w:sz w:val="24"/>
          <w:szCs w:val="24"/>
          <w:spacing w:val="-21"/>
        </w:rPr>
        <w:t>电</w:t>
      </w:r>
      <w:r>
        <w:rPr>
          <w:sz w:val="24"/>
          <w:szCs w:val="24"/>
          <w:spacing w:val="5"/>
        </w:rPr>
        <w:t xml:space="preserve">  </w:t>
      </w:r>
      <w:r>
        <w:rPr>
          <w:sz w:val="24"/>
          <w:szCs w:val="24"/>
          <w:spacing w:val="-21"/>
        </w:rPr>
        <w:t>话</w:t>
      </w:r>
      <w:r>
        <w:rPr>
          <w:sz w:val="24"/>
          <w:szCs w:val="24"/>
          <w:spacing w:val="-90"/>
        </w:rPr>
        <w:t xml:space="preserve"> </w:t>
      </w:r>
      <w:r>
        <w:rPr>
          <w:sz w:val="24"/>
          <w:szCs w:val="24"/>
          <w:spacing w:val="-21"/>
        </w:rPr>
        <w:t>：</w:t>
      </w:r>
      <w:r>
        <w:rPr>
          <w:sz w:val="24"/>
          <w:szCs w:val="24"/>
          <w:u w:val="single" w:color="auto"/>
        </w:rPr>
        <w:t xml:space="preserve">                           </w:t>
      </w:r>
    </w:p>
    <w:p>
      <w:pPr>
        <w:spacing w:line="411" w:lineRule="auto"/>
        <w:rPr>
          <w:rFonts w:ascii="Arial"/>
          <w:sz w:val="21"/>
        </w:rPr>
      </w:pPr>
      <w:r/>
    </w:p>
    <w:p>
      <w:pPr>
        <w:pStyle w:val="BodyText"/>
        <w:ind w:left="9"/>
        <w:spacing w:before="78" w:line="229" w:lineRule="auto"/>
        <w:rPr>
          <w:sz w:val="24"/>
          <w:szCs w:val="24"/>
        </w:rPr>
      </w:pPr>
      <w:r>
        <w:rPr>
          <w:sz w:val="24"/>
          <w:szCs w:val="24"/>
          <w:spacing w:val="-17"/>
        </w:rPr>
        <w:t>地</w:t>
      </w:r>
      <w:r>
        <w:rPr>
          <w:sz w:val="24"/>
          <w:szCs w:val="24"/>
          <w:spacing w:val="1"/>
        </w:rPr>
        <w:t xml:space="preserve">          </w:t>
      </w:r>
      <w:r>
        <w:rPr>
          <w:sz w:val="24"/>
          <w:szCs w:val="24"/>
          <w:spacing w:val="-17"/>
        </w:rPr>
        <w:t>址</w:t>
      </w:r>
      <w:r>
        <w:rPr>
          <w:sz w:val="24"/>
          <w:szCs w:val="24"/>
          <w:spacing w:val="-90"/>
        </w:rPr>
        <w:t xml:space="preserve"> </w:t>
      </w:r>
      <w:r>
        <w:rPr>
          <w:sz w:val="24"/>
          <w:szCs w:val="24"/>
          <w:spacing w:val="-17"/>
        </w:rPr>
        <w:t>：</w:t>
      </w:r>
      <w:r>
        <w:rPr>
          <w:sz w:val="24"/>
          <w:szCs w:val="24"/>
          <w:u w:val="single" w:color="auto"/>
        </w:rPr>
        <w:t xml:space="preserve">                           </w:t>
      </w:r>
    </w:p>
    <w:p>
      <w:pPr>
        <w:spacing w:before="40"/>
        <w:rPr/>
      </w:pPr>
      <w:r/>
    </w:p>
    <w:p>
      <w:pPr>
        <w:spacing w:before="40"/>
        <w:rPr/>
      </w:pPr>
      <w:r/>
    </w:p>
    <w:tbl>
      <w:tblPr>
        <w:tblStyle w:val="TableNormal"/>
        <w:tblW w:w="8815" w:type="dxa"/>
        <w:tblInd w:w="103" w:type="dxa"/>
        <w:tblLayout w:type="fixed"/>
        <w:tblBorders>
          <w:left w:val="single" w:color="000000" w:sz="4" w:space="0"/>
          <w:bottom w:val="single" w:color="000000" w:sz="4" w:space="0"/>
          <w:right w:val="single" w:color="000000" w:sz="4" w:space="0"/>
          <w:top w:val="single" w:color="000000" w:sz="4" w:space="0"/>
        </w:tblBorders>
      </w:tblPr>
      <w:tblGrid>
        <w:gridCol w:w="8815"/>
      </w:tblGrid>
      <w:tr>
        <w:trPr>
          <w:trHeight w:val="2515" w:hRule="atLeast"/>
        </w:trPr>
        <w:tc>
          <w:tcPr>
            <w:tcW w:w="8815" w:type="dxa"/>
            <w:vAlign w:val="top"/>
          </w:tcPr>
          <w:p>
            <w:pPr>
              <w:pStyle w:val="TableText"/>
              <w:ind w:left="3522"/>
              <w:spacing w:before="249" w:line="220" w:lineRule="auto"/>
              <w:outlineLvl w:val="1"/>
              <w:rPr>
                <w:sz w:val="28"/>
                <w:szCs w:val="28"/>
              </w:rPr>
            </w:pPr>
            <w:r>
              <w:rPr>
                <w:sz w:val="28"/>
                <w:szCs w:val="28"/>
                <w:b/>
                <w:bCs/>
                <w:spacing w:val="-5"/>
              </w:rPr>
              <w:t>法定代表人</w:t>
            </w:r>
          </w:p>
          <w:p>
            <w:pPr>
              <w:pStyle w:val="TableText"/>
              <w:ind w:left="2867"/>
              <w:spacing w:before="290" w:line="220" w:lineRule="auto"/>
              <w:rPr>
                <w:sz w:val="28"/>
                <w:szCs w:val="28"/>
              </w:rPr>
            </w:pPr>
            <w:r>
              <w:rPr>
                <w:sz w:val="28"/>
                <w:szCs w:val="28"/>
                <w:b/>
                <w:bCs/>
                <w:spacing w:val="-4"/>
              </w:rPr>
              <w:t>有效身份证明文件粘贴处</w:t>
            </w:r>
          </w:p>
          <w:p>
            <w:pPr>
              <w:pStyle w:val="TableText"/>
              <w:ind w:left="2898"/>
              <w:spacing w:before="290" w:line="219" w:lineRule="auto"/>
              <w:rPr>
                <w:sz w:val="28"/>
                <w:szCs w:val="28"/>
              </w:rPr>
            </w:pPr>
            <w:r>
              <w:rPr>
                <w:sz w:val="28"/>
                <w:szCs w:val="28"/>
                <w:b/>
                <w:bCs/>
                <w:color w:val="FF0000"/>
                <w:spacing w:val="-4"/>
              </w:rPr>
              <w:t>（身份证应提供正反面）</w:t>
            </w:r>
          </w:p>
        </w:tc>
      </w:tr>
    </w:tbl>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BodyText"/>
        <w:ind w:left="9"/>
        <w:spacing w:before="78" w:line="219" w:lineRule="auto"/>
        <w:rPr>
          <w:sz w:val="24"/>
          <w:szCs w:val="24"/>
        </w:rPr>
      </w:pPr>
      <w:r>
        <w:rPr>
          <w:sz w:val="24"/>
          <w:szCs w:val="24"/>
          <w:b/>
          <w:bCs/>
          <w:spacing w:val="-4"/>
        </w:rPr>
        <w:t>特此证明。</w:t>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spacing w:before="79" w:line="219" w:lineRule="auto"/>
        <w:jc w:val="right"/>
        <w:rPr>
          <w:sz w:val="24"/>
          <w:szCs w:val="24"/>
        </w:rPr>
      </w:pPr>
      <w:r>
        <w:rPr>
          <w:sz w:val="24"/>
          <w:szCs w:val="24"/>
          <w:spacing w:val="-24"/>
        </w:rPr>
        <w:t>日</w:t>
      </w:r>
      <w:r>
        <w:rPr>
          <w:sz w:val="24"/>
          <w:szCs w:val="24"/>
          <w:spacing w:val="5"/>
        </w:rPr>
        <w:t xml:space="preserve">   </w:t>
      </w:r>
      <w:r>
        <w:rPr>
          <w:sz w:val="24"/>
          <w:szCs w:val="24"/>
          <w:spacing w:val="-24"/>
        </w:rPr>
        <w:t>期：</w:t>
      </w:r>
      <w:r>
        <w:rPr>
          <w:sz w:val="24"/>
          <w:szCs w:val="24"/>
          <w:u w:val="single" w:color="auto"/>
        </w:rPr>
        <w:t xml:space="preserve">        </w:t>
      </w:r>
      <w:r>
        <w:rPr>
          <w:sz w:val="24"/>
          <w:szCs w:val="24"/>
          <w:spacing w:val="-109"/>
        </w:rPr>
        <w:t xml:space="preserve"> </w:t>
      </w:r>
      <w:r>
        <w:rPr>
          <w:sz w:val="24"/>
          <w:szCs w:val="24"/>
          <w:spacing w:val="-24"/>
        </w:rPr>
        <w:t>年</w:t>
      </w:r>
      <w:r>
        <w:rPr>
          <w:sz w:val="24"/>
          <w:szCs w:val="24"/>
          <w:u w:val="single" w:color="auto"/>
          <w:spacing w:val="39"/>
        </w:rPr>
        <w:t xml:space="preserve">   </w:t>
      </w:r>
      <w:r>
        <w:rPr>
          <w:sz w:val="24"/>
          <w:szCs w:val="24"/>
          <w:spacing w:val="-102"/>
        </w:rPr>
        <w:t xml:space="preserve"> </w:t>
      </w:r>
      <w:r>
        <w:rPr>
          <w:sz w:val="24"/>
          <w:szCs w:val="24"/>
          <w:spacing w:val="-24"/>
        </w:rPr>
        <w:t>月</w:t>
      </w:r>
      <w:r>
        <w:rPr>
          <w:sz w:val="24"/>
          <w:szCs w:val="24"/>
          <w:u w:val="single" w:color="auto"/>
          <w:spacing w:val="40"/>
        </w:rPr>
        <w:t xml:space="preserve">   </w:t>
      </w:r>
      <w:r>
        <w:rPr>
          <w:sz w:val="24"/>
          <w:szCs w:val="24"/>
          <w:spacing w:val="-69"/>
        </w:rPr>
        <w:t xml:space="preserve"> </w:t>
      </w:r>
      <w:r>
        <w:rPr>
          <w:sz w:val="24"/>
          <w:szCs w:val="24"/>
          <w:spacing w:val="-24"/>
        </w:rPr>
        <w:t>日</w:t>
      </w:r>
    </w:p>
    <w:p>
      <w:pPr>
        <w:spacing w:line="298" w:lineRule="auto"/>
        <w:rPr>
          <w:rFonts w:ascii="Arial"/>
          <w:sz w:val="21"/>
        </w:rPr>
      </w:pPr>
      <w:r/>
    </w:p>
    <w:p>
      <w:pPr>
        <w:spacing w:line="298" w:lineRule="auto"/>
        <w:rPr>
          <w:rFonts w:ascii="Arial"/>
          <w:sz w:val="21"/>
        </w:rPr>
      </w:pPr>
      <w:r/>
    </w:p>
    <w:p>
      <w:pPr>
        <w:pStyle w:val="BodyText"/>
        <w:ind w:left="3159"/>
        <w:spacing w:before="66" w:line="227" w:lineRule="auto"/>
        <w:rPr>
          <w:sz w:val="20"/>
          <w:szCs w:val="20"/>
        </w:rPr>
      </w:pPr>
      <w:r>
        <w:rPr>
          <w:sz w:val="20"/>
          <w:szCs w:val="20"/>
          <w:b/>
          <w:bCs/>
          <w:spacing w:val="8"/>
        </w:rPr>
        <w:t>注：本授权书内容不得擅自修改</w:t>
      </w:r>
    </w:p>
    <w:p>
      <w:pPr>
        <w:spacing w:line="227" w:lineRule="auto"/>
        <w:sectPr>
          <w:footerReference w:type="default" r:id="rId61"/>
          <w:pgSz w:w="11906" w:h="16839"/>
          <w:pgMar w:top="1227" w:right="1360" w:bottom="1086" w:left="1361" w:header="940" w:footer="872" w:gutter="0"/>
        </w:sectPr>
        <w:rPr>
          <w:sz w:val="20"/>
          <w:szCs w:val="20"/>
        </w:rPr>
      </w:pPr>
    </w:p>
    <w:p>
      <w:pPr>
        <w:pStyle w:val="BodyText"/>
        <w:ind w:left="2795"/>
        <w:spacing w:before="142" w:line="219" w:lineRule="auto"/>
        <w:rPr/>
      </w:pPr>
      <w:r>
        <w:rPr>
          <w:b/>
          <w:bCs/>
          <w:spacing w:val="-4"/>
        </w:rPr>
        <w:t>三、法定代表人授权委托书</w:t>
      </w:r>
    </w:p>
    <w:p>
      <w:pPr>
        <w:spacing w:line="298" w:lineRule="auto"/>
        <w:rPr>
          <w:rFonts w:ascii="Arial"/>
          <w:sz w:val="21"/>
        </w:rPr>
      </w:pPr>
      <w:r/>
    </w:p>
    <w:p>
      <w:pPr>
        <w:pStyle w:val="BodyText"/>
        <w:ind w:left="9"/>
        <w:spacing w:before="78" w:line="219" w:lineRule="auto"/>
        <w:rPr>
          <w:sz w:val="24"/>
          <w:szCs w:val="24"/>
        </w:rPr>
      </w:pPr>
      <w:r>
        <w:rPr>
          <w:sz w:val="24"/>
          <w:szCs w:val="24"/>
          <w:b/>
          <w:bCs/>
          <w:spacing w:val="-3"/>
        </w:rPr>
        <w:t>致：海南政源招标代理有限公司</w:t>
      </w:r>
    </w:p>
    <w:p>
      <w:pPr>
        <w:pStyle w:val="BodyText"/>
        <w:ind w:left="8" w:firstLine="470"/>
        <w:spacing w:before="179" w:line="355" w:lineRule="auto"/>
        <w:tabs>
          <w:tab w:val="left" w:pos="615"/>
        </w:tabs>
        <w:rPr>
          <w:sz w:val="24"/>
          <w:szCs w:val="24"/>
        </w:rPr>
      </w:pPr>
      <w:r>
        <w:rPr>
          <w:sz w:val="24"/>
          <w:szCs w:val="24"/>
          <w:u w:val="single" w:color="auto"/>
        </w:rPr>
        <w:tab/>
      </w:r>
      <w:r>
        <w:rPr>
          <w:sz w:val="24"/>
          <w:szCs w:val="24"/>
          <w:u w:val="single" w:color="auto"/>
          <w:spacing w:val="-5"/>
        </w:rPr>
        <w:t>（投标人全称）</w:t>
      </w:r>
      <w:r>
        <w:rPr>
          <w:sz w:val="24"/>
          <w:szCs w:val="24"/>
          <w:spacing w:val="-5"/>
        </w:rPr>
        <w:t>法定代表人（姓名）</w:t>
      </w:r>
      <w:r>
        <w:rPr>
          <w:sz w:val="24"/>
          <w:szCs w:val="24"/>
          <w:u w:val="single" w:color="auto"/>
          <w:spacing w:val="-5"/>
        </w:rPr>
        <w:t xml:space="preserve">         </w:t>
      </w:r>
      <w:r>
        <w:rPr>
          <w:sz w:val="24"/>
          <w:szCs w:val="24"/>
          <w:spacing w:val="-5"/>
        </w:rPr>
        <w:t xml:space="preserve"> 授权</w:t>
      </w:r>
      <w:r>
        <w:rPr>
          <w:sz w:val="24"/>
          <w:szCs w:val="24"/>
          <w:u w:val="single" w:color="auto"/>
          <w:spacing w:val="-5"/>
        </w:rPr>
        <w:t xml:space="preserve">  （被授权代表姓名） </w:t>
      </w:r>
      <w:r>
        <w:rPr>
          <w:sz w:val="24"/>
          <w:szCs w:val="24"/>
          <w:spacing w:val="-99"/>
        </w:rPr>
        <w:t xml:space="preserve"> </w:t>
      </w:r>
      <w:r>
        <w:rPr>
          <w:sz w:val="24"/>
          <w:szCs w:val="24"/>
          <w:spacing w:val="-5"/>
        </w:rPr>
        <w:t>为投标</w:t>
      </w:r>
      <w:r>
        <w:rPr>
          <w:sz w:val="24"/>
          <w:szCs w:val="24"/>
        </w:rPr>
        <w:t xml:space="preserve"> </w:t>
      </w:r>
      <w:r>
        <w:rPr>
          <w:sz w:val="24"/>
          <w:szCs w:val="24"/>
          <w:spacing w:val="10"/>
        </w:rPr>
        <w:t>人代表，代表本单位参加贵方组织的</w:t>
      </w:r>
      <w:r>
        <w:rPr>
          <w:sz w:val="24"/>
          <w:szCs w:val="24"/>
          <w:spacing w:val="-113"/>
        </w:rPr>
        <w:t xml:space="preserve"> </w:t>
      </w:r>
      <w:r>
        <w:rPr>
          <w:sz w:val="24"/>
          <w:szCs w:val="24"/>
          <w:u w:val="single" w:color="auto"/>
          <w:spacing w:val="1"/>
        </w:rPr>
        <w:t xml:space="preserve">                 </w:t>
      </w:r>
      <w:r>
        <w:rPr>
          <w:sz w:val="24"/>
          <w:szCs w:val="24"/>
          <w:spacing w:val="-95"/>
        </w:rPr>
        <w:t xml:space="preserve"> </w:t>
      </w:r>
      <w:r>
        <w:rPr>
          <w:sz w:val="24"/>
          <w:szCs w:val="24"/>
          <w:spacing w:val="10"/>
        </w:rPr>
        <w:t>项目</w:t>
      </w:r>
      <w:r>
        <w:rPr>
          <w:sz w:val="24"/>
          <w:szCs w:val="24"/>
          <w:spacing w:val="-22"/>
        </w:rPr>
        <w:t>，（</w:t>
      </w:r>
      <w:r>
        <w:rPr>
          <w:sz w:val="24"/>
          <w:szCs w:val="24"/>
          <w:spacing w:val="10"/>
        </w:rPr>
        <w:t>项目编号：</w:t>
      </w:r>
      <w:r>
        <w:rPr>
          <w:sz w:val="24"/>
          <w:szCs w:val="24"/>
          <w:u w:val="single" w:color="auto"/>
          <w:spacing w:val="10"/>
        </w:rPr>
        <w:t xml:space="preserve">     包</w:t>
      </w:r>
      <w:r>
        <w:rPr>
          <w:sz w:val="24"/>
          <w:szCs w:val="24"/>
        </w:rPr>
        <w:t xml:space="preserve"> </w:t>
      </w:r>
      <w:r>
        <w:rPr>
          <w:sz w:val="24"/>
          <w:szCs w:val="24"/>
          <w:u w:val="single" w:color="auto"/>
          <w:spacing w:val="2"/>
        </w:rPr>
        <w:t>号</w:t>
      </w:r>
      <w:r>
        <w:rPr>
          <w:sz w:val="24"/>
          <w:szCs w:val="24"/>
          <w:u w:val="single" w:color="auto"/>
          <w:spacing w:val="-23"/>
        </w:rPr>
        <w:t>：</w:t>
      </w:r>
      <w:r>
        <w:rPr>
          <w:sz w:val="24"/>
          <w:szCs w:val="24"/>
          <w:u w:val="single" w:color="auto"/>
          <w:spacing w:val="1"/>
        </w:rPr>
        <w:t xml:space="preserve">    </w:t>
      </w:r>
      <w:r>
        <w:rPr>
          <w:sz w:val="24"/>
          <w:szCs w:val="24"/>
          <w:spacing w:val="-82"/>
        </w:rPr>
        <w:t xml:space="preserve"> </w:t>
      </w:r>
      <w:r>
        <w:rPr>
          <w:sz w:val="24"/>
          <w:szCs w:val="24"/>
          <w:spacing w:val="-23"/>
        </w:rPr>
        <w:t>）</w:t>
      </w:r>
      <w:r>
        <w:rPr>
          <w:sz w:val="24"/>
          <w:szCs w:val="24"/>
          <w:spacing w:val="2"/>
        </w:rPr>
        <w:t>公开招标活动，全权代表本单位处理投标过程的</w:t>
      </w:r>
      <w:r>
        <w:rPr>
          <w:sz w:val="24"/>
          <w:szCs w:val="24"/>
          <w:spacing w:val="1"/>
        </w:rPr>
        <w:t>一切事宜，包括但不限于：</w:t>
      </w:r>
      <w:r>
        <w:rPr>
          <w:sz w:val="24"/>
          <w:szCs w:val="24"/>
        </w:rPr>
        <w:t xml:space="preserve"> </w:t>
      </w:r>
      <w:r>
        <w:rPr>
          <w:sz w:val="24"/>
          <w:szCs w:val="24"/>
          <w:spacing w:val="1"/>
        </w:rPr>
        <w:t>开标、评标、签约等。投标人代表在投标过程中所签署的一切文件和处理与之有关的一</w:t>
      </w:r>
      <w:r>
        <w:rPr>
          <w:sz w:val="24"/>
          <w:szCs w:val="24"/>
          <w:spacing w:val="14"/>
        </w:rPr>
        <w:t xml:space="preserve"> </w:t>
      </w:r>
      <w:r>
        <w:rPr>
          <w:sz w:val="24"/>
          <w:szCs w:val="24"/>
        </w:rPr>
        <w:t>切事务，本单位均予以认可并对此承担责任。</w:t>
      </w:r>
      <w:r>
        <w:rPr>
          <w:sz w:val="24"/>
          <w:szCs w:val="24"/>
          <w:spacing w:val="-1"/>
        </w:rPr>
        <w:t>响应代表无转委托权。</w:t>
      </w:r>
    </w:p>
    <w:p>
      <w:pPr>
        <w:pStyle w:val="BodyText"/>
        <w:ind w:left="489"/>
        <w:spacing w:before="34" w:line="219" w:lineRule="auto"/>
        <w:rPr>
          <w:sz w:val="24"/>
          <w:szCs w:val="24"/>
        </w:rPr>
      </w:pPr>
      <w:r>
        <w:rPr>
          <w:sz w:val="24"/>
          <w:szCs w:val="24"/>
          <w:spacing w:val="-1"/>
        </w:rPr>
        <w:t>特此授权！本授权书自出具之日起生效。</w:t>
      </w:r>
    </w:p>
    <w:p>
      <w:pPr>
        <w:spacing w:line="414" w:lineRule="auto"/>
        <w:rPr>
          <w:rFonts w:ascii="Arial"/>
          <w:sz w:val="21"/>
        </w:rPr>
      </w:pPr>
      <w:r/>
    </w:p>
    <w:p>
      <w:pPr>
        <w:pStyle w:val="BodyText"/>
        <w:ind w:left="12"/>
        <w:spacing w:before="79" w:line="219" w:lineRule="auto"/>
        <w:rPr>
          <w:sz w:val="24"/>
          <w:szCs w:val="24"/>
        </w:rPr>
      </w:pPr>
      <w:r>
        <w:rPr>
          <w:sz w:val="24"/>
          <w:szCs w:val="24"/>
          <w:spacing w:val="-2"/>
        </w:rPr>
        <w:t>投标人（全称并盖章</w:t>
      </w:r>
      <w:r>
        <w:rPr>
          <w:sz w:val="24"/>
          <w:szCs w:val="24"/>
          <w:spacing w:val="1"/>
        </w:rPr>
        <w:t>）：</w:t>
      </w:r>
      <w:r>
        <w:rPr>
          <w:sz w:val="24"/>
          <w:szCs w:val="24"/>
          <w:u w:val="single" w:color="auto"/>
        </w:rPr>
        <w:t xml:space="preserve">                        </w:t>
      </w:r>
    </w:p>
    <w:p>
      <w:pPr>
        <w:spacing w:line="414" w:lineRule="auto"/>
        <w:rPr>
          <w:rFonts w:ascii="Arial"/>
          <w:sz w:val="21"/>
        </w:rPr>
      </w:pPr>
      <w:r/>
    </w:p>
    <w:p>
      <w:pPr>
        <w:pStyle w:val="BodyText"/>
        <w:ind w:left="10"/>
        <w:spacing w:before="79" w:line="219" w:lineRule="auto"/>
        <w:rPr>
          <w:sz w:val="24"/>
          <w:szCs w:val="24"/>
        </w:rPr>
      </w:pPr>
      <w:r>
        <w:rPr>
          <w:sz w:val="24"/>
          <w:szCs w:val="24"/>
          <w:spacing w:val="-1"/>
        </w:rPr>
        <w:t>法定代表人（签字或加盖个人名章</w:t>
      </w:r>
      <w:r>
        <w:rPr>
          <w:sz w:val="24"/>
          <w:szCs w:val="24"/>
          <w:spacing w:val="1"/>
        </w:rPr>
        <w:t>）：</w:t>
      </w:r>
      <w:r>
        <w:rPr>
          <w:sz w:val="24"/>
          <w:szCs w:val="24"/>
          <w:u w:val="single" w:color="auto"/>
        </w:rPr>
        <w:t xml:space="preserve">            </w:t>
      </w:r>
    </w:p>
    <w:p>
      <w:pPr>
        <w:spacing w:line="415" w:lineRule="auto"/>
        <w:rPr>
          <w:rFonts w:ascii="Arial"/>
          <w:sz w:val="21"/>
        </w:rPr>
      </w:pPr>
      <w:r/>
    </w:p>
    <w:p>
      <w:pPr>
        <w:pStyle w:val="BodyText"/>
        <w:ind w:left="9"/>
        <w:spacing w:before="78" w:line="219" w:lineRule="auto"/>
        <w:rPr>
          <w:sz w:val="24"/>
          <w:szCs w:val="24"/>
        </w:rPr>
      </w:pPr>
      <w:r>
        <w:rPr>
          <w:sz w:val="24"/>
          <w:szCs w:val="24"/>
          <w:spacing w:val="-3"/>
        </w:rPr>
        <w:t>被   授</w:t>
      </w:r>
      <w:r>
        <w:rPr>
          <w:sz w:val="24"/>
          <w:szCs w:val="24"/>
          <w:spacing w:val="4"/>
        </w:rPr>
        <w:t xml:space="preserve">  </w:t>
      </w:r>
      <w:r>
        <w:rPr>
          <w:sz w:val="24"/>
          <w:szCs w:val="24"/>
          <w:spacing w:val="-3"/>
        </w:rPr>
        <w:t>权</w:t>
      </w:r>
      <w:r>
        <w:rPr>
          <w:sz w:val="24"/>
          <w:szCs w:val="24"/>
          <w:spacing w:val="6"/>
        </w:rPr>
        <w:t xml:space="preserve">  </w:t>
      </w:r>
      <w:r>
        <w:rPr>
          <w:sz w:val="24"/>
          <w:szCs w:val="24"/>
          <w:spacing w:val="-3"/>
        </w:rPr>
        <w:t>人（签字</w:t>
      </w:r>
      <w:r>
        <w:rPr>
          <w:sz w:val="24"/>
          <w:szCs w:val="24"/>
          <w:spacing w:val="-1"/>
        </w:rPr>
        <w:t>）：</w:t>
      </w:r>
      <w:r>
        <w:rPr>
          <w:sz w:val="24"/>
          <w:szCs w:val="24"/>
          <w:u w:val="single" w:color="auto"/>
        </w:rPr>
        <w:t xml:space="preserve">                     </w:t>
      </w:r>
    </w:p>
    <w:p>
      <w:pPr>
        <w:spacing w:line="414" w:lineRule="auto"/>
        <w:rPr>
          <w:rFonts w:ascii="Arial"/>
          <w:sz w:val="21"/>
        </w:rPr>
      </w:pPr>
      <w:r/>
    </w:p>
    <w:p>
      <w:pPr>
        <w:pStyle w:val="BodyText"/>
        <w:ind w:left="9"/>
        <w:spacing w:before="79" w:line="219" w:lineRule="auto"/>
        <w:rPr>
          <w:sz w:val="24"/>
          <w:szCs w:val="24"/>
        </w:rPr>
      </w:pPr>
      <w:r>
        <w:rPr>
          <w:sz w:val="24"/>
          <w:szCs w:val="24"/>
          <w:spacing w:val="-14"/>
        </w:rPr>
        <w:t>被 授</w:t>
      </w:r>
      <w:r>
        <w:rPr>
          <w:sz w:val="24"/>
          <w:szCs w:val="24"/>
          <w:spacing w:val="16"/>
        </w:rPr>
        <w:t xml:space="preserve"> </w:t>
      </w:r>
      <w:r>
        <w:rPr>
          <w:sz w:val="24"/>
          <w:szCs w:val="24"/>
          <w:spacing w:val="-14"/>
        </w:rPr>
        <w:t>权</w:t>
      </w:r>
      <w:r>
        <w:rPr>
          <w:sz w:val="24"/>
          <w:szCs w:val="24"/>
          <w:spacing w:val="11"/>
        </w:rPr>
        <w:t xml:space="preserve"> </w:t>
      </w:r>
      <w:r>
        <w:rPr>
          <w:sz w:val="24"/>
          <w:szCs w:val="24"/>
          <w:spacing w:val="-14"/>
        </w:rPr>
        <w:t>人</w:t>
      </w:r>
      <w:r>
        <w:rPr>
          <w:sz w:val="24"/>
          <w:szCs w:val="24"/>
          <w:spacing w:val="10"/>
        </w:rPr>
        <w:t xml:space="preserve"> </w:t>
      </w:r>
      <w:r>
        <w:rPr>
          <w:sz w:val="24"/>
          <w:szCs w:val="24"/>
          <w:spacing w:val="-14"/>
        </w:rPr>
        <w:t>联</w:t>
      </w:r>
      <w:r>
        <w:rPr>
          <w:sz w:val="24"/>
          <w:szCs w:val="24"/>
          <w:spacing w:val="15"/>
        </w:rPr>
        <w:t xml:space="preserve"> </w:t>
      </w:r>
      <w:r>
        <w:rPr>
          <w:sz w:val="24"/>
          <w:szCs w:val="24"/>
          <w:spacing w:val="-14"/>
        </w:rPr>
        <w:t>系</w:t>
      </w:r>
      <w:r>
        <w:rPr>
          <w:sz w:val="24"/>
          <w:szCs w:val="24"/>
          <w:spacing w:val="37"/>
        </w:rPr>
        <w:t xml:space="preserve"> </w:t>
      </w:r>
      <w:r>
        <w:rPr>
          <w:sz w:val="24"/>
          <w:szCs w:val="24"/>
          <w:spacing w:val="-14"/>
        </w:rPr>
        <w:t>电</w:t>
      </w:r>
      <w:r>
        <w:rPr>
          <w:sz w:val="24"/>
          <w:szCs w:val="24"/>
          <w:spacing w:val="9"/>
        </w:rPr>
        <w:t xml:space="preserve"> </w:t>
      </w:r>
      <w:r>
        <w:rPr>
          <w:sz w:val="24"/>
          <w:szCs w:val="24"/>
          <w:spacing w:val="-14"/>
        </w:rPr>
        <w:t>话</w:t>
      </w:r>
      <w:r>
        <w:rPr>
          <w:sz w:val="24"/>
          <w:szCs w:val="24"/>
          <w:spacing w:val="-90"/>
        </w:rPr>
        <w:t xml:space="preserve"> </w:t>
      </w:r>
      <w:r>
        <w:rPr>
          <w:sz w:val="24"/>
          <w:szCs w:val="24"/>
          <w:spacing w:val="-14"/>
        </w:rPr>
        <w:t>：</w:t>
      </w:r>
      <w:r>
        <w:rPr>
          <w:sz w:val="24"/>
          <w:szCs w:val="24"/>
          <w:u w:val="single" w:color="auto"/>
        </w:rPr>
        <w:t xml:space="preserve">                     </w:t>
      </w:r>
    </w:p>
    <w:p>
      <w:pPr>
        <w:spacing w:before="74"/>
        <w:rPr/>
      </w:pPr>
      <w:r/>
    </w:p>
    <w:p>
      <w:pPr>
        <w:spacing w:before="74"/>
        <w:rPr/>
      </w:pPr>
      <w:r/>
    </w:p>
    <w:tbl>
      <w:tblPr>
        <w:tblStyle w:val="TableNormal"/>
        <w:tblW w:w="8815" w:type="dxa"/>
        <w:tblInd w:w="8" w:type="dxa"/>
        <w:tblLayout w:type="fixed"/>
        <w:tblBorders>
          <w:left w:val="single" w:color="000000" w:sz="4" w:space="0"/>
          <w:bottom w:val="single" w:color="000000" w:sz="4" w:space="0"/>
          <w:right w:val="single" w:color="000000" w:sz="4" w:space="0"/>
          <w:top w:val="single" w:color="000000" w:sz="4" w:space="0"/>
        </w:tblBorders>
      </w:tblPr>
      <w:tblGrid>
        <w:gridCol w:w="8815"/>
      </w:tblGrid>
      <w:tr>
        <w:trPr>
          <w:trHeight w:val="2515" w:hRule="atLeast"/>
        </w:trPr>
        <w:tc>
          <w:tcPr>
            <w:tcW w:w="8815" w:type="dxa"/>
            <w:vAlign w:val="top"/>
          </w:tcPr>
          <w:p>
            <w:pPr>
              <w:pStyle w:val="TableText"/>
              <w:ind w:left="3801"/>
              <w:spacing w:before="248" w:line="220" w:lineRule="auto"/>
              <w:rPr>
                <w:sz w:val="28"/>
                <w:szCs w:val="28"/>
              </w:rPr>
            </w:pPr>
            <w:r>
              <w:rPr>
                <w:sz w:val="28"/>
                <w:szCs w:val="28"/>
                <w:b/>
                <w:bCs/>
                <w:spacing w:val="-5"/>
              </w:rPr>
              <w:t>被授权人</w:t>
            </w:r>
          </w:p>
          <w:p>
            <w:pPr>
              <w:pStyle w:val="TableText"/>
              <w:ind w:left="2868"/>
              <w:spacing w:before="290" w:line="220" w:lineRule="auto"/>
              <w:rPr>
                <w:sz w:val="28"/>
                <w:szCs w:val="28"/>
              </w:rPr>
            </w:pPr>
            <w:r>
              <w:rPr>
                <w:sz w:val="28"/>
                <w:szCs w:val="28"/>
                <w:b/>
                <w:bCs/>
                <w:spacing w:val="-4"/>
              </w:rPr>
              <w:t>有效身份证明文件粘贴处</w:t>
            </w:r>
          </w:p>
          <w:p>
            <w:pPr>
              <w:pStyle w:val="TableText"/>
              <w:ind w:left="2897"/>
              <w:spacing w:before="290" w:line="219" w:lineRule="auto"/>
              <w:rPr>
                <w:sz w:val="28"/>
                <w:szCs w:val="28"/>
              </w:rPr>
            </w:pPr>
            <w:r>
              <w:rPr>
                <w:sz w:val="28"/>
                <w:szCs w:val="28"/>
                <w:b/>
                <w:bCs/>
                <w:color w:val="FF0000"/>
                <w:spacing w:val="-4"/>
              </w:rPr>
              <w:t>（身份证应提供正反面）</w:t>
            </w:r>
          </w:p>
        </w:tc>
      </w:tr>
    </w:tbl>
    <w:p>
      <w:pPr>
        <w:spacing w:line="339" w:lineRule="auto"/>
        <w:rPr>
          <w:rFonts w:ascii="Arial"/>
          <w:sz w:val="21"/>
        </w:rPr>
      </w:pPr>
      <w:r/>
    </w:p>
    <w:p>
      <w:pPr>
        <w:spacing w:line="340" w:lineRule="auto"/>
        <w:rPr>
          <w:rFonts w:ascii="Arial"/>
          <w:sz w:val="21"/>
        </w:rPr>
      </w:pPr>
      <w:r/>
    </w:p>
    <w:p>
      <w:pPr>
        <w:pStyle w:val="BodyText"/>
        <w:spacing w:before="78" w:line="219" w:lineRule="auto"/>
        <w:jc w:val="right"/>
        <w:rPr>
          <w:sz w:val="24"/>
          <w:szCs w:val="24"/>
        </w:rPr>
      </w:pPr>
      <w:r>
        <w:rPr>
          <w:sz w:val="24"/>
          <w:szCs w:val="24"/>
          <w:spacing w:val="-22"/>
        </w:rPr>
        <w:t>日期：</w:t>
      </w:r>
      <w:r>
        <w:rPr>
          <w:sz w:val="24"/>
          <w:szCs w:val="24"/>
          <w:u w:val="single" w:color="auto"/>
        </w:rPr>
        <w:t xml:space="preserve">      </w:t>
      </w:r>
      <w:r>
        <w:rPr>
          <w:sz w:val="24"/>
          <w:szCs w:val="24"/>
          <w:spacing w:val="-106"/>
        </w:rPr>
        <w:t xml:space="preserve"> </w:t>
      </w:r>
      <w:r>
        <w:rPr>
          <w:sz w:val="24"/>
          <w:szCs w:val="24"/>
          <w:spacing w:val="-22"/>
        </w:rPr>
        <w:t>年</w:t>
      </w:r>
      <w:r>
        <w:rPr>
          <w:sz w:val="24"/>
          <w:szCs w:val="24"/>
          <w:u w:val="single" w:color="auto"/>
          <w:spacing w:val="39"/>
        </w:rPr>
        <w:t xml:space="preserve">   </w:t>
      </w:r>
      <w:r>
        <w:rPr>
          <w:sz w:val="24"/>
          <w:szCs w:val="24"/>
          <w:spacing w:val="-102"/>
        </w:rPr>
        <w:t xml:space="preserve"> </w:t>
      </w:r>
      <w:r>
        <w:rPr>
          <w:sz w:val="24"/>
          <w:szCs w:val="24"/>
          <w:spacing w:val="-22"/>
        </w:rPr>
        <w:t>月</w:t>
      </w:r>
      <w:r>
        <w:rPr>
          <w:sz w:val="24"/>
          <w:szCs w:val="24"/>
          <w:u w:val="single" w:color="auto"/>
          <w:spacing w:val="40"/>
        </w:rPr>
        <w:t xml:space="preserve">   </w:t>
      </w:r>
      <w:r>
        <w:rPr>
          <w:sz w:val="24"/>
          <w:szCs w:val="24"/>
          <w:spacing w:val="-69"/>
        </w:rPr>
        <w:t xml:space="preserve"> </w:t>
      </w:r>
      <w:r>
        <w:rPr>
          <w:sz w:val="24"/>
          <w:szCs w:val="24"/>
          <w:spacing w:val="-22"/>
        </w:rPr>
        <w:t>日</w:t>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BodyText"/>
        <w:ind w:left="514"/>
        <w:spacing w:before="72" w:line="219" w:lineRule="auto"/>
        <w:rPr>
          <w:sz w:val="22"/>
          <w:szCs w:val="22"/>
        </w:rPr>
      </w:pPr>
      <w:r>
        <w:rPr>
          <w:sz w:val="22"/>
          <w:szCs w:val="22"/>
          <w:b/>
          <w:bCs/>
          <w:spacing w:val="-2"/>
        </w:rPr>
        <w:t>注：投标人的法定代表人参加开标会及签署投标文件，则不需要提交本授权委托书。</w:t>
      </w:r>
    </w:p>
    <w:p>
      <w:pPr>
        <w:spacing w:line="301" w:lineRule="auto"/>
        <w:rPr>
          <w:rFonts w:ascii="Arial"/>
          <w:sz w:val="21"/>
        </w:rPr>
      </w:pPr>
      <w:r/>
    </w:p>
    <w:p>
      <w:pPr>
        <w:pStyle w:val="BodyText"/>
        <w:ind w:left="3133"/>
        <w:spacing w:before="65" w:line="227" w:lineRule="auto"/>
        <w:outlineLvl w:val="1"/>
        <w:rPr>
          <w:sz w:val="20"/>
          <w:szCs w:val="20"/>
        </w:rPr>
      </w:pPr>
      <w:r>
        <w:rPr>
          <w:sz w:val="20"/>
          <w:szCs w:val="20"/>
          <w:b/>
          <w:bCs/>
          <w:spacing w:val="6"/>
        </w:rPr>
        <w:t>（本授权书内容不得擅自修改）</w:t>
      </w:r>
    </w:p>
    <w:p>
      <w:pPr>
        <w:spacing w:line="227" w:lineRule="auto"/>
        <w:sectPr>
          <w:footerReference w:type="default" r:id="rId62"/>
          <w:pgSz w:w="11906" w:h="16839"/>
          <w:pgMar w:top="1227" w:right="1360" w:bottom="1086" w:left="1361" w:header="940" w:footer="872" w:gutter="0"/>
        </w:sectPr>
        <w:rPr>
          <w:sz w:val="20"/>
          <w:szCs w:val="20"/>
        </w:rPr>
      </w:pPr>
    </w:p>
    <w:p>
      <w:pPr>
        <w:pStyle w:val="BodyText"/>
        <w:ind w:left="3583"/>
        <w:spacing w:before="142" w:line="218" w:lineRule="auto"/>
        <w:rPr/>
      </w:pPr>
      <w:r>
        <w:rPr>
          <w:b/>
          <w:bCs/>
          <w:spacing w:val="-8"/>
        </w:rPr>
        <w:t>四、报价一览表</w:t>
      </w:r>
    </w:p>
    <w:p>
      <w:pPr>
        <w:pStyle w:val="BodyText"/>
        <w:ind w:left="3297"/>
        <w:spacing w:before="223" w:line="219" w:lineRule="auto"/>
        <w:rPr>
          <w:sz w:val="24"/>
          <w:szCs w:val="24"/>
        </w:rPr>
      </w:pPr>
      <w:r>
        <w:rPr>
          <w:sz w:val="24"/>
          <w:szCs w:val="24"/>
          <w:spacing w:val="-2"/>
        </w:rPr>
        <w:t>（独立信封另密封一份）</w:t>
      </w:r>
    </w:p>
    <w:p>
      <w:pPr>
        <w:spacing w:line="224" w:lineRule="exact"/>
        <w:rPr/>
      </w:pPr>
      <w:r/>
    </w:p>
    <w:tbl>
      <w:tblPr>
        <w:tblStyle w:val="TableNormal"/>
        <w:tblW w:w="919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28"/>
        <w:gridCol w:w="7162"/>
      </w:tblGrid>
      <w:tr>
        <w:trPr>
          <w:trHeight w:val="806" w:hRule="atLeast"/>
        </w:trPr>
        <w:tc>
          <w:tcPr>
            <w:tcW w:w="2028" w:type="dxa"/>
            <w:vAlign w:val="top"/>
          </w:tcPr>
          <w:p>
            <w:pPr>
              <w:pStyle w:val="TableText"/>
              <w:ind w:left="541"/>
              <w:spacing w:before="306" w:line="220" w:lineRule="auto"/>
              <w:rPr/>
            </w:pPr>
            <w:r>
              <w:rPr>
                <w:b/>
                <w:bCs/>
                <w:spacing w:val="-6"/>
              </w:rPr>
              <w:t>项目名称</w:t>
            </w:r>
          </w:p>
        </w:tc>
        <w:tc>
          <w:tcPr>
            <w:tcW w:w="7162" w:type="dxa"/>
            <w:vAlign w:val="top"/>
          </w:tcPr>
          <w:p>
            <w:pPr>
              <w:rPr>
                <w:rFonts w:ascii="Arial"/>
                <w:sz w:val="21"/>
              </w:rPr>
            </w:pPr>
            <w:r/>
          </w:p>
        </w:tc>
      </w:tr>
      <w:tr>
        <w:trPr>
          <w:trHeight w:val="786" w:hRule="atLeast"/>
        </w:trPr>
        <w:tc>
          <w:tcPr>
            <w:tcW w:w="2028" w:type="dxa"/>
            <w:vAlign w:val="top"/>
          </w:tcPr>
          <w:p>
            <w:pPr>
              <w:pStyle w:val="TableText"/>
              <w:ind w:left="541"/>
              <w:spacing w:before="295" w:line="219" w:lineRule="auto"/>
              <w:rPr/>
            </w:pPr>
            <w:r>
              <w:rPr>
                <w:b/>
                <w:bCs/>
                <w:spacing w:val="-6"/>
              </w:rPr>
              <w:t>项目编号</w:t>
            </w:r>
          </w:p>
        </w:tc>
        <w:tc>
          <w:tcPr>
            <w:tcW w:w="7162" w:type="dxa"/>
            <w:vAlign w:val="top"/>
          </w:tcPr>
          <w:p>
            <w:pPr>
              <w:rPr>
                <w:rFonts w:ascii="Arial"/>
                <w:sz w:val="21"/>
              </w:rPr>
            </w:pPr>
            <w:r/>
          </w:p>
        </w:tc>
      </w:tr>
      <w:tr>
        <w:trPr>
          <w:trHeight w:val="786" w:hRule="atLeast"/>
        </w:trPr>
        <w:tc>
          <w:tcPr>
            <w:tcW w:w="2028" w:type="dxa"/>
            <w:vAlign w:val="top"/>
          </w:tcPr>
          <w:p>
            <w:pPr>
              <w:pStyle w:val="TableText"/>
              <w:ind w:left="780"/>
              <w:spacing w:before="295" w:line="221" w:lineRule="auto"/>
              <w:rPr/>
            </w:pPr>
            <w:r>
              <w:rPr>
                <w:b/>
                <w:bCs/>
                <w:spacing w:val="-8"/>
              </w:rPr>
              <w:t>包号</w:t>
            </w:r>
          </w:p>
        </w:tc>
        <w:tc>
          <w:tcPr>
            <w:tcW w:w="7162" w:type="dxa"/>
            <w:vAlign w:val="top"/>
          </w:tcPr>
          <w:p>
            <w:pPr>
              <w:rPr>
                <w:rFonts w:ascii="Arial"/>
                <w:sz w:val="21"/>
              </w:rPr>
            </w:pPr>
            <w:r/>
          </w:p>
        </w:tc>
      </w:tr>
      <w:tr>
        <w:trPr>
          <w:trHeight w:val="1068" w:hRule="atLeast"/>
        </w:trPr>
        <w:tc>
          <w:tcPr>
            <w:tcW w:w="2028" w:type="dxa"/>
            <w:vAlign w:val="top"/>
          </w:tcPr>
          <w:p>
            <w:pPr>
              <w:spacing w:line="382" w:lineRule="auto"/>
              <w:rPr>
                <w:rFonts w:ascii="Arial"/>
                <w:sz w:val="21"/>
              </w:rPr>
            </w:pPr>
            <w:r/>
          </w:p>
          <w:p>
            <w:pPr>
              <w:pStyle w:val="TableText"/>
              <w:ind w:left="605"/>
              <w:spacing w:before="78" w:line="219" w:lineRule="auto"/>
              <w:rPr/>
            </w:pPr>
            <w:r>
              <w:rPr>
                <w:b/>
                <w:bCs/>
                <w:spacing w:val="-7"/>
              </w:rPr>
              <w:t>下浮率%</w:t>
            </w:r>
          </w:p>
        </w:tc>
        <w:tc>
          <w:tcPr>
            <w:tcW w:w="7162" w:type="dxa"/>
            <w:vAlign w:val="top"/>
          </w:tcPr>
          <w:p>
            <w:pPr>
              <w:rPr>
                <w:rFonts w:ascii="Arial"/>
                <w:sz w:val="21"/>
              </w:rPr>
            </w:pPr>
            <w:r/>
          </w:p>
        </w:tc>
      </w:tr>
      <w:tr>
        <w:trPr>
          <w:trHeight w:val="871" w:hRule="atLeast"/>
        </w:trPr>
        <w:tc>
          <w:tcPr>
            <w:tcW w:w="2028" w:type="dxa"/>
            <w:vAlign w:val="top"/>
          </w:tcPr>
          <w:p>
            <w:pPr>
              <w:spacing w:line="284" w:lineRule="auto"/>
              <w:rPr>
                <w:rFonts w:ascii="Arial"/>
                <w:sz w:val="21"/>
              </w:rPr>
            </w:pPr>
            <w:r/>
          </w:p>
          <w:p>
            <w:pPr>
              <w:pStyle w:val="TableText"/>
              <w:ind w:left="537"/>
              <w:spacing w:before="78" w:line="219" w:lineRule="auto"/>
              <w:rPr/>
            </w:pPr>
            <w:r>
              <w:rPr>
                <w:b/>
                <w:bCs/>
                <w:spacing w:val="-5"/>
              </w:rPr>
              <w:t>服务期限</w:t>
            </w:r>
          </w:p>
        </w:tc>
        <w:tc>
          <w:tcPr>
            <w:tcW w:w="7162" w:type="dxa"/>
            <w:vAlign w:val="top"/>
          </w:tcPr>
          <w:p>
            <w:pPr>
              <w:rPr>
                <w:rFonts w:ascii="Arial"/>
                <w:sz w:val="21"/>
              </w:rPr>
            </w:pPr>
            <w:r/>
          </w:p>
        </w:tc>
      </w:tr>
      <w:tr>
        <w:trPr>
          <w:trHeight w:val="896" w:hRule="atLeast"/>
        </w:trPr>
        <w:tc>
          <w:tcPr>
            <w:tcW w:w="2028" w:type="dxa"/>
            <w:vAlign w:val="top"/>
          </w:tcPr>
          <w:p>
            <w:pPr>
              <w:spacing w:line="295" w:lineRule="auto"/>
              <w:rPr>
                <w:rFonts w:ascii="Arial"/>
                <w:sz w:val="21"/>
              </w:rPr>
            </w:pPr>
            <w:r/>
          </w:p>
          <w:p>
            <w:pPr>
              <w:pStyle w:val="TableText"/>
              <w:ind w:left="540"/>
              <w:spacing w:before="78" w:line="221" w:lineRule="auto"/>
              <w:rPr/>
            </w:pPr>
            <w:r>
              <w:rPr>
                <w:b/>
                <w:bCs/>
                <w:spacing w:val="-9"/>
              </w:rPr>
              <w:t>备</w:t>
            </w:r>
            <w:r>
              <w:rPr>
                <w:spacing w:val="2"/>
              </w:rPr>
              <w:t xml:space="preserve">    </w:t>
            </w:r>
            <w:r>
              <w:rPr>
                <w:b/>
                <w:bCs/>
                <w:spacing w:val="-9"/>
              </w:rPr>
              <w:t>注</w:t>
            </w:r>
          </w:p>
        </w:tc>
        <w:tc>
          <w:tcPr>
            <w:tcW w:w="7162" w:type="dxa"/>
            <w:vAlign w:val="top"/>
          </w:tcPr>
          <w:p>
            <w:pPr>
              <w:rPr>
                <w:rFonts w:ascii="Arial"/>
                <w:sz w:val="21"/>
              </w:rPr>
            </w:pPr>
            <w:r/>
          </w:p>
        </w:tc>
      </w:tr>
    </w:tbl>
    <w:p>
      <w:pPr>
        <w:pStyle w:val="BodyText"/>
        <w:ind w:left="14"/>
        <w:spacing w:before="270" w:line="224" w:lineRule="auto"/>
        <w:rPr>
          <w:sz w:val="24"/>
          <w:szCs w:val="24"/>
        </w:rPr>
      </w:pPr>
      <w:r>
        <w:rPr>
          <w:sz w:val="24"/>
          <w:szCs w:val="24"/>
          <w:b/>
          <w:bCs/>
          <w:spacing w:val="-8"/>
        </w:rPr>
        <w:t>注：</w:t>
      </w:r>
    </w:p>
    <w:p>
      <w:pPr>
        <w:spacing w:line="253" w:lineRule="auto"/>
        <w:rPr>
          <w:rFonts w:ascii="Arial"/>
          <w:sz w:val="21"/>
        </w:rPr>
      </w:pPr>
      <w:r/>
    </w:p>
    <w:p>
      <w:pPr>
        <w:pStyle w:val="BodyText"/>
        <w:spacing w:before="78" w:line="218" w:lineRule="auto"/>
        <w:jc w:val="right"/>
        <w:rPr>
          <w:sz w:val="24"/>
          <w:szCs w:val="24"/>
        </w:rPr>
      </w:pPr>
      <w:r>
        <w:rPr>
          <w:sz w:val="24"/>
          <w:szCs w:val="24"/>
          <w:spacing w:val="-2"/>
        </w:rPr>
        <w:t>1、报价一览表应准确填写，若报价一览表与投</w:t>
      </w:r>
      <w:r>
        <w:rPr>
          <w:sz w:val="24"/>
          <w:szCs w:val="24"/>
          <w:spacing w:val="-3"/>
        </w:rPr>
        <w:t>标文件不符时，以报价一览表为准；</w:t>
      </w:r>
    </w:p>
    <w:p>
      <w:pPr>
        <w:pStyle w:val="BodyText"/>
        <w:ind w:left="497"/>
        <w:spacing w:before="185" w:line="218" w:lineRule="auto"/>
        <w:rPr>
          <w:sz w:val="24"/>
          <w:szCs w:val="24"/>
        </w:rPr>
      </w:pPr>
      <w:r>
        <w:rPr>
          <w:sz w:val="24"/>
          <w:szCs w:val="24"/>
          <w:spacing w:val="-1"/>
        </w:rPr>
        <w:t>2、报价应是最终用户验收合格后的总价，包含完成本项目的全部费用；</w:t>
      </w:r>
    </w:p>
    <w:p>
      <w:pPr>
        <w:pStyle w:val="BodyText"/>
        <w:ind w:left="499"/>
        <w:spacing w:before="184" w:line="218" w:lineRule="auto"/>
        <w:rPr>
          <w:sz w:val="24"/>
          <w:szCs w:val="24"/>
        </w:rPr>
      </w:pPr>
      <w:r>
        <w:rPr>
          <w:sz w:val="24"/>
          <w:szCs w:val="24"/>
          <w:spacing w:val="-1"/>
        </w:rPr>
        <w:t>3、在报价表内未有明确列述的项目费用应视为包括在报价之内。</w:t>
      </w: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pStyle w:val="BodyText"/>
        <w:ind w:left="3200" w:right="5" w:firstLine="1681"/>
        <w:spacing w:before="79" w:line="525" w:lineRule="auto"/>
        <w:rPr>
          <w:sz w:val="24"/>
          <w:szCs w:val="24"/>
        </w:rPr>
      </w:pPr>
      <w:r>
        <w:rPr>
          <w:sz w:val="24"/>
          <w:szCs w:val="24"/>
          <w:spacing w:val="2"/>
        </w:rPr>
        <w:t>投标人名称</w:t>
      </w:r>
      <w:r>
        <w:rPr>
          <w:sz w:val="24"/>
          <w:szCs w:val="24"/>
          <w:spacing w:val="-16"/>
        </w:rPr>
        <w:t>：</w:t>
      </w:r>
      <w:r>
        <w:rPr>
          <w:sz w:val="24"/>
          <w:szCs w:val="24"/>
          <w:u w:val="single" w:color="auto"/>
        </w:rPr>
        <w:t xml:space="preserve">                </w:t>
      </w:r>
      <w:r>
        <w:rPr>
          <w:sz w:val="24"/>
          <w:szCs w:val="24"/>
          <w:u w:val="single" w:color="auto"/>
          <w:spacing w:val="-16"/>
        </w:rPr>
        <w:t>（</w:t>
      </w:r>
      <w:r>
        <w:rPr>
          <w:sz w:val="24"/>
          <w:szCs w:val="24"/>
          <w:u w:val="single" w:color="auto"/>
          <w:spacing w:val="2"/>
        </w:rPr>
        <w:t>公章）</w:t>
      </w:r>
      <w:r>
        <w:rPr>
          <w:sz w:val="24"/>
          <w:szCs w:val="24"/>
          <w:spacing w:val="2"/>
        </w:rPr>
        <w:t xml:space="preserve"> </w:t>
      </w:r>
      <w:r>
        <w:rPr>
          <w:sz w:val="24"/>
          <w:szCs w:val="24"/>
          <w:spacing w:val="1"/>
        </w:rPr>
        <w:t>法定代表人或被授权人</w:t>
      </w:r>
      <w:r>
        <w:rPr>
          <w:sz w:val="24"/>
          <w:szCs w:val="24"/>
          <w:spacing w:val="-15"/>
        </w:rPr>
        <w:t>：</w:t>
      </w:r>
      <w:r>
        <w:rPr>
          <w:sz w:val="24"/>
          <w:szCs w:val="24"/>
          <w:u w:val="single" w:color="auto"/>
        </w:rPr>
        <w:t xml:space="preserve">              </w:t>
      </w:r>
      <w:r>
        <w:rPr>
          <w:sz w:val="24"/>
          <w:szCs w:val="24"/>
          <w:u w:val="single" w:color="auto"/>
          <w:spacing w:val="-15"/>
        </w:rPr>
        <w:t>（</w:t>
      </w:r>
      <w:r>
        <w:rPr>
          <w:sz w:val="24"/>
          <w:szCs w:val="24"/>
          <w:u w:val="single" w:color="auto"/>
          <w:spacing w:val="1"/>
        </w:rPr>
        <w:t>签名或签章）</w:t>
      </w:r>
    </w:p>
    <w:p>
      <w:pPr>
        <w:pStyle w:val="BodyText"/>
        <w:spacing w:before="112" w:line="219" w:lineRule="auto"/>
        <w:outlineLvl w:val="1"/>
        <w:jc w:val="right"/>
        <w:rPr>
          <w:sz w:val="24"/>
          <w:szCs w:val="24"/>
        </w:rPr>
      </w:pPr>
      <w:r>
        <w:rPr>
          <w:sz w:val="24"/>
          <w:szCs w:val="24"/>
          <w:spacing w:val="-24"/>
        </w:rPr>
        <w:t>日</w:t>
      </w:r>
      <w:r>
        <w:rPr>
          <w:sz w:val="24"/>
          <w:szCs w:val="24"/>
          <w:spacing w:val="5"/>
        </w:rPr>
        <w:t xml:space="preserve">   </w:t>
      </w:r>
      <w:r>
        <w:rPr>
          <w:sz w:val="24"/>
          <w:szCs w:val="24"/>
          <w:spacing w:val="-24"/>
        </w:rPr>
        <w:t>期：</w:t>
      </w:r>
      <w:r>
        <w:rPr>
          <w:sz w:val="24"/>
          <w:szCs w:val="24"/>
          <w:u w:val="single" w:color="auto"/>
        </w:rPr>
        <w:t xml:space="preserve">      </w:t>
      </w:r>
      <w:r>
        <w:rPr>
          <w:sz w:val="24"/>
          <w:szCs w:val="24"/>
          <w:spacing w:val="-109"/>
        </w:rPr>
        <w:t xml:space="preserve"> </w:t>
      </w:r>
      <w:r>
        <w:rPr>
          <w:sz w:val="24"/>
          <w:szCs w:val="24"/>
          <w:spacing w:val="-24"/>
        </w:rPr>
        <w:t>年</w:t>
      </w:r>
      <w:r>
        <w:rPr>
          <w:sz w:val="24"/>
          <w:szCs w:val="24"/>
          <w:u w:val="single" w:color="auto"/>
          <w:spacing w:val="39"/>
        </w:rPr>
        <w:t xml:space="preserve">   </w:t>
      </w:r>
      <w:r>
        <w:rPr>
          <w:sz w:val="24"/>
          <w:szCs w:val="24"/>
          <w:spacing w:val="-102"/>
        </w:rPr>
        <w:t xml:space="preserve"> </w:t>
      </w:r>
      <w:r>
        <w:rPr>
          <w:sz w:val="24"/>
          <w:szCs w:val="24"/>
          <w:spacing w:val="-24"/>
        </w:rPr>
        <w:t>月</w:t>
      </w:r>
      <w:r>
        <w:rPr>
          <w:sz w:val="24"/>
          <w:szCs w:val="24"/>
          <w:u w:val="single" w:color="auto"/>
          <w:spacing w:val="40"/>
        </w:rPr>
        <w:t xml:space="preserve">   </w:t>
      </w:r>
      <w:r>
        <w:rPr>
          <w:sz w:val="24"/>
          <w:szCs w:val="24"/>
          <w:spacing w:val="-69"/>
        </w:rPr>
        <w:t xml:space="preserve"> </w:t>
      </w:r>
      <w:r>
        <w:rPr>
          <w:sz w:val="24"/>
          <w:szCs w:val="24"/>
          <w:spacing w:val="-24"/>
        </w:rPr>
        <w:t>日</w:t>
      </w:r>
    </w:p>
    <w:p>
      <w:pPr>
        <w:spacing w:line="219" w:lineRule="auto"/>
        <w:sectPr>
          <w:headerReference w:type="default" r:id="rId63"/>
          <w:footerReference w:type="default" r:id="rId64"/>
          <w:pgSz w:w="11906" w:h="16839"/>
          <w:pgMar w:top="1227" w:right="1355" w:bottom="1086" w:left="1355" w:header="940" w:footer="872" w:gutter="0"/>
        </w:sectPr>
        <w:rPr>
          <w:sz w:val="24"/>
          <w:szCs w:val="24"/>
        </w:rPr>
      </w:pPr>
    </w:p>
    <w:p>
      <w:pPr>
        <w:pStyle w:val="BodyText"/>
        <w:ind w:left="3237"/>
        <w:spacing w:before="299" w:line="219" w:lineRule="auto"/>
        <w:rPr/>
      </w:pPr>
      <w:r>
        <w:rPr>
          <w:b/>
          <w:bCs/>
          <w:spacing w:val="-4"/>
        </w:rPr>
        <w:t>五、技术商务响应情况表</w:t>
      </w:r>
    </w:p>
    <w:p>
      <w:pPr>
        <w:pStyle w:val="BodyText"/>
        <w:ind w:left="304" w:right="286" w:firstLine="473"/>
        <w:spacing w:before="297" w:line="345" w:lineRule="auto"/>
        <w:rPr>
          <w:sz w:val="24"/>
          <w:szCs w:val="24"/>
        </w:rPr>
      </w:pPr>
      <w:r>
        <w:rPr>
          <w:sz w:val="24"/>
          <w:szCs w:val="24"/>
          <w:b/>
          <w:bCs/>
          <w:spacing w:val="1"/>
        </w:rPr>
        <w:t>说明：</w:t>
      </w:r>
      <w:r>
        <w:rPr>
          <w:sz w:val="24"/>
          <w:szCs w:val="24"/>
          <w:spacing w:val="1"/>
        </w:rPr>
        <w:t>投标人必须仔细阅读招标文件第三章采购需求中所有技术规范条款和相关功</w:t>
      </w:r>
      <w:r>
        <w:rPr>
          <w:sz w:val="24"/>
          <w:szCs w:val="24"/>
          <w:spacing w:val="5"/>
        </w:rPr>
        <w:t xml:space="preserve"> </w:t>
      </w:r>
      <w:r>
        <w:rPr>
          <w:sz w:val="24"/>
          <w:szCs w:val="24"/>
          <w:spacing w:val="-1"/>
        </w:rPr>
        <w:t>能要求，并对所有技术规范和功能条目列入下表。</w:t>
      </w:r>
    </w:p>
    <w:p>
      <w:pPr>
        <w:pStyle w:val="BodyText"/>
        <w:ind w:left="774"/>
        <w:spacing w:before="192" w:line="221" w:lineRule="auto"/>
        <w:rPr>
          <w:sz w:val="24"/>
          <w:szCs w:val="24"/>
        </w:rPr>
      </w:pPr>
      <w:r>
        <w:rPr>
          <w:sz w:val="24"/>
          <w:szCs w:val="24"/>
          <w:spacing w:val="-4"/>
        </w:rPr>
        <w:t>包号：</w:t>
      </w:r>
    </w:p>
    <w:p>
      <w:pPr>
        <w:spacing w:before="59"/>
        <w:rPr/>
      </w:pPr>
      <w:r/>
    </w:p>
    <w:tbl>
      <w:tblPr>
        <w:tblStyle w:val="TableNormal"/>
        <w:tblW w:w="974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2"/>
        <w:gridCol w:w="1518"/>
        <w:gridCol w:w="2888"/>
        <w:gridCol w:w="2890"/>
        <w:gridCol w:w="1711"/>
      </w:tblGrid>
      <w:tr>
        <w:trPr>
          <w:trHeight w:val="941" w:hRule="atLeast"/>
        </w:trPr>
        <w:tc>
          <w:tcPr>
            <w:shd w:val="clear" w:fill="D9D9D9"/>
            <w:tcW w:w="742" w:type="dxa"/>
            <w:vAlign w:val="top"/>
          </w:tcPr>
          <w:p>
            <w:pPr>
              <w:pStyle w:val="TableText"/>
              <w:ind w:left="135"/>
              <w:spacing w:before="273" w:line="221" w:lineRule="auto"/>
              <w:rPr/>
            </w:pPr>
            <w:r>
              <w:rPr>
                <w:b/>
                <w:bCs/>
                <w:spacing w:val="-7"/>
              </w:rPr>
              <w:t>序号</w:t>
            </w:r>
          </w:p>
        </w:tc>
        <w:tc>
          <w:tcPr>
            <w:shd w:val="clear" w:fill="D9D9D9"/>
            <w:tcW w:w="1518" w:type="dxa"/>
            <w:vAlign w:val="top"/>
          </w:tcPr>
          <w:p>
            <w:pPr>
              <w:pStyle w:val="TableText"/>
              <w:ind w:left="286"/>
              <w:spacing w:before="273" w:line="220" w:lineRule="auto"/>
              <w:rPr/>
            </w:pPr>
            <w:r>
              <w:rPr>
                <w:b/>
                <w:bCs/>
                <w:spacing w:val="-6"/>
              </w:rPr>
              <w:t>项目名称</w:t>
            </w:r>
          </w:p>
        </w:tc>
        <w:tc>
          <w:tcPr>
            <w:shd w:val="clear" w:fill="D9D9D9"/>
            <w:tcW w:w="2888" w:type="dxa"/>
            <w:vAlign w:val="top"/>
          </w:tcPr>
          <w:p>
            <w:pPr>
              <w:pStyle w:val="TableText"/>
              <w:ind w:left="1098" w:right="117" w:hanging="968"/>
              <w:spacing w:before="41" w:line="342" w:lineRule="auto"/>
              <w:rPr/>
            </w:pPr>
            <w:r>
              <w:rPr>
                <w:b/>
                <w:bCs/>
                <w:spacing w:val="-4"/>
              </w:rPr>
              <w:t>原技术规范条款和相关功</w:t>
            </w:r>
            <w:r>
              <w:rPr>
                <w:spacing w:val="9"/>
              </w:rPr>
              <w:t xml:space="preserve"> </w:t>
            </w:r>
            <w:r>
              <w:rPr>
                <w:b/>
                <w:bCs/>
                <w:spacing w:val="-8"/>
              </w:rPr>
              <w:t>能要求</w:t>
            </w:r>
          </w:p>
        </w:tc>
        <w:tc>
          <w:tcPr>
            <w:shd w:val="clear" w:fill="D9D9D9"/>
            <w:tcW w:w="2890" w:type="dxa"/>
            <w:vAlign w:val="top"/>
          </w:tcPr>
          <w:p>
            <w:pPr>
              <w:pStyle w:val="TableText"/>
              <w:ind w:left="1100" w:right="118" w:hanging="968"/>
              <w:spacing w:before="41" w:line="342" w:lineRule="auto"/>
              <w:rPr/>
            </w:pPr>
            <w:r>
              <w:rPr>
                <w:b/>
                <w:bCs/>
                <w:spacing w:val="-3"/>
              </w:rPr>
              <w:t>投标人技术规范和相关功</w:t>
            </w:r>
            <w:r>
              <w:rPr/>
              <w:t xml:space="preserve"> </w:t>
            </w:r>
            <w:r>
              <w:rPr>
                <w:b/>
                <w:bCs/>
                <w:spacing w:val="-8"/>
              </w:rPr>
              <w:t>能描述</w:t>
            </w:r>
          </w:p>
        </w:tc>
        <w:tc>
          <w:tcPr>
            <w:shd w:val="clear" w:fill="D9D9D9"/>
            <w:tcW w:w="1711" w:type="dxa"/>
            <w:vAlign w:val="top"/>
          </w:tcPr>
          <w:p>
            <w:pPr>
              <w:pStyle w:val="TableText"/>
              <w:ind w:left="384" w:right="132" w:hanging="246"/>
              <w:spacing w:before="41" w:line="342" w:lineRule="auto"/>
              <w:rPr/>
            </w:pPr>
            <w:r>
              <w:rPr>
                <w:b/>
                <w:bCs/>
                <w:spacing w:val="-4"/>
              </w:rPr>
              <w:t>偏离情况说明</w:t>
            </w:r>
            <w:r>
              <w:rPr>
                <w:spacing w:val="3"/>
              </w:rPr>
              <w:t xml:space="preserve"> </w:t>
            </w:r>
            <w:r>
              <w:rPr>
                <w:b/>
                <w:bCs/>
                <w:spacing w:val="13"/>
              </w:rPr>
              <w:t>(+/-/=）</w:t>
            </w:r>
          </w:p>
        </w:tc>
      </w:tr>
      <w:tr>
        <w:trPr>
          <w:trHeight w:val="660" w:hRule="atLeast"/>
        </w:trPr>
        <w:tc>
          <w:tcPr>
            <w:tcW w:w="742" w:type="dxa"/>
            <w:vAlign w:val="top"/>
          </w:tcPr>
          <w:p>
            <w:pPr>
              <w:pStyle w:val="TableText"/>
              <w:ind w:left="334"/>
              <w:spacing w:before="247" w:line="184" w:lineRule="auto"/>
              <w:rPr/>
            </w:pPr>
            <w:r>
              <w:rPr>
                <w:b/>
                <w:bCs/>
                <w:spacing w:val="-3"/>
              </w:rPr>
              <w:t>1</w:t>
            </w:r>
          </w:p>
        </w:tc>
        <w:tc>
          <w:tcPr>
            <w:tcW w:w="1518" w:type="dxa"/>
            <w:vAlign w:val="top"/>
          </w:tcPr>
          <w:p>
            <w:pPr>
              <w:rPr>
                <w:rFonts w:ascii="Arial"/>
                <w:sz w:val="21"/>
              </w:rPr>
            </w:pPr>
            <w:r/>
          </w:p>
        </w:tc>
        <w:tc>
          <w:tcPr>
            <w:tcW w:w="2888" w:type="dxa"/>
            <w:vAlign w:val="top"/>
          </w:tcPr>
          <w:p>
            <w:pPr>
              <w:rPr>
                <w:rFonts w:ascii="Arial"/>
                <w:sz w:val="21"/>
              </w:rPr>
            </w:pPr>
            <w:r/>
          </w:p>
        </w:tc>
        <w:tc>
          <w:tcPr>
            <w:tcW w:w="2890" w:type="dxa"/>
            <w:vAlign w:val="top"/>
          </w:tcPr>
          <w:p>
            <w:pPr>
              <w:rPr>
                <w:rFonts w:ascii="Arial"/>
                <w:sz w:val="21"/>
              </w:rPr>
            </w:pPr>
            <w:r/>
          </w:p>
        </w:tc>
        <w:tc>
          <w:tcPr>
            <w:tcW w:w="1711" w:type="dxa"/>
            <w:vAlign w:val="top"/>
          </w:tcPr>
          <w:p>
            <w:pPr>
              <w:rPr>
                <w:rFonts w:ascii="Arial"/>
                <w:sz w:val="21"/>
              </w:rPr>
            </w:pPr>
            <w:r/>
          </w:p>
        </w:tc>
      </w:tr>
      <w:tr>
        <w:trPr>
          <w:trHeight w:val="660" w:hRule="atLeast"/>
        </w:trPr>
        <w:tc>
          <w:tcPr>
            <w:tcW w:w="742" w:type="dxa"/>
            <w:vAlign w:val="top"/>
          </w:tcPr>
          <w:p>
            <w:pPr>
              <w:pStyle w:val="TableText"/>
              <w:ind w:left="319"/>
              <w:spacing w:before="250" w:line="183" w:lineRule="auto"/>
              <w:rPr/>
            </w:pPr>
            <w:r>
              <w:rPr>
                <w:b/>
                <w:bCs/>
                <w:spacing w:val="-3"/>
              </w:rPr>
              <w:t>2</w:t>
            </w:r>
          </w:p>
        </w:tc>
        <w:tc>
          <w:tcPr>
            <w:tcW w:w="1518" w:type="dxa"/>
            <w:vAlign w:val="top"/>
          </w:tcPr>
          <w:p>
            <w:pPr>
              <w:rPr>
                <w:rFonts w:ascii="Arial"/>
                <w:sz w:val="21"/>
              </w:rPr>
            </w:pPr>
            <w:r/>
          </w:p>
        </w:tc>
        <w:tc>
          <w:tcPr>
            <w:tcW w:w="2888" w:type="dxa"/>
            <w:vAlign w:val="top"/>
          </w:tcPr>
          <w:p>
            <w:pPr>
              <w:rPr>
                <w:rFonts w:ascii="Arial"/>
                <w:sz w:val="21"/>
              </w:rPr>
            </w:pPr>
            <w:r/>
          </w:p>
        </w:tc>
        <w:tc>
          <w:tcPr>
            <w:tcW w:w="2890" w:type="dxa"/>
            <w:vAlign w:val="top"/>
          </w:tcPr>
          <w:p>
            <w:pPr>
              <w:rPr>
                <w:rFonts w:ascii="Arial"/>
                <w:sz w:val="21"/>
              </w:rPr>
            </w:pPr>
            <w:r/>
          </w:p>
        </w:tc>
        <w:tc>
          <w:tcPr>
            <w:tcW w:w="1711" w:type="dxa"/>
            <w:vAlign w:val="top"/>
          </w:tcPr>
          <w:p>
            <w:pPr>
              <w:rPr>
                <w:rFonts w:ascii="Arial"/>
                <w:sz w:val="21"/>
              </w:rPr>
            </w:pPr>
            <w:r/>
          </w:p>
        </w:tc>
      </w:tr>
      <w:tr>
        <w:trPr>
          <w:trHeight w:val="660" w:hRule="atLeast"/>
        </w:trPr>
        <w:tc>
          <w:tcPr>
            <w:tcW w:w="742" w:type="dxa"/>
            <w:vAlign w:val="top"/>
          </w:tcPr>
          <w:p>
            <w:pPr>
              <w:pStyle w:val="TableText"/>
              <w:ind w:left="321"/>
              <w:spacing w:before="250" w:line="183" w:lineRule="auto"/>
              <w:rPr/>
            </w:pPr>
            <w:r>
              <w:rPr>
                <w:b/>
                <w:bCs/>
                <w:spacing w:val="-3"/>
              </w:rPr>
              <w:t>3</w:t>
            </w:r>
          </w:p>
        </w:tc>
        <w:tc>
          <w:tcPr>
            <w:tcW w:w="1518" w:type="dxa"/>
            <w:vAlign w:val="top"/>
          </w:tcPr>
          <w:p>
            <w:pPr>
              <w:rPr>
                <w:rFonts w:ascii="Arial"/>
                <w:sz w:val="21"/>
              </w:rPr>
            </w:pPr>
            <w:r/>
          </w:p>
        </w:tc>
        <w:tc>
          <w:tcPr>
            <w:tcW w:w="2888" w:type="dxa"/>
            <w:vAlign w:val="top"/>
          </w:tcPr>
          <w:p>
            <w:pPr>
              <w:rPr>
                <w:rFonts w:ascii="Arial"/>
                <w:sz w:val="21"/>
              </w:rPr>
            </w:pPr>
            <w:r/>
          </w:p>
        </w:tc>
        <w:tc>
          <w:tcPr>
            <w:tcW w:w="2890" w:type="dxa"/>
            <w:vAlign w:val="top"/>
          </w:tcPr>
          <w:p>
            <w:pPr>
              <w:rPr>
                <w:rFonts w:ascii="Arial"/>
                <w:sz w:val="21"/>
              </w:rPr>
            </w:pPr>
            <w:r/>
          </w:p>
        </w:tc>
        <w:tc>
          <w:tcPr>
            <w:tcW w:w="1711" w:type="dxa"/>
            <w:vAlign w:val="top"/>
          </w:tcPr>
          <w:p>
            <w:pPr>
              <w:rPr>
                <w:rFonts w:ascii="Arial"/>
                <w:sz w:val="21"/>
              </w:rPr>
            </w:pPr>
            <w:r/>
          </w:p>
        </w:tc>
      </w:tr>
      <w:tr>
        <w:trPr>
          <w:trHeight w:val="665" w:hRule="atLeast"/>
        </w:trPr>
        <w:tc>
          <w:tcPr>
            <w:tcW w:w="742" w:type="dxa"/>
            <w:vAlign w:val="top"/>
          </w:tcPr>
          <w:p>
            <w:pPr>
              <w:pStyle w:val="TableText"/>
              <w:ind w:left="315"/>
              <w:spacing w:before="252" w:line="183" w:lineRule="auto"/>
              <w:rPr/>
            </w:pPr>
            <w:r>
              <w:rPr>
                <w:b/>
                <w:bCs/>
                <w:spacing w:val="-3"/>
              </w:rPr>
              <w:t>4</w:t>
            </w:r>
          </w:p>
        </w:tc>
        <w:tc>
          <w:tcPr>
            <w:tcW w:w="1518" w:type="dxa"/>
            <w:vAlign w:val="top"/>
          </w:tcPr>
          <w:p>
            <w:pPr>
              <w:pStyle w:val="TableText"/>
              <w:ind w:left="659"/>
              <w:spacing w:before="135" w:line="378" w:lineRule="exact"/>
              <w:rPr/>
            </w:pPr>
            <w:r>
              <w:rPr>
                <w:position w:val="3"/>
              </w:rPr>
              <w:t>…</w:t>
            </w:r>
          </w:p>
        </w:tc>
        <w:tc>
          <w:tcPr>
            <w:tcW w:w="2888" w:type="dxa"/>
            <w:vAlign w:val="top"/>
          </w:tcPr>
          <w:p>
            <w:pPr>
              <w:pStyle w:val="TableText"/>
              <w:ind w:left="574"/>
              <w:spacing w:before="152" w:line="219" w:lineRule="auto"/>
              <w:rPr>
                <w:sz w:val="22"/>
                <w:szCs w:val="22"/>
              </w:rPr>
            </w:pPr>
            <w:r>
              <w:rPr>
                <w:sz w:val="22"/>
                <w:szCs w:val="22"/>
                <w:spacing w:val="-2"/>
              </w:rPr>
              <w:t>未列入本表的条款</w:t>
            </w:r>
          </w:p>
        </w:tc>
        <w:tc>
          <w:tcPr>
            <w:tcW w:w="2890" w:type="dxa"/>
            <w:vAlign w:val="top"/>
          </w:tcPr>
          <w:p>
            <w:pPr>
              <w:pStyle w:val="TableText"/>
              <w:ind w:left="1011"/>
              <w:spacing w:before="152" w:line="220" w:lineRule="auto"/>
              <w:rPr>
                <w:sz w:val="22"/>
                <w:szCs w:val="22"/>
              </w:rPr>
            </w:pPr>
            <w:r>
              <w:rPr>
                <w:sz w:val="22"/>
                <w:szCs w:val="22"/>
                <w:spacing w:val="-2"/>
              </w:rPr>
              <w:t>全部接受</w:t>
            </w:r>
          </w:p>
        </w:tc>
        <w:tc>
          <w:tcPr>
            <w:tcW w:w="1711" w:type="dxa"/>
            <w:vAlign w:val="top"/>
          </w:tcPr>
          <w:p>
            <w:pPr>
              <w:pStyle w:val="TableText"/>
              <w:ind w:left="801"/>
              <w:spacing w:before="225" w:line="186" w:lineRule="exact"/>
              <w:rPr/>
            </w:pPr>
            <w:r>
              <w:rPr>
                <w:position w:val="-3"/>
              </w:rPr>
              <w:t>=</w:t>
            </w:r>
          </w:p>
        </w:tc>
      </w:tr>
    </w:tbl>
    <w:p>
      <w:pPr>
        <w:pStyle w:val="BodyText"/>
        <w:ind w:left="294"/>
        <w:spacing w:before="270" w:line="224" w:lineRule="auto"/>
        <w:rPr>
          <w:sz w:val="24"/>
          <w:szCs w:val="24"/>
        </w:rPr>
      </w:pPr>
      <w:r>
        <w:rPr>
          <w:sz w:val="24"/>
          <w:szCs w:val="24"/>
          <w:b/>
          <w:bCs/>
          <w:spacing w:val="-8"/>
        </w:rPr>
        <w:t>注：</w:t>
      </w:r>
    </w:p>
    <w:p>
      <w:pPr>
        <w:spacing w:line="252" w:lineRule="auto"/>
        <w:rPr>
          <w:rFonts w:ascii="Arial"/>
          <w:sz w:val="21"/>
        </w:rPr>
      </w:pPr>
      <w:r/>
    </w:p>
    <w:p>
      <w:pPr>
        <w:pStyle w:val="BodyText"/>
        <w:ind w:left="298" w:right="286" w:firstLine="493"/>
        <w:spacing w:before="79" w:line="330" w:lineRule="auto"/>
        <w:rPr>
          <w:sz w:val="24"/>
          <w:szCs w:val="24"/>
        </w:rPr>
      </w:pPr>
      <w:r>
        <w:rPr>
          <w:sz w:val="24"/>
          <w:szCs w:val="24"/>
          <w:b/>
          <w:bCs/>
          <w:spacing w:val="-5"/>
        </w:rPr>
        <w:t>1、此表为表样，投标人必须把招标项目的全部技术参数列入此表，并对技术参数进</w:t>
      </w:r>
      <w:r>
        <w:rPr>
          <w:sz w:val="24"/>
          <w:szCs w:val="24"/>
          <w:spacing w:val="6"/>
        </w:rPr>
        <w:t xml:space="preserve"> </w:t>
      </w:r>
      <w:r>
        <w:rPr>
          <w:sz w:val="24"/>
          <w:szCs w:val="24"/>
          <w:b/>
          <w:bCs/>
          <w:spacing w:val="-3"/>
        </w:rPr>
        <w:t>行逐一应答，行数可自行添加，但表式不变。</w:t>
      </w:r>
    </w:p>
    <w:p>
      <w:pPr>
        <w:pStyle w:val="BodyText"/>
        <w:ind w:left="777"/>
        <w:spacing w:line="219" w:lineRule="auto"/>
        <w:rPr>
          <w:sz w:val="24"/>
          <w:szCs w:val="24"/>
        </w:rPr>
      </w:pPr>
      <w:r>
        <w:rPr>
          <w:sz w:val="24"/>
          <w:szCs w:val="24"/>
          <w:spacing w:val="-1"/>
        </w:rPr>
        <w:t>2、按照中标项目技术参数要求的顺序对应填写“技术商务响应情况表</w:t>
      </w:r>
      <w:r>
        <w:rPr>
          <w:sz w:val="24"/>
          <w:szCs w:val="24"/>
          <w:spacing w:val="-71"/>
        </w:rPr>
        <w:t xml:space="preserve"> </w:t>
      </w:r>
      <w:r>
        <w:rPr>
          <w:sz w:val="24"/>
          <w:szCs w:val="24"/>
          <w:spacing w:val="-1"/>
        </w:rPr>
        <w:t>”；</w:t>
      </w:r>
    </w:p>
    <w:p>
      <w:pPr>
        <w:pStyle w:val="BodyText"/>
        <w:ind w:left="779"/>
        <w:spacing w:before="184" w:line="219" w:lineRule="auto"/>
        <w:rPr>
          <w:sz w:val="24"/>
          <w:szCs w:val="24"/>
        </w:rPr>
      </w:pPr>
      <w:r>
        <w:rPr>
          <w:sz w:val="24"/>
          <w:szCs w:val="24"/>
          <w:spacing w:val="-1"/>
        </w:rPr>
        <w:t>3、请在“投标人技术规范和相关功能描述</w:t>
      </w:r>
      <w:r>
        <w:rPr>
          <w:sz w:val="24"/>
          <w:szCs w:val="24"/>
          <w:spacing w:val="-88"/>
        </w:rPr>
        <w:t xml:space="preserve"> </w:t>
      </w:r>
      <w:r>
        <w:rPr>
          <w:sz w:val="24"/>
          <w:szCs w:val="24"/>
          <w:spacing w:val="-1"/>
        </w:rPr>
        <w:t>”中列出所</w:t>
      </w:r>
      <w:r>
        <w:rPr>
          <w:sz w:val="24"/>
          <w:szCs w:val="24"/>
          <w:spacing w:val="-2"/>
        </w:rPr>
        <w:t>响应的详细技术参数情况；</w:t>
      </w:r>
    </w:p>
    <w:p>
      <w:pPr>
        <w:pStyle w:val="BodyText"/>
        <w:ind w:left="294" w:right="286" w:firstLine="479"/>
        <w:spacing w:before="185" w:line="293" w:lineRule="auto"/>
        <w:rPr>
          <w:sz w:val="24"/>
          <w:szCs w:val="24"/>
        </w:rPr>
      </w:pPr>
      <w:r>
        <w:rPr>
          <w:sz w:val="24"/>
          <w:szCs w:val="24"/>
          <w:spacing w:val="-3"/>
        </w:rPr>
        <w:t>4、是否偏离用符号“</w:t>
      </w:r>
      <w:r>
        <w:rPr>
          <w:sz w:val="28"/>
          <w:szCs w:val="28"/>
          <w:spacing w:val="-3"/>
        </w:rPr>
        <w:t>+、=、-</w:t>
      </w:r>
      <w:r>
        <w:rPr>
          <w:sz w:val="28"/>
          <w:szCs w:val="28"/>
          <w:spacing w:val="-107"/>
        </w:rPr>
        <w:t xml:space="preserve"> </w:t>
      </w:r>
      <w:r>
        <w:rPr>
          <w:sz w:val="24"/>
          <w:szCs w:val="24"/>
          <w:spacing w:val="-3"/>
        </w:rPr>
        <w:t>”分别表示正偏离、完全响应、负偏</w:t>
      </w:r>
      <w:r>
        <w:rPr>
          <w:sz w:val="24"/>
          <w:szCs w:val="24"/>
          <w:spacing w:val="-4"/>
        </w:rPr>
        <w:t>离，必须逐次对</w:t>
      </w:r>
      <w:r>
        <w:rPr>
          <w:sz w:val="24"/>
          <w:szCs w:val="24"/>
        </w:rPr>
        <w:t xml:space="preserve"> </w:t>
      </w:r>
      <w:r>
        <w:rPr>
          <w:sz w:val="24"/>
          <w:szCs w:val="24"/>
        </w:rPr>
        <w:t>应响应。评审小组评审时不能只根据投标人填写的偏离情况说</w:t>
      </w:r>
      <w:r>
        <w:rPr>
          <w:sz w:val="24"/>
          <w:szCs w:val="24"/>
          <w:spacing w:val="-1"/>
        </w:rPr>
        <w:t>明来判断是否响应，而应</w:t>
      </w:r>
    </w:p>
    <w:p>
      <w:pPr>
        <w:pStyle w:val="BodyText"/>
        <w:ind w:left="294"/>
        <w:spacing w:before="181" w:line="219" w:lineRule="auto"/>
        <w:rPr>
          <w:sz w:val="24"/>
          <w:szCs w:val="24"/>
        </w:rPr>
      </w:pPr>
      <w:r>
        <w:rPr>
          <w:sz w:val="24"/>
          <w:szCs w:val="24"/>
          <w:spacing w:val="-1"/>
        </w:rPr>
        <w:t>认真查阅“投标文件技术参数/功能响应</w:t>
      </w:r>
      <w:r>
        <w:rPr>
          <w:sz w:val="24"/>
          <w:szCs w:val="24"/>
          <w:spacing w:val="-88"/>
        </w:rPr>
        <w:t xml:space="preserve"> </w:t>
      </w:r>
      <w:r>
        <w:rPr>
          <w:sz w:val="24"/>
          <w:szCs w:val="24"/>
          <w:spacing w:val="-1"/>
        </w:rPr>
        <w:t>”内容以及相关的技术资料判断是否满</w:t>
      </w:r>
      <w:r>
        <w:rPr>
          <w:sz w:val="24"/>
          <w:szCs w:val="24"/>
          <w:spacing w:val="-2"/>
        </w:rPr>
        <w:t>足要求；</w:t>
      </w:r>
    </w:p>
    <w:p>
      <w:pPr>
        <w:pStyle w:val="BodyText"/>
        <w:ind w:left="779"/>
        <w:spacing w:before="182" w:line="219" w:lineRule="auto"/>
        <w:rPr>
          <w:sz w:val="24"/>
          <w:szCs w:val="24"/>
        </w:rPr>
      </w:pPr>
      <w:r>
        <w:rPr>
          <w:sz w:val="24"/>
          <w:szCs w:val="24"/>
          <w:spacing w:val="-1"/>
        </w:rPr>
        <w:t>5、投标人必须据实填写，不得虚假填写，否则将取消其响应或中标资格。</w:t>
      </w:r>
    </w:p>
    <w:p>
      <w:pPr>
        <w:spacing w:line="323" w:lineRule="auto"/>
        <w:rPr>
          <w:rFonts w:ascii="Arial"/>
          <w:sz w:val="21"/>
        </w:rPr>
      </w:pPr>
      <w:r/>
    </w:p>
    <w:p>
      <w:pPr>
        <w:spacing w:line="323" w:lineRule="auto"/>
        <w:rPr>
          <w:rFonts w:ascii="Arial"/>
          <w:sz w:val="21"/>
        </w:rPr>
      </w:pPr>
      <w:r/>
    </w:p>
    <w:p>
      <w:pPr>
        <w:pStyle w:val="BodyText"/>
        <w:ind w:left="4442"/>
        <w:spacing w:before="78" w:line="219" w:lineRule="auto"/>
        <w:rPr>
          <w:sz w:val="24"/>
          <w:szCs w:val="24"/>
        </w:rPr>
      </w:pPr>
      <w:r>
        <w:rPr>
          <w:sz w:val="24"/>
          <w:szCs w:val="24"/>
          <w:spacing w:val="2"/>
        </w:rPr>
        <w:t>投标人名称</w:t>
      </w:r>
      <w:r>
        <w:rPr>
          <w:sz w:val="24"/>
          <w:szCs w:val="24"/>
          <w:spacing w:val="-15"/>
        </w:rPr>
        <w:t>：</w:t>
      </w:r>
      <w:r>
        <w:rPr>
          <w:sz w:val="24"/>
          <w:szCs w:val="24"/>
          <w:u w:val="single" w:color="auto"/>
        </w:rPr>
        <w:t xml:space="preserve">                      </w:t>
      </w:r>
      <w:r>
        <w:rPr>
          <w:sz w:val="24"/>
          <w:szCs w:val="24"/>
          <w:u w:val="single" w:color="auto"/>
          <w:spacing w:val="-15"/>
        </w:rPr>
        <w:t>（</w:t>
      </w:r>
      <w:r>
        <w:rPr>
          <w:sz w:val="24"/>
          <w:szCs w:val="24"/>
          <w:u w:val="single" w:color="auto"/>
          <w:spacing w:val="2"/>
        </w:rPr>
        <w:t>公章）</w:t>
      </w:r>
    </w:p>
    <w:p>
      <w:pPr>
        <w:spacing w:line="285" w:lineRule="auto"/>
        <w:rPr>
          <w:rFonts w:ascii="Arial"/>
          <w:sz w:val="21"/>
        </w:rPr>
      </w:pPr>
      <w:r/>
    </w:p>
    <w:p>
      <w:pPr>
        <w:spacing w:line="285" w:lineRule="auto"/>
        <w:rPr>
          <w:rFonts w:ascii="Arial"/>
          <w:sz w:val="21"/>
        </w:rPr>
      </w:pPr>
      <w:r/>
    </w:p>
    <w:p>
      <w:pPr>
        <w:pStyle w:val="BodyText"/>
        <w:ind w:left="3000"/>
        <w:spacing w:before="79" w:line="219" w:lineRule="auto"/>
        <w:rPr>
          <w:sz w:val="24"/>
          <w:szCs w:val="24"/>
        </w:rPr>
      </w:pPr>
      <w:r>
        <w:rPr>
          <w:sz w:val="24"/>
          <w:szCs w:val="24"/>
          <w:spacing w:val="1"/>
        </w:rPr>
        <w:t>法定代表人或被授权人</w:t>
      </w:r>
      <w:r>
        <w:rPr>
          <w:sz w:val="24"/>
          <w:szCs w:val="24"/>
          <w:spacing w:val="-14"/>
        </w:rPr>
        <w:t>：</w:t>
      </w:r>
      <w:r>
        <w:rPr>
          <w:sz w:val="24"/>
          <w:szCs w:val="24"/>
          <w:u w:val="single" w:color="auto"/>
        </w:rPr>
        <w:t xml:space="preserve">                    </w:t>
      </w:r>
      <w:r>
        <w:rPr>
          <w:sz w:val="24"/>
          <w:szCs w:val="24"/>
          <w:u w:val="single" w:color="auto"/>
          <w:spacing w:val="-14"/>
        </w:rPr>
        <w:t>（</w:t>
      </w:r>
      <w:r>
        <w:rPr>
          <w:sz w:val="24"/>
          <w:szCs w:val="24"/>
          <w:u w:val="single" w:color="auto"/>
          <w:spacing w:val="1"/>
        </w:rPr>
        <w:t>亲笔签名）</w:t>
      </w:r>
    </w:p>
    <w:p>
      <w:pPr>
        <w:spacing w:line="338" w:lineRule="auto"/>
        <w:rPr>
          <w:rFonts w:ascii="Arial"/>
          <w:sz w:val="21"/>
        </w:rPr>
      </w:pPr>
      <w:r/>
    </w:p>
    <w:p>
      <w:pPr>
        <w:pStyle w:val="BodyText"/>
        <w:ind w:left="6041"/>
        <w:spacing w:before="78" w:line="219" w:lineRule="auto"/>
        <w:outlineLvl w:val="1"/>
        <w:rPr>
          <w:sz w:val="24"/>
          <w:szCs w:val="24"/>
        </w:rPr>
      </w:pPr>
      <w:r>
        <w:rPr>
          <w:sz w:val="24"/>
          <w:szCs w:val="24"/>
          <w:spacing w:val="-15"/>
        </w:rPr>
        <w:t>日</w:t>
      </w:r>
      <w:r>
        <w:rPr>
          <w:sz w:val="24"/>
          <w:szCs w:val="24"/>
          <w:spacing w:val="4"/>
        </w:rPr>
        <w:t xml:space="preserve">   </w:t>
      </w:r>
      <w:r>
        <w:rPr>
          <w:sz w:val="24"/>
          <w:szCs w:val="24"/>
          <w:spacing w:val="-15"/>
        </w:rPr>
        <w:t>期：</w:t>
      </w:r>
      <w:r>
        <w:rPr>
          <w:sz w:val="24"/>
          <w:szCs w:val="24"/>
          <w:u w:val="single" w:color="auto"/>
        </w:rPr>
        <w:t xml:space="preserve">      </w:t>
      </w:r>
      <w:r>
        <w:rPr>
          <w:sz w:val="24"/>
          <w:szCs w:val="24"/>
          <w:spacing w:val="-109"/>
        </w:rPr>
        <w:t xml:space="preserve"> </w:t>
      </w:r>
      <w:r>
        <w:rPr>
          <w:sz w:val="24"/>
          <w:szCs w:val="24"/>
          <w:spacing w:val="-15"/>
        </w:rPr>
        <w:t>年</w:t>
      </w:r>
      <w:r>
        <w:rPr>
          <w:sz w:val="24"/>
          <w:szCs w:val="24"/>
          <w:u w:val="single" w:color="auto"/>
          <w:spacing w:val="39"/>
        </w:rPr>
        <w:t xml:space="preserve">   </w:t>
      </w:r>
      <w:r>
        <w:rPr>
          <w:sz w:val="24"/>
          <w:szCs w:val="24"/>
          <w:spacing w:val="-102"/>
        </w:rPr>
        <w:t xml:space="preserve"> </w:t>
      </w:r>
      <w:r>
        <w:rPr>
          <w:sz w:val="24"/>
          <w:szCs w:val="24"/>
          <w:spacing w:val="-15"/>
        </w:rPr>
        <w:t>月</w:t>
      </w:r>
      <w:r>
        <w:rPr>
          <w:sz w:val="24"/>
          <w:szCs w:val="24"/>
          <w:u w:val="single" w:color="auto"/>
          <w:spacing w:val="39"/>
        </w:rPr>
        <w:t xml:space="preserve">   </w:t>
      </w:r>
      <w:r>
        <w:rPr>
          <w:sz w:val="24"/>
          <w:szCs w:val="24"/>
          <w:spacing w:val="-67"/>
        </w:rPr>
        <w:t xml:space="preserve"> </w:t>
      </w:r>
      <w:r>
        <w:rPr>
          <w:sz w:val="24"/>
          <w:szCs w:val="24"/>
          <w:spacing w:val="-15"/>
        </w:rPr>
        <w:t>日</w:t>
      </w:r>
    </w:p>
    <w:p>
      <w:pPr>
        <w:spacing w:line="219" w:lineRule="auto"/>
        <w:sectPr>
          <w:headerReference w:type="default" r:id="rId65"/>
          <w:footerReference w:type="default" r:id="rId66"/>
          <w:pgSz w:w="11906" w:h="16839"/>
          <w:pgMar w:top="1227" w:right="1076" w:bottom="1086" w:left="1075" w:header="940" w:footer="872" w:gutter="0"/>
        </w:sectPr>
        <w:rPr>
          <w:sz w:val="24"/>
          <w:szCs w:val="24"/>
        </w:rPr>
      </w:pPr>
    </w:p>
    <w:p>
      <w:pPr>
        <w:pStyle w:val="BodyText"/>
        <w:ind w:left="3400"/>
        <w:spacing w:before="143" w:line="220" w:lineRule="auto"/>
        <w:outlineLvl w:val="1"/>
        <w:rPr/>
      </w:pPr>
      <w:r>
        <w:rPr>
          <w:b/>
          <w:bCs/>
          <w:spacing w:val="-4"/>
        </w:rPr>
        <w:t>六、项目实施方案</w:t>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3891"/>
        <w:spacing w:before="78" w:line="219" w:lineRule="auto"/>
        <w:rPr>
          <w:sz w:val="24"/>
          <w:szCs w:val="24"/>
        </w:rPr>
      </w:pPr>
      <w:r>
        <w:rPr>
          <w:sz w:val="24"/>
          <w:szCs w:val="24"/>
          <w:spacing w:val="-3"/>
        </w:rPr>
        <w:t>（格式内容自定）</w:t>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3194" w:firstLine="1681"/>
        <w:spacing w:before="78" w:line="525" w:lineRule="auto"/>
        <w:rPr>
          <w:sz w:val="24"/>
          <w:szCs w:val="24"/>
        </w:rPr>
      </w:pPr>
      <w:r>
        <w:rPr>
          <w:sz w:val="24"/>
          <w:szCs w:val="24"/>
          <w:spacing w:val="2"/>
        </w:rPr>
        <w:t>投标人名称</w:t>
      </w:r>
      <w:r>
        <w:rPr>
          <w:sz w:val="24"/>
          <w:szCs w:val="24"/>
          <w:spacing w:val="-16"/>
        </w:rPr>
        <w:t>：</w:t>
      </w:r>
      <w:r>
        <w:rPr>
          <w:sz w:val="24"/>
          <w:szCs w:val="24"/>
          <w:u w:val="single" w:color="auto"/>
        </w:rPr>
        <w:t xml:space="preserve">                </w:t>
      </w:r>
      <w:r>
        <w:rPr>
          <w:sz w:val="24"/>
          <w:szCs w:val="24"/>
          <w:u w:val="single" w:color="auto"/>
          <w:spacing w:val="-16"/>
        </w:rPr>
        <w:t>（</w:t>
      </w:r>
      <w:r>
        <w:rPr>
          <w:sz w:val="24"/>
          <w:szCs w:val="24"/>
          <w:u w:val="single" w:color="auto"/>
          <w:spacing w:val="2"/>
        </w:rPr>
        <w:t>公章）</w:t>
      </w:r>
      <w:r>
        <w:rPr>
          <w:sz w:val="24"/>
          <w:szCs w:val="24"/>
          <w:spacing w:val="2"/>
        </w:rPr>
        <w:t xml:space="preserve"> </w:t>
      </w:r>
      <w:r>
        <w:rPr>
          <w:sz w:val="24"/>
          <w:szCs w:val="24"/>
          <w:spacing w:val="1"/>
        </w:rPr>
        <w:t>法定代表人或被授权人</w:t>
      </w:r>
      <w:r>
        <w:rPr>
          <w:sz w:val="24"/>
          <w:szCs w:val="24"/>
          <w:spacing w:val="-15"/>
        </w:rPr>
        <w:t>：</w:t>
      </w:r>
      <w:r>
        <w:rPr>
          <w:sz w:val="24"/>
          <w:szCs w:val="24"/>
          <w:u w:val="single" w:color="auto"/>
        </w:rPr>
        <w:t xml:space="preserve">              </w:t>
      </w:r>
      <w:r>
        <w:rPr>
          <w:sz w:val="24"/>
          <w:szCs w:val="24"/>
          <w:u w:val="single" w:color="auto"/>
          <w:spacing w:val="-15"/>
        </w:rPr>
        <w:t>（</w:t>
      </w:r>
      <w:r>
        <w:rPr>
          <w:sz w:val="24"/>
          <w:szCs w:val="24"/>
          <w:u w:val="single" w:color="auto"/>
          <w:spacing w:val="1"/>
        </w:rPr>
        <w:t>签名或签章）</w:t>
      </w:r>
    </w:p>
    <w:p>
      <w:pPr>
        <w:pStyle w:val="BodyText"/>
        <w:spacing w:before="115" w:line="219" w:lineRule="auto"/>
        <w:jc w:val="right"/>
        <w:rPr>
          <w:sz w:val="24"/>
          <w:szCs w:val="24"/>
        </w:rPr>
      </w:pPr>
      <w:r>
        <w:rPr>
          <w:sz w:val="24"/>
          <w:szCs w:val="24"/>
          <w:spacing w:val="-24"/>
        </w:rPr>
        <w:t>日</w:t>
      </w:r>
      <w:r>
        <w:rPr>
          <w:sz w:val="24"/>
          <w:szCs w:val="24"/>
          <w:spacing w:val="5"/>
        </w:rPr>
        <w:t xml:space="preserve">   </w:t>
      </w:r>
      <w:r>
        <w:rPr>
          <w:sz w:val="24"/>
          <w:szCs w:val="24"/>
          <w:spacing w:val="-24"/>
        </w:rPr>
        <w:t>期：</w:t>
      </w:r>
      <w:r>
        <w:rPr>
          <w:sz w:val="24"/>
          <w:szCs w:val="24"/>
          <w:u w:val="single" w:color="auto"/>
        </w:rPr>
        <w:t xml:space="preserve">      </w:t>
      </w:r>
      <w:r>
        <w:rPr>
          <w:sz w:val="24"/>
          <w:szCs w:val="24"/>
          <w:spacing w:val="-109"/>
        </w:rPr>
        <w:t xml:space="preserve"> </w:t>
      </w:r>
      <w:r>
        <w:rPr>
          <w:sz w:val="24"/>
          <w:szCs w:val="24"/>
          <w:spacing w:val="-24"/>
        </w:rPr>
        <w:t>年</w:t>
      </w:r>
      <w:r>
        <w:rPr>
          <w:sz w:val="24"/>
          <w:szCs w:val="24"/>
          <w:u w:val="single" w:color="auto"/>
          <w:spacing w:val="39"/>
        </w:rPr>
        <w:t xml:space="preserve">   </w:t>
      </w:r>
      <w:r>
        <w:rPr>
          <w:sz w:val="24"/>
          <w:szCs w:val="24"/>
          <w:spacing w:val="-102"/>
        </w:rPr>
        <w:t xml:space="preserve"> </w:t>
      </w:r>
      <w:r>
        <w:rPr>
          <w:sz w:val="24"/>
          <w:szCs w:val="24"/>
          <w:spacing w:val="-24"/>
        </w:rPr>
        <w:t>月</w:t>
      </w:r>
      <w:r>
        <w:rPr>
          <w:sz w:val="24"/>
          <w:szCs w:val="24"/>
          <w:u w:val="single" w:color="auto"/>
          <w:spacing w:val="40"/>
        </w:rPr>
        <w:t xml:space="preserve">   </w:t>
      </w:r>
      <w:r>
        <w:rPr>
          <w:sz w:val="24"/>
          <w:szCs w:val="24"/>
          <w:spacing w:val="-69"/>
        </w:rPr>
        <w:t xml:space="preserve"> </w:t>
      </w:r>
      <w:r>
        <w:rPr>
          <w:sz w:val="24"/>
          <w:szCs w:val="24"/>
          <w:spacing w:val="-24"/>
        </w:rPr>
        <w:t>日</w:t>
      </w:r>
    </w:p>
    <w:p>
      <w:pPr>
        <w:spacing w:line="219" w:lineRule="auto"/>
        <w:sectPr>
          <w:headerReference w:type="default" r:id="rId59"/>
          <w:footerReference w:type="default" r:id="rId67"/>
          <w:pgSz w:w="11906" w:h="16839"/>
          <w:pgMar w:top="1227" w:right="1360" w:bottom="1086" w:left="1361" w:header="940" w:footer="872" w:gutter="0"/>
        </w:sectPr>
        <w:rPr>
          <w:sz w:val="24"/>
          <w:szCs w:val="24"/>
        </w:rPr>
      </w:pPr>
    </w:p>
    <w:p>
      <w:pPr>
        <w:pStyle w:val="BodyText"/>
        <w:ind w:left="3547"/>
        <w:spacing w:before="142" w:line="219" w:lineRule="auto"/>
        <w:outlineLvl w:val="1"/>
        <w:rPr/>
      </w:pPr>
      <w:r>
        <w:rPr>
          <w:b/>
          <w:bCs/>
          <w:spacing w:val="-4"/>
        </w:rPr>
        <w:t>七、投标人简介</w:t>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BodyText"/>
        <w:ind w:left="3194" w:firstLine="1681"/>
        <w:spacing w:before="78" w:line="525" w:lineRule="auto"/>
        <w:rPr>
          <w:sz w:val="24"/>
          <w:szCs w:val="24"/>
        </w:rPr>
      </w:pPr>
      <w:r>
        <w:rPr>
          <w:sz w:val="24"/>
          <w:szCs w:val="24"/>
          <w:spacing w:val="2"/>
        </w:rPr>
        <w:t>投标人名称</w:t>
      </w:r>
      <w:r>
        <w:rPr>
          <w:sz w:val="24"/>
          <w:szCs w:val="24"/>
          <w:spacing w:val="-16"/>
        </w:rPr>
        <w:t>：</w:t>
      </w:r>
      <w:r>
        <w:rPr>
          <w:sz w:val="24"/>
          <w:szCs w:val="24"/>
          <w:u w:val="single" w:color="auto"/>
        </w:rPr>
        <w:t xml:space="preserve">                </w:t>
      </w:r>
      <w:r>
        <w:rPr>
          <w:sz w:val="24"/>
          <w:szCs w:val="24"/>
          <w:u w:val="single" w:color="auto"/>
          <w:spacing w:val="-16"/>
        </w:rPr>
        <w:t>（</w:t>
      </w:r>
      <w:r>
        <w:rPr>
          <w:sz w:val="24"/>
          <w:szCs w:val="24"/>
          <w:u w:val="single" w:color="auto"/>
          <w:spacing w:val="2"/>
        </w:rPr>
        <w:t>公章）</w:t>
      </w:r>
      <w:r>
        <w:rPr>
          <w:sz w:val="24"/>
          <w:szCs w:val="24"/>
          <w:spacing w:val="2"/>
        </w:rPr>
        <w:t xml:space="preserve"> </w:t>
      </w:r>
      <w:r>
        <w:rPr>
          <w:sz w:val="24"/>
          <w:szCs w:val="24"/>
          <w:spacing w:val="1"/>
        </w:rPr>
        <w:t>法定代表人或被授权人</w:t>
      </w:r>
      <w:r>
        <w:rPr>
          <w:sz w:val="24"/>
          <w:szCs w:val="24"/>
          <w:spacing w:val="-15"/>
        </w:rPr>
        <w:t>：</w:t>
      </w:r>
      <w:r>
        <w:rPr>
          <w:sz w:val="24"/>
          <w:szCs w:val="24"/>
          <w:u w:val="single" w:color="auto"/>
        </w:rPr>
        <w:t xml:space="preserve">              </w:t>
      </w:r>
      <w:r>
        <w:rPr>
          <w:sz w:val="24"/>
          <w:szCs w:val="24"/>
          <w:u w:val="single" w:color="auto"/>
          <w:spacing w:val="-15"/>
        </w:rPr>
        <w:t>（</w:t>
      </w:r>
      <w:r>
        <w:rPr>
          <w:sz w:val="24"/>
          <w:szCs w:val="24"/>
          <w:u w:val="single" w:color="auto"/>
          <w:spacing w:val="1"/>
        </w:rPr>
        <w:t>签名或签章）</w:t>
      </w:r>
    </w:p>
    <w:p>
      <w:pPr>
        <w:pStyle w:val="BodyText"/>
        <w:spacing w:before="115" w:line="219" w:lineRule="auto"/>
        <w:jc w:val="right"/>
        <w:rPr>
          <w:sz w:val="24"/>
          <w:szCs w:val="24"/>
        </w:rPr>
      </w:pPr>
      <w:r>
        <w:rPr>
          <w:sz w:val="24"/>
          <w:szCs w:val="24"/>
          <w:spacing w:val="-24"/>
        </w:rPr>
        <w:t>日</w:t>
      </w:r>
      <w:r>
        <w:rPr>
          <w:sz w:val="24"/>
          <w:szCs w:val="24"/>
          <w:spacing w:val="5"/>
        </w:rPr>
        <w:t xml:space="preserve">   </w:t>
      </w:r>
      <w:r>
        <w:rPr>
          <w:sz w:val="24"/>
          <w:szCs w:val="24"/>
          <w:spacing w:val="-24"/>
        </w:rPr>
        <w:t>期：</w:t>
      </w:r>
      <w:r>
        <w:rPr>
          <w:sz w:val="24"/>
          <w:szCs w:val="24"/>
          <w:u w:val="single" w:color="auto"/>
        </w:rPr>
        <w:t xml:space="preserve">      </w:t>
      </w:r>
      <w:r>
        <w:rPr>
          <w:sz w:val="24"/>
          <w:szCs w:val="24"/>
          <w:spacing w:val="-109"/>
        </w:rPr>
        <w:t xml:space="preserve"> </w:t>
      </w:r>
      <w:r>
        <w:rPr>
          <w:sz w:val="24"/>
          <w:szCs w:val="24"/>
          <w:spacing w:val="-24"/>
        </w:rPr>
        <w:t>年</w:t>
      </w:r>
      <w:r>
        <w:rPr>
          <w:sz w:val="24"/>
          <w:szCs w:val="24"/>
          <w:u w:val="single" w:color="auto"/>
          <w:spacing w:val="39"/>
        </w:rPr>
        <w:t xml:space="preserve">   </w:t>
      </w:r>
      <w:r>
        <w:rPr>
          <w:sz w:val="24"/>
          <w:szCs w:val="24"/>
          <w:spacing w:val="-102"/>
        </w:rPr>
        <w:t xml:space="preserve"> </w:t>
      </w:r>
      <w:r>
        <w:rPr>
          <w:sz w:val="24"/>
          <w:szCs w:val="24"/>
          <w:spacing w:val="-24"/>
        </w:rPr>
        <w:t>月</w:t>
      </w:r>
      <w:r>
        <w:rPr>
          <w:sz w:val="24"/>
          <w:szCs w:val="24"/>
          <w:u w:val="single" w:color="auto"/>
          <w:spacing w:val="40"/>
        </w:rPr>
        <w:t xml:space="preserve">   </w:t>
      </w:r>
      <w:r>
        <w:rPr>
          <w:sz w:val="24"/>
          <w:szCs w:val="24"/>
          <w:spacing w:val="-69"/>
        </w:rPr>
        <w:t xml:space="preserve"> </w:t>
      </w:r>
      <w:r>
        <w:rPr>
          <w:sz w:val="24"/>
          <w:szCs w:val="24"/>
          <w:spacing w:val="-24"/>
        </w:rPr>
        <w:t>日</w:t>
      </w:r>
    </w:p>
    <w:p>
      <w:pPr>
        <w:spacing w:line="219" w:lineRule="auto"/>
        <w:sectPr>
          <w:footerReference w:type="default" r:id="rId68"/>
          <w:pgSz w:w="11906" w:h="16839"/>
          <w:pgMar w:top="1227" w:right="1360" w:bottom="1086" w:left="1361" w:header="940" w:footer="872" w:gutter="0"/>
        </w:sectPr>
        <w:rPr>
          <w:sz w:val="24"/>
          <w:szCs w:val="24"/>
        </w:rPr>
      </w:pPr>
    </w:p>
    <w:p>
      <w:pPr>
        <w:pStyle w:val="BodyText"/>
        <w:ind w:left="3856"/>
        <w:spacing w:before="27" w:line="219" w:lineRule="auto"/>
        <w:rPr/>
      </w:pPr>
      <w:r>
        <w:rPr>
          <w:b/>
          <w:bCs/>
          <w:spacing w:val="-6"/>
        </w:rPr>
        <w:t>八、承诺书</w:t>
      </w:r>
    </w:p>
    <w:p>
      <w:pPr>
        <w:pStyle w:val="BodyText"/>
        <w:ind w:left="3332"/>
        <w:spacing w:before="230" w:line="224" w:lineRule="auto"/>
        <w:outlineLvl w:val="1"/>
        <w:rPr>
          <w:sz w:val="31"/>
          <w:szCs w:val="31"/>
        </w:rPr>
      </w:pPr>
      <w:r>
        <w:rPr>
          <w:sz w:val="31"/>
          <w:szCs w:val="31"/>
          <w:b/>
          <w:bCs/>
          <w:spacing w:val="4"/>
        </w:rPr>
        <w:t>（一）诚信承诺书</w:t>
      </w:r>
    </w:p>
    <w:p>
      <w:pPr>
        <w:spacing w:line="282" w:lineRule="auto"/>
        <w:rPr>
          <w:rFonts w:ascii="Arial"/>
          <w:sz w:val="21"/>
        </w:rPr>
      </w:pPr>
      <w:r/>
    </w:p>
    <w:p>
      <w:pPr>
        <w:spacing w:line="283" w:lineRule="auto"/>
        <w:rPr>
          <w:rFonts w:ascii="Arial"/>
          <w:sz w:val="21"/>
        </w:rPr>
      </w:pPr>
      <w:r/>
    </w:p>
    <w:p>
      <w:pPr>
        <w:pStyle w:val="BodyText"/>
        <w:ind w:left="491"/>
        <w:spacing w:before="78" w:line="219" w:lineRule="auto"/>
        <w:rPr>
          <w:sz w:val="24"/>
          <w:szCs w:val="24"/>
        </w:rPr>
      </w:pPr>
      <w:r>
        <w:rPr>
          <w:sz w:val="24"/>
          <w:szCs w:val="24"/>
          <w:spacing w:val="-1"/>
        </w:rPr>
        <w:t>我单位在参加</w:t>
      </w:r>
      <w:r>
        <w:rPr>
          <w:sz w:val="24"/>
          <w:szCs w:val="24"/>
          <w:u w:val="single" w:color="auto"/>
          <w:spacing w:val="-1"/>
        </w:rPr>
        <w:t xml:space="preserve"> （项目名称）</w:t>
      </w:r>
      <w:r>
        <w:rPr>
          <w:sz w:val="24"/>
          <w:szCs w:val="24"/>
          <w:spacing w:val="-1"/>
        </w:rPr>
        <w:t>包号：</w:t>
      </w:r>
      <w:r>
        <w:rPr>
          <w:sz w:val="24"/>
          <w:szCs w:val="24"/>
          <w:u w:val="single" w:color="auto"/>
          <w:spacing w:val="-1"/>
        </w:rPr>
        <w:t xml:space="preserve">    </w:t>
      </w:r>
      <w:r>
        <w:rPr>
          <w:sz w:val="24"/>
          <w:szCs w:val="24"/>
          <w:spacing w:val="-90"/>
        </w:rPr>
        <w:t xml:space="preserve"> </w:t>
      </w:r>
      <w:r>
        <w:rPr>
          <w:sz w:val="24"/>
          <w:szCs w:val="24"/>
          <w:spacing w:val="-1"/>
        </w:rPr>
        <w:t>的投标活动</w:t>
      </w:r>
      <w:r>
        <w:rPr>
          <w:sz w:val="24"/>
          <w:szCs w:val="24"/>
          <w:spacing w:val="-2"/>
        </w:rPr>
        <w:t>中，郑重承诺如下：</w:t>
      </w:r>
    </w:p>
    <w:p>
      <w:pPr>
        <w:spacing w:line="254" w:lineRule="auto"/>
        <w:rPr>
          <w:rFonts w:ascii="Arial"/>
          <w:sz w:val="21"/>
        </w:rPr>
      </w:pPr>
      <w:r/>
    </w:p>
    <w:p>
      <w:pPr>
        <w:pStyle w:val="BodyText"/>
        <w:ind w:left="9" w:firstLine="497"/>
        <w:spacing w:before="78" w:line="353" w:lineRule="auto"/>
        <w:jc w:val="both"/>
        <w:rPr>
          <w:sz w:val="24"/>
          <w:szCs w:val="24"/>
        </w:rPr>
      </w:pPr>
      <w:r>
        <w:rPr>
          <w:sz w:val="24"/>
          <w:szCs w:val="24"/>
          <w:spacing w:val="-2"/>
        </w:rPr>
        <w:t>1、我方在此声明，本次招标投标活动中申报的所有资料都是</w:t>
      </w:r>
      <w:r>
        <w:rPr>
          <w:sz w:val="24"/>
          <w:szCs w:val="24"/>
          <w:spacing w:val="-3"/>
        </w:rPr>
        <w:t>真实、准确完整的，如</w:t>
      </w:r>
      <w:r>
        <w:rPr>
          <w:sz w:val="24"/>
          <w:szCs w:val="24"/>
        </w:rPr>
        <w:t xml:space="preserve"> </w:t>
      </w:r>
      <w:r>
        <w:rPr>
          <w:sz w:val="24"/>
          <w:szCs w:val="24"/>
          <w:spacing w:val="1"/>
        </w:rPr>
        <w:t>发现提供虚假资料，或与事实不符而导致投标无效，甚至造成任何法律和经济责任，完</w:t>
      </w:r>
      <w:r>
        <w:rPr>
          <w:sz w:val="24"/>
          <w:szCs w:val="24"/>
          <w:spacing w:val="16"/>
        </w:rPr>
        <w:t xml:space="preserve"> </w:t>
      </w:r>
      <w:r>
        <w:rPr>
          <w:sz w:val="24"/>
          <w:szCs w:val="24"/>
          <w:spacing w:val="-2"/>
        </w:rPr>
        <w:t>全由我方负责； 我方对投标材料的真实性负责，一旦中标，若被发现与事实不符的，贵</w:t>
      </w:r>
      <w:r>
        <w:rPr>
          <w:sz w:val="24"/>
          <w:szCs w:val="24"/>
          <w:spacing w:val="12"/>
        </w:rPr>
        <w:t xml:space="preserve"> </w:t>
      </w:r>
      <w:r>
        <w:rPr>
          <w:sz w:val="24"/>
          <w:szCs w:val="24"/>
          <w:spacing w:val="-1"/>
        </w:rPr>
        <w:t>方可依照《政府采购法》第七十七条第一款的规定追究法律责任。</w:t>
      </w:r>
    </w:p>
    <w:p>
      <w:pPr>
        <w:pStyle w:val="BodyText"/>
        <w:ind w:left="13" w:right="2" w:firstLine="478"/>
        <w:spacing w:before="192" w:line="289" w:lineRule="auto"/>
        <w:rPr>
          <w:sz w:val="24"/>
          <w:szCs w:val="24"/>
        </w:rPr>
      </w:pPr>
      <w:r>
        <w:rPr>
          <w:sz w:val="24"/>
          <w:szCs w:val="24"/>
          <w:spacing w:val="-2"/>
        </w:rPr>
        <w:t>2、我方在本次投标活动中绝无资质挂靠、串标、围标情形，若经贵方查出，立即取</w:t>
      </w:r>
      <w:r>
        <w:rPr>
          <w:sz w:val="24"/>
          <w:szCs w:val="24"/>
          <w:spacing w:val="3"/>
        </w:rPr>
        <w:t xml:space="preserve"> </w:t>
      </w:r>
      <w:r>
        <w:rPr>
          <w:sz w:val="24"/>
          <w:szCs w:val="24"/>
          <w:spacing w:val="-1"/>
        </w:rPr>
        <w:t>消我方投标资格并承担相应的法律责任；</w:t>
      </w:r>
    </w:p>
    <w:p>
      <w:pPr>
        <w:spacing w:line="260" w:lineRule="auto"/>
        <w:rPr>
          <w:rFonts w:ascii="Arial"/>
          <w:sz w:val="21"/>
        </w:rPr>
      </w:pPr>
      <w:r/>
    </w:p>
    <w:p>
      <w:pPr>
        <w:pStyle w:val="BodyText"/>
        <w:ind w:left="8" w:firstLine="485"/>
        <w:spacing w:before="78" w:line="288" w:lineRule="auto"/>
        <w:rPr>
          <w:sz w:val="24"/>
          <w:szCs w:val="24"/>
        </w:rPr>
      </w:pPr>
      <w:r>
        <w:rPr>
          <w:sz w:val="24"/>
          <w:szCs w:val="24"/>
          <w:spacing w:val="-2"/>
        </w:rPr>
        <w:t>3、我方在以往的政府采购活动中，无重大违法、违规的不良记录；我方人员针对政</w:t>
      </w:r>
      <w:r>
        <w:rPr>
          <w:sz w:val="24"/>
          <w:szCs w:val="24"/>
          <w:spacing w:val="3"/>
        </w:rPr>
        <w:t xml:space="preserve"> </w:t>
      </w:r>
      <w:r>
        <w:rPr>
          <w:sz w:val="24"/>
          <w:szCs w:val="24"/>
          <w:spacing w:val="-1"/>
        </w:rPr>
        <w:t>府采购项目没有重大违法记录；</w:t>
      </w:r>
    </w:p>
    <w:p>
      <w:pPr>
        <w:spacing w:line="259" w:lineRule="auto"/>
        <w:rPr>
          <w:rFonts w:ascii="Arial"/>
          <w:sz w:val="21"/>
        </w:rPr>
      </w:pPr>
      <w:r/>
    </w:p>
    <w:p>
      <w:pPr>
        <w:pStyle w:val="BodyText"/>
        <w:ind w:left="12" w:firstLine="476"/>
        <w:spacing w:before="78" w:line="289" w:lineRule="auto"/>
        <w:rPr>
          <w:sz w:val="24"/>
          <w:szCs w:val="24"/>
        </w:rPr>
      </w:pPr>
      <w:r>
        <w:rPr>
          <w:sz w:val="24"/>
          <w:szCs w:val="24"/>
          <w:spacing w:val="-2"/>
        </w:rPr>
        <w:t>4、我方未被地市级及其以上行政主管部门做出取消投标资格的处罚且该处罚在有效</w:t>
      </w:r>
      <w:r>
        <w:rPr>
          <w:sz w:val="24"/>
          <w:szCs w:val="24"/>
          <w:spacing w:val="9"/>
        </w:rPr>
        <w:t xml:space="preserve"> </w:t>
      </w:r>
      <w:r>
        <w:rPr>
          <w:sz w:val="24"/>
          <w:szCs w:val="24"/>
          <w:spacing w:val="-4"/>
        </w:rPr>
        <w:t>期内的；</w:t>
      </w:r>
    </w:p>
    <w:p>
      <w:pPr>
        <w:spacing w:line="259" w:lineRule="auto"/>
        <w:rPr>
          <w:rFonts w:ascii="Arial"/>
          <w:sz w:val="21"/>
        </w:rPr>
      </w:pPr>
      <w:r/>
    </w:p>
    <w:p>
      <w:pPr>
        <w:pStyle w:val="BodyText"/>
        <w:ind w:left="12" w:firstLine="481"/>
        <w:spacing w:before="79" w:line="289" w:lineRule="auto"/>
        <w:rPr>
          <w:sz w:val="24"/>
          <w:szCs w:val="24"/>
        </w:rPr>
      </w:pPr>
      <w:r>
        <w:rPr>
          <w:sz w:val="24"/>
          <w:szCs w:val="24"/>
          <w:spacing w:val="-2"/>
        </w:rPr>
        <w:t>5、我方一旦中标，将严格按照投标文件中所承诺的报价、质量、服务期限、等内容</w:t>
      </w:r>
      <w:r>
        <w:rPr>
          <w:sz w:val="24"/>
          <w:szCs w:val="24"/>
          <w:spacing w:val="3"/>
        </w:rPr>
        <w:t xml:space="preserve"> </w:t>
      </w:r>
      <w:r>
        <w:rPr>
          <w:sz w:val="24"/>
          <w:szCs w:val="24"/>
          <w:spacing w:val="-3"/>
        </w:rPr>
        <w:t>组织实施；</w:t>
      </w:r>
    </w:p>
    <w:p>
      <w:pPr>
        <w:spacing w:line="257" w:lineRule="auto"/>
        <w:rPr>
          <w:rFonts w:ascii="Arial"/>
          <w:sz w:val="21"/>
        </w:rPr>
      </w:pPr>
      <w:r/>
    </w:p>
    <w:p>
      <w:pPr>
        <w:pStyle w:val="BodyText"/>
        <w:ind w:left="491"/>
        <w:spacing w:before="79" w:line="219" w:lineRule="auto"/>
        <w:rPr>
          <w:sz w:val="24"/>
          <w:szCs w:val="24"/>
        </w:rPr>
      </w:pPr>
      <w:r>
        <w:rPr>
          <w:sz w:val="24"/>
          <w:szCs w:val="24"/>
          <w:spacing w:val="-1"/>
        </w:rPr>
        <w:t>6、我方一旦中标，将按规定及时与采购人签订服务合同。</w:t>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BodyText"/>
        <w:spacing w:before="78" w:line="219" w:lineRule="auto"/>
        <w:jc w:val="right"/>
        <w:rPr>
          <w:sz w:val="24"/>
          <w:szCs w:val="24"/>
        </w:rPr>
      </w:pPr>
      <w:r>
        <w:rPr>
          <w:sz w:val="24"/>
          <w:szCs w:val="24"/>
          <w:spacing w:val="2"/>
        </w:rPr>
        <w:t>投标人名称</w:t>
      </w:r>
      <w:r>
        <w:rPr>
          <w:sz w:val="24"/>
          <w:szCs w:val="24"/>
          <w:spacing w:val="-16"/>
        </w:rPr>
        <w:t>：</w:t>
      </w:r>
      <w:r>
        <w:rPr>
          <w:sz w:val="24"/>
          <w:szCs w:val="24"/>
          <w:u w:val="single" w:color="auto"/>
        </w:rPr>
        <w:t xml:space="preserve">                   </w:t>
      </w:r>
      <w:r>
        <w:rPr>
          <w:sz w:val="24"/>
          <w:szCs w:val="24"/>
          <w:spacing w:val="-16"/>
        </w:rPr>
        <w:t>（</w:t>
      </w:r>
      <w:r>
        <w:rPr>
          <w:sz w:val="24"/>
          <w:szCs w:val="24"/>
          <w:spacing w:val="2"/>
        </w:rPr>
        <w:t>盖公章）</w:t>
      </w:r>
    </w:p>
    <w:p>
      <w:pPr>
        <w:spacing w:line="258" w:lineRule="auto"/>
        <w:rPr>
          <w:rFonts w:ascii="Arial"/>
          <w:sz w:val="21"/>
        </w:rPr>
      </w:pPr>
      <w:r/>
    </w:p>
    <w:p>
      <w:pPr>
        <w:spacing w:line="259" w:lineRule="auto"/>
        <w:rPr>
          <w:rFonts w:ascii="Arial"/>
          <w:sz w:val="21"/>
        </w:rPr>
      </w:pPr>
      <w:r/>
    </w:p>
    <w:p>
      <w:pPr>
        <w:pStyle w:val="BodyText"/>
        <w:spacing w:before="78" w:line="219" w:lineRule="auto"/>
        <w:jc w:val="right"/>
        <w:rPr>
          <w:sz w:val="24"/>
          <w:szCs w:val="24"/>
        </w:rPr>
      </w:pPr>
      <w:r>
        <w:rPr>
          <w:sz w:val="24"/>
          <w:szCs w:val="24"/>
          <w:spacing w:val="1"/>
        </w:rPr>
        <w:t>法定代表人（或授权代理人</w:t>
      </w:r>
      <w:r>
        <w:rPr>
          <w:sz w:val="24"/>
          <w:szCs w:val="24"/>
          <w:spacing w:val="-10"/>
        </w:rPr>
        <w:t>）：</w:t>
      </w:r>
      <w:r>
        <w:rPr>
          <w:sz w:val="24"/>
          <w:szCs w:val="24"/>
          <w:u w:val="single" w:color="auto"/>
        </w:rPr>
        <w:t xml:space="preserve">              </w:t>
      </w:r>
      <w:r>
        <w:rPr>
          <w:sz w:val="24"/>
          <w:szCs w:val="24"/>
          <w:spacing w:val="-10"/>
        </w:rPr>
        <w:t>（</w:t>
      </w:r>
      <w:r>
        <w:rPr>
          <w:sz w:val="24"/>
          <w:szCs w:val="24"/>
          <w:spacing w:val="1"/>
        </w:rPr>
        <w:t>签名或签章）</w:t>
      </w:r>
    </w:p>
    <w:p>
      <w:pPr>
        <w:spacing w:line="256" w:lineRule="auto"/>
        <w:rPr>
          <w:rFonts w:ascii="Arial"/>
          <w:sz w:val="21"/>
        </w:rPr>
      </w:pPr>
      <w:r/>
    </w:p>
    <w:p>
      <w:pPr>
        <w:spacing w:line="257" w:lineRule="auto"/>
        <w:rPr>
          <w:rFonts w:ascii="Arial"/>
          <w:sz w:val="21"/>
        </w:rPr>
      </w:pPr>
      <w:r/>
    </w:p>
    <w:p>
      <w:pPr>
        <w:pStyle w:val="BodyText"/>
        <w:spacing w:before="79" w:line="219" w:lineRule="auto"/>
        <w:jc w:val="right"/>
        <w:rPr>
          <w:sz w:val="24"/>
          <w:szCs w:val="24"/>
        </w:rPr>
      </w:pPr>
      <w:r>
        <w:rPr>
          <w:sz w:val="24"/>
          <w:szCs w:val="24"/>
          <w:spacing w:val="-22"/>
        </w:rPr>
        <w:t>日期：</w:t>
      </w:r>
      <w:r>
        <w:rPr>
          <w:sz w:val="24"/>
          <w:szCs w:val="24"/>
          <w:spacing w:val="3"/>
        </w:rPr>
        <w:t xml:space="preserve">    </w:t>
      </w:r>
      <w:r>
        <w:rPr>
          <w:sz w:val="24"/>
          <w:szCs w:val="24"/>
          <w:spacing w:val="-22"/>
        </w:rPr>
        <w:t>年</w:t>
      </w:r>
      <w:r>
        <w:rPr>
          <w:sz w:val="24"/>
          <w:szCs w:val="24"/>
          <w:spacing w:val="4"/>
        </w:rPr>
        <w:t xml:space="preserve">    </w:t>
      </w:r>
      <w:r>
        <w:rPr>
          <w:sz w:val="24"/>
          <w:szCs w:val="24"/>
          <w:spacing w:val="-22"/>
        </w:rPr>
        <w:t>月</w:t>
      </w:r>
      <w:r>
        <w:rPr>
          <w:sz w:val="24"/>
          <w:szCs w:val="24"/>
          <w:spacing w:val="13"/>
        </w:rPr>
        <w:t xml:space="preserve">    </w:t>
      </w:r>
      <w:r>
        <w:rPr>
          <w:sz w:val="24"/>
          <w:szCs w:val="24"/>
          <w:spacing w:val="-22"/>
        </w:rPr>
        <w:t>日</w:t>
      </w:r>
    </w:p>
    <w:p>
      <w:pPr>
        <w:spacing w:line="219" w:lineRule="auto"/>
        <w:sectPr>
          <w:footerReference w:type="default" r:id="rId69"/>
          <w:pgSz w:w="11906" w:h="16839"/>
          <w:pgMar w:top="1227" w:right="1360" w:bottom="1086" w:left="1361" w:header="940" w:footer="872" w:gutter="0"/>
        </w:sectPr>
        <w:rPr>
          <w:sz w:val="24"/>
          <w:szCs w:val="24"/>
        </w:rPr>
      </w:pPr>
    </w:p>
    <w:p>
      <w:pPr>
        <w:spacing w:line="340" w:lineRule="auto"/>
        <w:rPr>
          <w:rFonts w:ascii="Arial"/>
          <w:sz w:val="21"/>
        </w:rPr>
      </w:pPr>
      <w:r/>
    </w:p>
    <w:p>
      <w:pPr>
        <w:pStyle w:val="BodyText"/>
        <w:ind w:left="2900"/>
        <w:spacing w:before="101" w:line="224" w:lineRule="auto"/>
        <w:outlineLvl w:val="1"/>
        <w:rPr>
          <w:sz w:val="31"/>
          <w:szCs w:val="31"/>
        </w:rPr>
      </w:pPr>
      <w:r>
        <w:rPr>
          <w:sz w:val="31"/>
          <w:szCs w:val="31"/>
          <w:b/>
          <w:bCs/>
          <w:spacing w:val="5"/>
        </w:rPr>
        <w:t>（二）招标代理服务承诺书</w:t>
      </w:r>
    </w:p>
    <w:p>
      <w:pPr>
        <w:spacing w:line="276" w:lineRule="auto"/>
        <w:rPr>
          <w:rFonts w:ascii="Arial"/>
          <w:sz w:val="21"/>
        </w:rPr>
      </w:pPr>
      <w:r/>
    </w:p>
    <w:p>
      <w:pPr>
        <w:pStyle w:val="BodyText"/>
        <w:ind w:left="9"/>
        <w:spacing w:before="91" w:line="220" w:lineRule="auto"/>
        <w:rPr>
          <w:sz w:val="28"/>
          <w:szCs w:val="28"/>
        </w:rPr>
      </w:pPr>
      <w:r>
        <w:rPr>
          <w:sz w:val="28"/>
          <w:szCs w:val="28"/>
          <w:b/>
          <w:bCs/>
          <w:spacing w:val="-4"/>
        </w:rPr>
        <w:t>海南西部中心医院：</w:t>
      </w:r>
    </w:p>
    <w:p>
      <w:pPr>
        <w:pStyle w:val="BodyText"/>
        <w:ind w:left="491"/>
        <w:spacing w:before="155" w:line="219" w:lineRule="auto"/>
        <w:rPr>
          <w:sz w:val="24"/>
          <w:szCs w:val="24"/>
        </w:rPr>
      </w:pPr>
      <w:r>
        <w:rPr>
          <w:sz w:val="24"/>
          <w:szCs w:val="24"/>
          <w:spacing w:val="-2"/>
        </w:rPr>
        <w:t>我司将做出以下承诺：</w:t>
      </w:r>
    </w:p>
    <w:p>
      <w:pPr>
        <w:pStyle w:val="BodyText"/>
        <w:ind w:left="7" w:right="82" w:firstLine="499"/>
        <w:spacing w:before="180" w:line="289" w:lineRule="auto"/>
        <w:rPr>
          <w:sz w:val="24"/>
          <w:szCs w:val="24"/>
        </w:rPr>
      </w:pPr>
      <w:r>
        <w:rPr>
          <w:sz w:val="24"/>
          <w:szCs w:val="24"/>
          <w:spacing w:val="-2"/>
        </w:rPr>
        <w:t>1、为贵单位提供发布招标及需求公告、编制磋商文件、</w:t>
      </w:r>
      <w:r>
        <w:rPr>
          <w:sz w:val="24"/>
          <w:szCs w:val="24"/>
          <w:spacing w:val="-3"/>
        </w:rPr>
        <w:t>组织开标、评标、提交评标</w:t>
      </w:r>
      <w:r>
        <w:rPr>
          <w:sz w:val="24"/>
          <w:szCs w:val="24"/>
        </w:rPr>
        <w:t xml:space="preserve"> </w:t>
      </w:r>
      <w:r>
        <w:rPr>
          <w:sz w:val="24"/>
          <w:szCs w:val="24"/>
        </w:rPr>
        <w:t>报告及归档资料、处理质疑投诉事项、提供项目实施过</w:t>
      </w:r>
      <w:r>
        <w:rPr>
          <w:sz w:val="24"/>
          <w:szCs w:val="24"/>
          <w:spacing w:val="-1"/>
        </w:rPr>
        <w:t>程中的咨询等服务。</w:t>
      </w:r>
    </w:p>
    <w:p>
      <w:pPr>
        <w:pStyle w:val="BodyText"/>
        <w:ind w:left="11" w:right="18" w:firstLine="480"/>
        <w:spacing w:before="184" w:line="324" w:lineRule="auto"/>
        <w:rPr>
          <w:sz w:val="24"/>
          <w:szCs w:val="24"/>
        </w:rPr>
      </w:pPr>
      <w:r>
        <w:rPr>
          <w:sz w:val="24"/>
          <w:szCs w:val="24"/>
          <w:spacing w:val="-6"/>
        </w:rPr>
        <w:t>2、具备专业的招标业务团队，拟对本校直</w:t>
      </w:r>
      <w:r>
        <w:rPr>
          <w:sz w:val="24"/>
          <w:szCs w:val="24"/>
          <w:spacing w:val="-7"/>
        </w:rPr>
        <w:t>接负责的项目经理人具有较高的专业素养，</w:t>
      </w:r>
      <w:r>
        <w:rPr>
          <w:sz w:val="24"/>
          <w:szCs w:val="24"/>
        </w:rPr>
        <w:t xml:space="preserve"> </w:t>
      </w:r>
      <w:r>
        <w:rPr>
          <w:sz w:val="24"/>
          <w:szCs w:val="24"/>
        </w:rPr>
        <w:t>熟悉政府采购相关法律、法规、规章制度；能提供专业化</w:t>
      </w:r>
      <w:r>
        <w:rPr>
          <w:sz w:val="24"/>
          <w:szCs w:val="24"/>
          <w:spacing w:val="-1"/>
        </w:rPr>
        <w:t>服务，能较好地处理代理工作</w:t>
      </w:r>
      <w:r>
        <w:rPr>
          <w:sz w:val="24"/>
          <w:szCs w:val="24"/>
        </w:rPr>
        <w:t xml:space="preserve">  </w:t>
      </w:r>
      <w:r>
        <w:rPr>
          <w:sz w:val="24"/>
          <w:szCs w:val="24"/>
        </w:rPr>
        <w:t>中的复杂问题，具有较强的应变能力，和与学校及相关业</w:t>
      </w:r>
      <w:r>
        <w:rPr>
          <w:sz w:val="24"/>
          <w:szCs w:val="24"/>
          <w:spacing w:val="-1"/>
        </w:rPr>
        <w:t>务各方的交流沟通能力，投标</w:t>
      </w:r>
      <w:r>
        <w:rPr>
          <w:sz w:val="24"/>
          <w:szCs w:val="24"/>
        </w:rPr>
        <w:t xml:space="preserve">  </w:t>
      </w:r>
      <w:r>
        <w:rPr>
          <w:sz w:val="24"/>
          <w:szCs w:val="24"/>
          <w:spacing w:val="-1"/>
        </w:rPr>
        <w:t>人项目经理不得随意更改变更，如需变更项目经理必须经贵单位同意。</w:t>
      </w:r>
    </w:p>
    <w:p>
      <w:pPr>
        <w:pStyle w:val="BodyText"/>
        <w:ind w:left="9" w:right="82" w:firstLine="484"/>
        <w:spacing w:before="180" w:line="313" w:lineRule="auto"/>
        <w:rPr>
          <w:sz w:val="24"/>
          <w:szCs w:val="24"/>
        </w:rPr>
      </w:pPr>
      <w:r>
        <w:rPr>
          <w:sz w:val="24"/>
          <w:szCs w:val="24"/>
          <w:spacing w:val="-2"/>
        </w:rPr>
        <w:t>3、执行效率要求：投标人要能根据每个招标项目文件的时间节点，主动为贵单位考</w:t>
      </w:r>
      <w:r>
        <w:rPr>
          <w:sz w:val="24"/>
          <w:szCs w:val="24"/>
          <w:spacing w:val="1"/>
        </w:rPr>
        <w:t xml:space="preserve"> </w:t>
      </w:r>
      <w:r>
        <w:rPr>
          <w:sz w:val="24"/>
          <w:szCs w:val="24"/>
        </w:rPr>
        <w:t>虑，及时地预约招标信息、发布招标公告、中标公告、整理评</w:t>
      </w:r>
      <w:r>
        <w:rPr>
          <w:sz w:val="24"/>
          <w:szCs w:val="24"/>
          <w:spacing w:val="-1"/>
        </w:rPr>
        <w:t>标资料、制作合同，第一</w:t>
      </w:r>
      <w:r>
        <w:rPr>
          <w:sz w:val="24"/>
          <w:szCs w:val="24"/>
        </w:rPr>
        <w:t xml:space="preserve"> </w:t>
      </w:r>
      <w:r>
        <w:rPr>
          <w:sz w:val="24"/>
          <w:szCs w:val="24"/>
        </w:rPr>
        <w:t>时间完成各个节点的工作，不拖沓，并承诺为贵单位</w:t>
      </w:r>
      <w:r>
        <w:rPr>
          <w:sz w:val="24"/>
          <w:szCs w:val="24"/>
          <w:spacing w:val="-1"/>
        </w:rPr>
        <w:t>提供专人收送资料服务。</w:t>
      </w:r>
    </w:p>
    <w:p>
      <w:pPr>
        <w:pStyle w:val="BodyText"/>
        <w:ind w:left="488"/>
        <w:spacing w:before="180" w:line="219" w:lineRule="auto"/>
        <w:rPr>
          <w:sz w:val="24"/>
          <w:szCs w:val="24"/>
        </w:rPr>
      </w:pPr>
      <w:r>
        <w:rPr>
          <w:sz w:val="24"/>
          <w:szCs w:val="24"/>
          <w:spacing w:val="-1"/>
        </w:rPr>
        <w:t>4、建立完善的政府采购内部监督管理制度和资料归存档制度。</w:t>
      </w:r>
    </w:p>
    <w:p>
      <w:pPr>
        <w:pStyle w:val="BodyText"/>
        <w:ind w:left="8" w:right="80" w:firstLine="485"/>
        <w:spacing w:before="185" w:line="288" w:lineRule="auto"/>
        <w:rPr>
          <w:sz w:val="24"/>
          <w:szCs w:val="24"/>
        </w:rPr>
      </w:pPr>
      <w:r>
        <w:rPr>
          <w:sz w:val="24"/>
          <w:szCs w:val="24"/>
          <w:spacing w:val="-2"/>
        </w:rPr>
        <w:t>5、在自有场所组织评审工作的，应当具备必要的评审场地和录音录像等监控设备设</w:t>
      </w:r>
      <w:r>
        <w:rPr>
          <w:sz w:val="24"/>
          <w:szCs w:val="24"/>
          <w:spacing w:val="3"/>
        </w:rPr>
        <w:t xml:space="preserve"> </w:t>
      </w:r>
      <w:r>
        <w:rPr>
          <w:sz w:val="24"/>
          <w:szCs w:val="24"/>
          <w:spacing w:val="-1"/>
        </w:rPr>
        <w:t>施并符合海南省级人民政府规定的标准。</w:t>
      </w:r>
    </w:p>
    <w:p>
      <w:pPr>
        <w:pStyle w:val="BodyText"/>
        <w:ind w:left="10" w:right="82" w:firstLine="480"/>
        <w:spacing w:before="185" w:line="288" w:lineRule="auto"/>
        <w:rPr>
          <w:sz w:val="24"/>
          <w:szCs w:val="24"/>
        </w:rPr>
      </w:pPr>
      <w:r>
        <w:rPr>
          <w:sz w:val="24"/>
          <w:szCs w:val="24"/>
          <w:spacing w:val="-2"/>
        </w:rPr>
        <w:t>6、应当妥善保存采购文件，不得伪造、变造、隐匿或者销毁采购文件。采购文件的</w:t>
      </w:r>
      <w:r>
        <w:rPr>
          <w:sz w:val="24"/>
          <w:szCs w:val="24"/>
          <w:spacing w:val="4"/>
        </w:rPr>
        <w:t xml:space="preserve"> </w:t>
      </w:r>
      <w:r>
        <w:rPr>
          <w:sz w:val="24"/>
          <w:szCs w:val="24"/>
          <w:spacing w:val="-1"/>
        </w:rPr>
        <w:t>保存期限为从采购结束之日起至少十五年。</w:t>
      </w:r>
    </w:p>
    <w:p>
      <w:pPr>
        <w:pStyle w:val="BodyText"/>
        <w:ind w:left="8" w:firstLine="486"/>
        <w:spacing w:before="185" w:line="288" w:lineRule="auto"/>
        <w:rPr>
          <w:sz w:val="24"/>
          <w:szCs w:val="24"/>
        </w:rPr>
      </w:pPr>
      <w:r>
        <w:rPr>
          <w:sz w:val="24"/>
          <w:szCs w:val="24"/>
          <w:spacing w:val="-2"/>
        </w:rPr>
        <w:t>7、应当严格按照委托代理协议的约定依法依规开展政府采购代理业务，相关开标及</w:t>
      </w:r>
      <w:r>
        <w:rPr>
          <w:sz w:val="24"/>
          <w:szCs w:val="24"/>
          <w:spacing w:val="2"/>
        </w:rPr>
        <w:t xml:space="preserve"> </w:t>
      </w:r>
      <w:r>
        <w:rPr>
          <w:sz w:val="24"/>
          <w:szCs w:val="24"/>
          <w:spacing w:val="-3"/>
        </w:rPr>
        <w:t>评审活动应当全程录音录像，录音录像应当清晰可辨，音像资料作为采购文件一并存档。</w:t>
      </w:r>
    </w:p>
    <w:p>
      <w:pPr>
        <w:pStyle w:val="BodyText"/>
        <w:ind w:left="10" w:right="82" w:firstLine="480"/>
        <w:spacing w:before="184" w:line="313" w:lineRule="auto"/>
        <w:rPr>
          <w:sz w:val="24"/>
          <w:szCs w:val="24"/>
        </w:rPr>
      </w:pPr>
      <w:r>
        <w:rPr>
          <w:sz w:val="24"/>
          <w:szCs w:val="24"/>
          <w:spacing w:val="-2"/>
        </w:rPr>
        <w:t>8、采购文件可以采用电子档案方式保存。采用电子档案方式保存采购文件的，相关</w:t>
      </w:r>
      <w:r>
        <w:rPr>
          <w:sz w:val="24"/>
          <w:szCs w:val="24"/>
          <w:spacing w:val="5"/>
        </w:rPr>
        <w:t xml:space="preserve"> </w:t>
      </w:r>
      <w:r>
        <w:rPr>
          <w:sz w:val="24"/>
          <w:szCs w:val="24"/>
        </w:rPr>
        <w:t>电子档案应当符合《中华人民共和国档案法》《中华人民共</w:t>
      </w:r>
      <w:r>
        <w:rPr>
          <w:sz w:val="24"/>
          <w:szCs w:val="24"/>
          <w:spacing w:val="-1"/>
        </w:rPr>
        <w:t>和国电子签名法》等法律法</w:t>
      </w:r>
      <w:r>
        <w:rPr>
          <w:sz w:val="24"/>
          <w:szCs w:val="24"/>
        </w:rPr>
        <w:t xml:space="preserve"> </w:t>
      </w:r>
      <w:r>
        <w:rPr>
          <w:sz w:val="24"/>
          <w:szCs w:val="24"/>
          <w:spacing w:val="-3"/>
        </w:rPr>
        <w:t>规的要求。</w:t>
      </w:r>
    </w:p>
    <w:p>
      <w:pPr>
        <w:spacing w:line="409" w:lineRule="auto"/>
        <w:rPr>
          <w:rFonts w:ascii="Arial"/>
          <w:sz w:val="21"/>
        </w:rPr>
      </w:pPr>
      <w:r/>
    </w:p>
    <w:p>
      <w:pPr>
        <w:pStyle w:val="BodyText"/>
        <w:ind w:left="4276"/>
        <w:spacing w:before="78" w:line="219" w:lineRule="auto"/>
        <w:rPr>
          <w:sz w:val="24"/>
          <w:szCs w:val="24"/>
        </w:rPr>
      </w:pPr>
      <w:r>
        <w:rPr>
          <w:sz w:val="24"/>
          <w:szCs w:val="24"/>
          <w:spacing w:val="2"/>
        </w:rPr>
        <w:t>投标人名称</w:t>
      </w:r>
      <w:r>
        <w:rPr>
          <w:sz w:val="24"/>
          <w:szCs w:val="24"/>
          <w:spacing w:val="-16"/>
        </w:rPr>
        <w:t>：</w:t>
      </w:r>
      <w:r>
        <w:rPr>
          <w:sz w:val="24"/>
          <w:szCs w:val="24"/>
          <w:u w:val="single" w:color="auto"/>
        </w:rPr>
        <w:t xml:space="preserve">                   </w:t>
      </w:r>
      <w:r>
        <w:rPr>
          <w:sz w:val="24"/>
          <w:szCs w:val="24"/>
          <w:spacing w:val="-16"/>
        </w:rPr>
        <w:t>（</w:t>
      </w:r>
      <w:r>
        <w:rPr>
          <w:sz w:val="24"/>
          <w:szCs w:val="24"/>
          <w:spacing w:val="2"/>
        </w:rPr>
        <w:t>盖公章）</w:t>
      </w:r>
    </w:p>
    <w:p>
      <w:pPr>
        <w:spacing w:line="257" w:lineRule="auto"/>
        <w:rPr>
          <w:rFonts w:ascii="Arial"/>
          <w:sz w:val="21"/>
        </w:rPr>
      </w:pPr>
      <w:r/>
    </w:p>
    <w:p>
      <w:pPr>
        <w:spacing w:line="257" w:lineRule="auto"/>
        <w:rPr>
          <w:rFonts w:ascii="Arial"/>
          <w:sz w:val="21"/>
        </w:rPr>
      </w:pPr>
      <w:r/>
    </w:p>
    <w:p>
      <w:pPr>
        <w:pStyle w:val="BodyText"/>
        <w:ind w:left="2474"/>
        <w:spacing w:before="79" w:line="219" w:lineRule="auto"/>
        <w:rPr>
          <w:sz w:val="24"/>
          <w:szCs w:val="24"/>
        </w:rPr>
      </w:pPr>
      <w:r>
        <w:rPr>
          <w:sz w:val="24"/>
          <w:szCs w:val="24"/>
          <w:spacing w:val="1"/>
        </w:rPr>
        <w:t>法定代表人（或授权代理人</w:t>
      </w:r>
      <w:r>
        <w:rPr>
          <w:sz w:val="24"/>
          <w:szCs w:val="24"/>
          <w:spacing w:val="-10"/>
        </w:rPr>
        <w:t>）：</w:t>
      </w:r>
      <w:r>
        <w:rPr>
          <w:sz w:val="24"/>
          <w:szCs w:val="24"/>
          <w:u w:val="single" w:color="auto"/>
        </w:rPr>
        <w:t xml:space="preserve">              </w:t>
      </w:r>
      <w:r>
        <w:rPr>
          <w:sz w:val="24"/>
          <w:szCs w:val="24"/>
          <w:spacing w:val="-10"/>
        </w:rPr>
        <w:t>（</w:t>
      </w:r>
      <w:r>
        <w:rPr>
          <w:sz w:val="24"/>
          <w:szCs w:val="24"/>
          <w:spacing w:val="1"/>
        </w:rPr>
        <w:t>签名或签章）</w:t>
      </w:r>
    </w:p>
    <w:p>
      <w:pPr>
        <w:spacing w:line="257" w:lineRule="auto"/>
        <w:rPr>
          <w:rFonts w:ascii="Arial"/>
          <w:sz w:val="21"/>
        </w:rPr>
      </w:pPr>
      <w:r/>
    </w:p>
    <w:p>
      <w:pPr>
        <w:spacing w:line="258" w:lineRule="auto"/>
        <w:rPr>
          <w:rFonts w:ascii="Arial"/>
          <w:sz w:val="21"/>
        </w:rPr>
      </w:pPr>
      <w:r/>
    </w:p>
    <w:p>
      <w:pPr>
        <w:pStyle w:val="BodyText"/>
        <w:ind w:right="29"/>
        <w:spacing w:before="79" w:line="219" w:lineRule="auto"/>
        <w:jc w:val="right"/>
        <w:rPr>
          <w:sz w:val="24"/>
          <w:szCs w:val="24"/>
        </w:rPr>
      </w:pPr>
      <w:r>
        <w:rPr>
          <w:sz w:val="24"/>
          <w:szCs w:val="24"/>
          <w:spacing w:val="-13"/>
        </w:rPr>
        <w:t>日期：</w:t>
      </w:r>
      <w:r>
        <w:rPr>
          <w:sz w:val="24"/>
          <w:szCs w:val="24"/>
          <w:spacing w:val="2"/>
        </w:rPr>
        <w:t xml:space="preserve">    </w:t>
      </w:r>
      <w:r>
        <w:rPr>
          <w:sz w:val="24"/>
          <w:szCs w:val="24"/>
          <w:spacing w:val="-13"/>
        </w:rPr>
        <w:t>年</w:t>
      </w:r>
      <w:r>
        <w:rPr>
          <w:sz w:val="24"/>
          <w:szCs w:val="24"/>
          <w:spacing w:val="4"/>
        </w:rPr>
        <w:t xml:space="preserve">    </w:t>
      </w:r>
      <w:r>
        <w:rPr>
          <w:sz w:val="24"/>
          <w:szCs w:val="24"/>
          <w:spacing w:val="-13"/>
        </w:rPr>
        <w:t>月</w:t>
      </w:r>
      <w:r>
        <w:rPr>
          <w:sz w:val="24"/>
          <w:szCs w:val="24"/>
          <w:spacing w:val="13"/>
        </w:rPr>
        <w:t xml:space="preserve">    </w:t>
      </w:r>
      <w:r>
        <w:rPr>
          <w:sz w:val="24"/>
          <w:szCs w:val="24"/>
          <w:spacing w:val="-13"/>
        </w:rPr>
        <w:t>日</w:t>
      </w:r>
    </w:p>
    <w:p>
      <w:pPr>
        <w:spacing w:line="219" w:lineRule="auto"/>
        <w:sectPr>
          <w:headerReference w:type="default" r:id="rId70"/>
          <w:footerReference w:type="default" r:id="rId71"/>
          <w:pgSz w:w="11906" w:h="16839"/>
          <w:pgMar w:top="1227" w:right="1280" w:bottom="1086" w:left="1361" w:header="940" w:footer="872" w:gutter="0"/>
        </w:sectPr>
        <w:rPr>
          <w:sz w:val="24"/>
          <w:szCs w:val="24"/>
        </w:rPr>
      </w:pPr>
    </w:p>
    <w:p>
      <w:pPr>
        <w:pStyle w:val="BodyText"/>
        <w:ind w:left="2615"/>
        <w:spacing w:before="28" w:line="219" w:lineRule="auto"/>
        <w:outlineLvl w:val="1"/>
        <w:rPr/>
      </w:pPr>
      <w:r>
        <w:rPr>
          <w:b/>
          <w:bCs/>
          <w:spacing w:val="-4"/>
        </w:rPr>
        <w:t>九、投标人类似项目业绩一览表</w:t>
      </w:r>
    </w:p>
    <w:p>
      <w:pPr>
        <w:pStyle w:val="BodyText"/>
        <w:ind w:left="601"/>
        <w:spacing w:before="215" w:line="221" w:lineRule="auto"/>
        <w:rPr>
          <w:sz w:val="24"/>
          <w:szCs w:val="24"/>
        </w:rPr>
      </w:pPr>
      <w:r>
        <w:rPr>
          <w:sz w:val="24"/>
          <w:szCs w:val="24"/>
          <w:spacing w:val="-4"/>
        </w:rPr>
        <w:t>包号：</w:t>
      </w:r>
    </w:p>
    <w:p>
      <w:pPr>
        <w:spacing w:before="58"/>
        <w:rPr/>
      </w:pPr>
      <w:r/>
    </w:p>
    <w:tbl>
      <w:tblPr>
        <w:tblStyle w:val="TableNormal"/>
        <w:tblW w:w="951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80"/>
        <w:gridCol w:w="1345"/>
        <w:gridCol w:w="1254"/>
        <w:gridCol w:w="1324"/>
        <w:gridCol w:w="1262"/>
        <w:gridCol w:w="1274"/>
        <w:gridCol w:w="1200"/>
        <w:gridCol w:w="879"/>
      </w:tblGrid>
      <w:tr>
        <w:trPr>
          <w:trHeight w:val="960" w:hRule="atLeast"/>
        </w:trPr>
        <w:tc>
          <w:tcPr>
            <w:tcW w:w="980" w:type="dxa"/>
            <w:vAlign w:val="top"/>
          </w:tcPr>
          <w:p>
            <w:pPr>
              <w:pStyle w:val="TableText"/>
              <w:ind w:left="255"/>
              <w:spacing w:before="283" w:line="221" w:lineRule="auto"/>
              <w:rPr/>
            </w:pPr>
            <w:r>
              <w:rPr>
                <w:spacing w:val="-5"/>
              </w:rPr>
              <w:t>序号</w:t>
            </w:r>
          </w:p>
        </w:tc>
        <w:tc>
          <w:tcPr>
            <w:tcW w:w="1345" w:type="dxa"/>
            <w:vAlign w:val="top"/>
          </w:tcPr>
          <w:p>
            <w:pPr>
              <w:pStyle w:val="TableText"/>
              <w:ind w:left="201"/>
              <w:spacing w:before="283" w:line="220" w:lineRule="auto"/>
              <w:rPr/>
            </w:pPr>
            <w:r>
              <w:rPr>
                <w:spacing w:val="-4"/>
              </w:rPr>
              <w:t>项目名称</w:t>
            </w:r>
          </w:p>
        </w:tc>
        <w:tc>
          <w:tcPr>
            <w:tcW w:w="1254" w:type="dxa"/>
            <w:vAlign w:val="top"/>
          </w:tcPr>
          <w:p>
            <w:pPr>
              <w:pStyle w:val="TableText"/>
              <w:ind w:left="152"/>
              <w:spacing w:before="284" w:line="221" w:lineRule="auto"/>
              <w:rPr/>
            </w:pPr>
            <w:r>
              <w:rPr>
                <w:spacing w:val="-3"/>
              </w:rPr>
              <w:t>业主名称</w:t>
            </w:r>
          </w:p>
        </w:tc>
        <w:tc>
          <w:tcPr>
            <w:tcW w:w="1324" w:type="dxa"/>
            <w:vAlign w:val="top"/>
          </w:tcPr>
          <w:p>
            <w:pPr>
              <w:pStyle w:val="TableText"/>
              <w:ind w:left="190"/>
              <w:spacing w:before="284" w:line="219" w:lineRule="auto"/>
              <w:rPr/>
            </w:pPr>
            <w:r>
              <w:rPr>
                <w:spacing w:val="-3"/>
              </w:rPr>
              <w:t>完成情况</w:t>
            </w:r>
          </w:p>
        </w:tc>
        <w:tc>
          <w:tcPr>
            <w:tcW w:w="1262" w:type="dxa"/>
            <w:vAlign w:val="top"/>
          </w:tcPr>
          <w:p>
            <w:pPr>
              <w:pStyle w:val="TableText"/>
              <w:ind w:left="158"/>
              <w:spacing w:before="284" w:line="219" w:lineRule="auto"/>
              <w:rPr/>
            </w:pPr>
            <w:r>
              <w:rPr>
                <w:spacing w:val="-3"/>
              </w:rPr>
              <w:t>合同金额</w:t>
            </w:r>
          </w:p>
        </w:tc>
        <w:tc>
          <w:tcPr>
            <w:tcW w:w="1274" w:type="dxa"/>
            <w:vAlign w:val="top"/>
          </w:tcPr>
          <w:p>
            <w:pPr>
              <w:pStyle w:val="TableText"/>
              <w:ind w:left="165"/>
              <w:spacing w:before="283" w:line="220" w:lineRule="auto"/>
              <w:rPr/>
            </w:pPr>
            <w:r>
              <w:rPr>
                <w:spacing w:val="-3"/>
              </w:rPr>
              <w:t>签订日期</w:t>
            </w:r>
          </w:p>
        </w:tc>
        <w:tc>
          <w:tcPr>
            <w:tcW w:w="1200" w:type="dxa"/>
            <w:vAlign w:val="top"/>
          </w:tcPr>
          <w:p>
            <w:pPr>
              <w:pStyle w:val="TableText"/>
              <w:ind w:left="130"/>
              <w:spacing w:before="283" w:line="221" w:lineRule="auto"/>
              <w:rPr/>
            </w:pPr>
            <w:r>
              <w:rPr>
                <w:spacing w:val="-3"/>
              </w:rPr>
              <w:t>联系方式</w:t>
            </w:r>
          </w:p>
        </w:tc>
        <w:tc>
          <w:tcPr>
            <w:tcW w:w="879" w:type="dxa"/>
            <w:vAlign w:val="top"/>
          </w:tcPr>
          <w:p>
            <w:pPr>
              <w:pStyle w:val="TableText"/>
              <w:ind w:left="209"/>
              <w:spacing w:before="283" w:line="221" w:lineRule="auto"/>
              <w:rPr/>
            </w:pPr>
            <w:r>
              <w:rPr>
                <w:spacing w:val="-7"/>
              </w:rPr>
              <w:t>备注</w:t>
            </w:r>
          </w:p>
        </w:tc>
      </w:tr>
      <w:tr>
        <w:trPr>
          <w:trHeight w:val="770" w:hRule="atLeast"/>
        </w:trPr>
        <w:tc>
          <w:tcPr>
            <w:tcW w:w="980" w:type="dxa"/>
            <w:vAlign w:val="top"/>
          </w:tcPr>
          <w:p>
            <w:pPr>
              <w:rPr>
                <w:rFonts w:ascii="Arial"/>
                <w:sz w:val="21"/>
              </w:rPr>
            </w:pPr>
            <w:r/>
          </w:p>
        </w:tc>
        <w:tc>
          <w:tcPr>
            <w:tcW w:w="1345" w:type="dxa"/>
            <w:vAlign w:val="top"/>
          </w:tcPr>
          <w:p>
            <w:pPr>
              <w:rPr>
                <w:rFonts w:ascii="Arial"/>
                <w:sz w:val="21"/>
              </w:rPr>
            </w:pPr>
            <w:r/>
          </w:p>
        </w:tc>
        <w:tc>
          <w:tcPr>
            <w:tcW w:w="1254" w:type="dxa"/>
            <w:vAlign w:val="top"/>
          </w:tcPr>
          <w:p>
            <w:pPr>
              <w:rPr>
                <w:rFonts w:ascii="Arial"/>
                <w:sz w:val="21"/>
              </w:rPr>
            </w:pPr>
            <w:r/>
          </w:p>
        </w:tc>
        <w:tc>
          <w:tcPr>
            <w:tcW w:w="1324" w:type="dxa"/>
            <w:vAlign w:val="top"/>
          </w:tcPr>
          <w:p>
            <w:pPr>
              <w:rPr>
                <w:rFonts w:ascii="Arial"/>
                <w:sz w:val="21"/>
              </w:rPr>
            </w:pPr>
            <w:r/>
          </w:p>
        </w:tc>
        <w:tc>
          <w:tcPr>
            <w:tcW w:w="1262" w:type="dxa"/>
            <w:vAlign w:val="top"/>
          </w:tcPr>
          <w:p>
            <w:pPr>
              <w:rPr>
                <w:rFonts w:ascii="Arial"/>
                <w:sz w:val="21"/>
              </w:rPr>
            </w:pPr>
            <w:r/>
          </w:p>
        </w:tc>
        <w:tc>
          <w:tcPr>
            <w:tcW w:w="1274" w:type="dxa"/>
            <w:vAlign w:val="top"/>
          </w:tcPr>
          <w:p>
            <w:pPr>
              <w:rPr>
                <w:rFonts w:ascii="Arial"/>
                <w:sz w:val="21"/>
              </w:rPr>
            </w:pPr>
            <w:r/>
          </w:p>
        </w:tc>
        <w:tc>
          <w:tcPr>
            <w:tcW w:w="1200" w:type="dxa"/>
            <w:vAlign w:val="top"/>
          </w:tcPr>
          <w:p>
            <w:pPr>
              <w:rPr>
                <w:rFonts w:ascii="Arial"/>
                <w:sz w:val="21"/>
              </w:rPr>
            </w:pPr>
            <w:r/>
          </w:p>
        </w:tc>
        <w:tc>
          <w:tcPr>
            <w:tcW w:w="879" w:type="dxa"/>
            <w:vAlign w:val="top"/>
          </w:tcPr>
          <w:p>
            <w:pPr>
              <w:rPr>
                <w:rFonts w:ascii="Arial"/>
                <w:sz w:val="21"/>
              </w:rPr>
            </w:pPr>
            <w:r/>
          </w:p>
        </w:tc>
      </w:tr>
      <w:tr>
        <w:trPr>
          <w:trHeight w:val="786" w:hRule="atLeast"/>
        </w:trPr>
        <w:tc>
          <w:tcPr>
            <w:tcW w:w="980" w:type="dxa"/>
            <w:vAlign w:val="top"/>
          </w:tcPr>
          <w:p>
            <w:pPr>
              <w:rPr>
                <w:rFonts w:ascii="Arial"/>
                <w:sz w:val="21"/>
              </w:rPr>
            </w:pPr>
            <w:r/>
          </w:p>
        </w:tc>
        <w:tc>
          <w:tcPr>
            <w:tcW w:w="1345" w:type="dxa"/>
            <w:vAlign w:val="top"/>
          </w:tcPr>
          <w:p>
            <w:pPr>
              <w:rPr>
                <w:rFonts w:ascii="Arial"/>
                <w:sz w:val="21"/>
              </w:rPr>
            </w:pPr>
            <w:r/>
          </w:p>
        </w:tc>
        <w:tc>
          <w:tcPr>
            <w:tcW w:w="1254" w:type="dxa"/>
            <w:vAlign w:val="top"/>
          </w:tcPr>
          <w:p>
            <w:pPr>
              <w:rPr>
                <w:rFonts w:ascii="Arial"/>
                <w:sz w:val="21"/>
              </w:rPr>
            </w:pPr>
            <w:r/>
          </w:p>
        </w:tc>
        <w:tc>
          <w:tcPr>
            <w:tcW w:w="1324" w:type="dxa"/>
            <w:vAlign w:val="top"/>
          </w:tcPr>
          <w:p>
            <w:pPr>
              <w:rPr>
                <w:rFonts w:ascii="Arial"/>
                <w:sz w:val="21"/>
              </w:rPr>
            </w:pPr>
            <w:r/>
          </w:p>
        </w:tc>
        <w:tc>
          <w:tcPr>
            <w:tcW w:w="1262" w:type="dxa"/>
            <w:vAlign w:val="top"/>
          </w:tcPr>
          <w:p>
            <w:pPr>
              <w:rPr>
                <w:rFonts w:ascii="Arial"/>
                <w:sz w:val="21"/>
              </w:rPr>
            </w:pPr>
            <w:r/>
          </w:p>
        </w:tc>
        <w:tc>
          <w:tcPr>
            <w:tcW w:w="1274" w:type="dxa"/>
            <w:vAlign w:val="top"/>
          </w:tcPr>
          <w:p>
            <w:pPr>
              <w:rPr>
                <w:rFonts w:ascii="Arial"/>
                <w:sz w:val="21"/>
              </w:rPr>
            </w:pPr>
            <w:r/>
          </w:p>
        </w:tc>
        <w:tc>
          <w:tcPr>
            <w:tcW w:w="1200" w:type="dxa"/>
            <w:vAlign w:val="top"/>
          </w:tcPr>
          <w:p>
            <w:pPr>
              <w:rPr>
                <w:rFonts w:ascii="Arial"/>
                <w:sz w:val="21"/>
              </w:rPr>
            </w:pPr>
            <w:r/>
          </w:p>
        </w:tc>
        <w:tc>
          <w:tcPr>
            <w:tcW w:w="879" w:type="dxa"/>
            <w:vAlign w:val="top"/>
          </w:tcPr>
          <w:p>
            <w:pPr>
              <w:rPr>
                <w:rFonts w:ascii="Arial"/>
                <w:sz w:val="21"/>
              </w:rPr>
            </w:pPr>
            <w:r/>
          </w:p>
        </w:tc>
      </w:tr>
      <w:tr>
        <w:trPr>
          <w:trHeight w:val="846" w:hRule="atLeast"/>
        </w:trPr>
        <w:tc>
          <w:tcPr>
            <w:tcW w:w="980" w:type="dxa"/>
            <w:vAlign w:val="top"/>
          </w:tcPr>
          <w:p>
            <w:pPr>
              <w:rPr>
                <w:rFonts w:ascii="Arial"/>
                <w:sz w:val="21"/>
              </w:rPr>
            </w:pPr>
            <w:r/>
          </w:p>
        </w:tc>
        <w:tc>
          <w:tcPr>
            <w:tcW w:w="1345" w:type="dxa"/>
            <w:vAlign w:val="top"/>
          </w:tcPr>
          <w:p>
            <w:pPr>
              <w:rPr>
                <w:rFonts w:ascii="Arial"/>
                <w:sz w:val="21"/>
              </w:rPr>
            </w:pPr>
            <w:r/>
          </w:p>
        </w:tc>
        <w:tc>
          <w:tcPr>
            <w:tcW w:w="1254" w:type="dxa"/>
            <w:vAlign w:val="top"/>
          </w:tcPr>
          <w:p>
            <w:pPr>
              <w:rPr>
                <w:rFonts w:ascii="Arial"/>
                <w:sz w:val="21"/>
              </w:rPr>
            </w:pPr>
            <w:r/>
          </w:p>
        </w:tc>
        <w:tc>
          <w:tcPr>
            <w:tcW w:w="1324" w:type="dxa"/>
            <w:vAlign w:val="top"/>
          </w:tcPr>
          <w:p>
            <w:pPr>
              <w:rPr>
                <w:rFonts w:ascii="Arial"/>
                <w:sz w:val="21"/>
              </w:rPr>
            </w:pPr>
            <w:r/>
          </w:p>
        </w:tc>
        <w:tc>
          <w:tcPr>
            <w:tcW w:w="1262" w:type="dxa"/>
            <w:vAlign w:val="top"/>
          </w:tcPr>
          <w:p>
            <w:pPr>
              <w:rPr>
                <w:rFonts w:ascii="Arial"/>
                <w:sz w:val="21"/>
              </w:rPr>
            </w:pPr>
            <w:r/>
          </w:p>
        </w:tc>
        <w:tc>
          <w:tcPr>
            <w:tcW w:w="1274" w:type="dxa"/>
            <w:vAlign w:val="top"/>
          </w:tcPr>
          <w:p>
            <w:pPr>
              <w:rPr>
                <w:rFonts w:ascii="Arial"/>
                <w:sz w:val="21"/>
              </w:rPr>
            </w:pPr>
            <w:r/>
          </w:p>
        </w:tc>
        <w:tc>
          <w:tcPr>
            <w:tcW w:w="1200" w:type="dxa"/>
            <w:vAlign w:val="top"/>
          </w:tcPr>
          <w:p>
            <w:pPr>
              <w:rPr>
                <w:rFonts w:ascii="Arial"/>
                <w:sz w:val="21"/>
              </w:rPr>
            </w:pPr>
            <w:r/>
          </w:p>
        </w:tc>
        <w:tc>
          <w:tcPr>
            <w:tcW w:w="879" w:type="dxa"/>
            <w:vAlign w:val="top"/>
          </w:tcPr>
          <w:p>
            <w:pPr>
              <w:rPr>
                <w:rFonts w:ascii="Arial"/>
                <w:sz w:val="21"/>
              </w:rPr>
            </w:pPr>
            <w:r/>
          </w:p>
        </w:tc>
      </w:tr>
      <w:tr>
        <w:trPr>
          <w:trHeight w:val="861" w:hRule="atLeast"/>
        </w:trPr>
        <w:tc>
          <w:tcPr>
            <w:tcW w:w="980" w:type="dxa"/>
            <w:vAlign w:val="top"/>
          </w:tcPr>
          <w:p>
            <w:pPr>
              <w:rPr>
                <w:rFonts w:ascii="Arial"/>
                <w:sz w:val="21"/>
              </w:rPr>
            </w:pPr>
            <w:r/>
          </w:p>
        </w:tc>
        <w:tc>
          <w:tcPr>
            <w:tcW w:w="1345" w:type="dxa"/>
            <w:vAlign w:val="top"/>
          </w:tcPr>
          <w:p>
            <w:pPr>
              <w:rPr>
                <w:rFonts w:ascii="Arial"/>
                <w:sz w:val="21"/>
              </w:rPr>
            </w:pPr>
            <w:r/>
          </w:p>
        </w:tc>
        <w:tc>
          <w:tcPr>
            <w:tcW w:w="1254" w:type="dxa"/>
            <w:vAlign w:val="top"/>
          </w:tcPr>
          <w:p>
            <w:pPr>
              <w:rPr>
                <w:rFonts w:ascii="Arial"/>
                <w:sz w:val="21"/>
              </w:rPr>
            </w:pPr>
            <w:r/>
          </w:p>
        </w:tc>
        <w:tc>
          <w:tcPr>
            <w:tcW w:w="1324" w:type="dxa"/>
            <w:vAlign w:val="top"/>
          </w:tcPr>
          <w:p>
            <w:pPr>
              <w:rPr>
                <w:rFonts w:ascii="Arial"/>
                <w:sz w:val="21"/>
              </w:rPr>
            </w:pPr>
            <w:r/>
          </w:p>
        </w:tc>
        <w:tc>
          <w:tcPr>
            <w:tcW w:w="1262" w:type="dxa"/>
            <w:vAlign w:val="top"/>
          </w:tcPr>
          <w:p>
            <w:pPr>
              <w:rPr>
                <w:rFonts w:ascii="Arial"/>
                <w:sz w:val="21"/>
              </w:rPr>
            </w:pPr>
            <w:r/>
          </w:p>
        </w:tc>
        <w:tc>
          <w:tcPr>
            <w:tcW w:w="1274" w:type="dxa"/>
            <w:vAlign w:val="top"/>
          </w:tcPr>
          <w:p>
            <w:pPr>
              <w:rPr>
                <w:rFonts w:ascii="Arial"/>
                <w:sz w:val="21"/>
              </w:rPr>
            </w:pPr>
            <w:r/>
          </w:p>
        </w:tc>
        <w:tc>
          <w:tcPr>
            <w:tcW w:w="1200" w:type="dxa"/>
            <w:vAlign w:val="top"/>
          </w:tcPr>
          <w:p>
            <w:pPr>
              <w:rPr>
                <w:rFonts w:ascii="Arial"/>
                <w:sz w:val="21"/>
              </w:rPr>
            </w:pPr>
            <w:r/>
          </w:p>
        </w:tc>
        <w:tc>
          <w:tcPr>
            <w:tcW w:w="879" w:type="dxa"/>
            <w:vAlign w:val="top"/>
          </w:tcPr>
          <w:p>
            <w:pPr>
              <w:rPr>
                <w:rFonts w:ascii="Arial"/>
                <w:sz w:val="21"/>
              </w:rPr>
            </w:pPr>
            <w:r/>
          </w:p>
        </w:tc>
      </w:tr>
    </w:tbl>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BodyText"/>
        <w:ind w:left="601"/>
        <w:spacing w:before="78" w:line="224" w:lineRule="auto"/>
        <w:rPr>
          <w:sz w:val="24"/>
          <w:szCs w:val="24"/>
        </w:rPr>
      </w:pPr>
      <w:r>
        <w:rPr>
          <w:sz w:val="24"/>
          <w:szCs w:val="24"/>
          <w:b/>
          <w:bCs/>
          <w:spacing w:val="-8"/>
        </w:rPr>
        <w:t>注：</w:t>
      </w:r>
    </w:p>
    <w:p>
      <w:pPr>
        <w:pStyle w:val="BodyText"/>
        <w:ind w:left="126" w:right="226" w:firstLine="492"/>
        <w:spacing w:before="176" w:line="290" w:lineRule="auto"/>
        <w:rPr>
          <w:sz w:val="24"/>
          <w:szCs w:val="24"/>
        </w:rPr>
      </w:pPr>
      <w:r>
        <w:rPr>
          <w:sz w:val="24"/>
          <w:szCs w:val="24"/>
          <w:spacing w:val="-2"/>
        </w:rPr>
        <w:t>1. 业绩表中所列项目业绩应提供相关业绩合同证明材料复印件，</w:t>
      </w:r>
      <w:r>
        <w:rPr>
          <w:sz w:val="24"/>
          <w:szCs w:val="24"/>
          <w:spacing w:val="-3"/>
        </w:rPr>
        <w:t>业绩表中应写明联</w:t>
      </w:r>
      <w:r>
        <w:rPr>
          <w:sz w:val="24"/>
          <w:szCs w:val="24"/>
        </w:rPr>
        <w:t xml:space="preserve"> </w:t>
      </w:r>
      <w:r>
        <w:rPr>
          <w:sz w:val="24"/>
          <w:szCs w:val="24"/>
          <w:spacing w:val="-2"/>
        </w:rPr>
        <w:t>系人及联系方式；</w:t>
      </w:r>
    </w:p>
    <w:p>
      <w:pPr>
        <w:pStyle w:val="BodyText"/>
        <w:ind w:left="161" w:right="226" w:firstLine="447"/>
        <w:spacing w:before="204" w:line="276" w:lineRule="auto"/>
        <w:rPr>
          <w:sz w:val="24"/>
          <w:szCs w:val="24"/>
        </w:rPr>
      </w:pPr>
      <w:r>
        <w:rPr>
          <w:rFonts w:ascii="Calibri" w:hAnsi="Calibri" w:eastAsia="Calibri" w:cs="Calibri"/>
          <w:sz w:val="28"/>
          <w:szCs w:val="28"/>
          <w:spacing w:val="-1"/>
        </w:rPr>
        <w:t>2.  </w:t>
      </w:r>
      <w:r>
        <w:rPr>
          <w:sz w:val="24"/>
          <w:szCs w:val="24"/>
          <w:spacing w:val="-1"/>
        </w:rPr>
        <w:t>表格长度和内容可根据需要自行调整，投标人根据</w:t>
      </w:r>
      <w:r>
        <w:rPr>
          <w:sz w:val="24"/>
          <w:szCs w:val="24"/>
          <w:spacing w:val="-2"/>
        </w:rPr>
        <w:t>招标文件要求结合实际情况和</w:t>
      </w:r>
      <w:r>
        <w:rPr>
          <w:sz w:val="24"/>
          <w:szCs w:val="24"/>
        </w:rPr>
        <w:t xml:space="preserve"> </w:t>
      </w:r>
      <w:r>
        <w:rPr>
          <w:sz w:val="24"/>
          <w:szCs w:val="24"/>
          <w:spacing w:val="-6"/>
        </w:rPr>
        <w:t>自身状况进行填写；</w:t>
      </w:r>
    </w:p>
    <w:p>
      <w:pPr>
        <w:pStyle w:val="BodyText"/>
        <w:ind w:left="606"/>
        <w:spacing w:before="207" w:line="203" w:lineRule="auto"/>
        <w:rPr>
          <w:sz w:val="24"/>
          <w:szCs w:val="24"/>
        </w:rPr>
      </w:pPr>
      <w:r>
        <w:rPr>
          <w:rFonts w:ascii="Calibri" w:hAnsi="Calibri" w:eastAsia="Calibri" w:cs="Calibri"/>
          <w:sz w:val="28"/>
          <w:szCs w:val="28"/>
        </w:rPr>
        <w:t>3.  </w:t>
      </w:r>
      <w:r>
        <w:rPr>
          <w:sz w:val="24"/>
          <w:szCs w:val="24"/>
        </w:rPr>
        <w:t>投标人须提供类似项目业绩，并附提供合同文本复印</w:t>
      </w:r>
      <w:r>
        <w:rPr>
          <w:sz w:val="24"/>
          <w:szCs w:val="24"/>
          <w:spacing w:val="-1"/>
        </w:rPr>
        <w:t>件。</w:t>
      </w:r>
    </w:p>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pStyle w:val="BodyText"/>
        <w:ind w:left="4389"/>
        <w:spacing w:before="79" w:line="219" w:lineRule="auto"/>
        <w:rPr>
          <w:sz w:val="24"/>
          <w:szCs w:val="24"/>
        </w:rPr>
      </w:pPr>
      <w:r>
        <w:rPr>
          <w:sz w:val="24"/>
          <w:szCs w:val="24"/>
          <w:spacing w:val="2"/>
        </w:rPr>
        <w:t>投标人名称</w:t>
      </w:r>
      <w:r>
        <w:rPr>
          <w:sz w:val="24"/>
          <w:szCs w:val="24"/>
          <w:spacing w:val="-16"/>
        </w:rPr>
        <w:t>：</w:t>
      </w:r>
      <w:r>
        <w:rPr>
          <w:sz w:val="24"/>
          <w:szCs w:val="24"/>
          <w:u w:val="single" w:color="auto"/>
        </w:rPr>
        <w:t xml:space="preserve">                   </w:t>
      </w:r>
      <w:r>
        <w:rPr>
          <w:sz w:val="24"/>
          <w:szCs w:val="24"/>
          <w:spacing w:val="-16"/>
        </w:rPr>
        <w:t>（</w:t>
      </w:r>
      <w:r>
        <w:rPr>
          <w:sz w:val="24"/>
          <w:szCs w:val="24"/>
          <w:spacing w:val="2"/>
        </w:rPr>
        <w:t>盖公章）</w:t>
      </w:r>
    </w:p>
    <w:p>
      <w:pPr>
        <w:spacing w:line="257" w:lineRule="auto"/>
        <w:rPr>
          <w:rFonts w:ascii="Arial"/>
          <w:sz w:val="21"/>
        </w:rPr>
      </w:pPr>
      <w:r/>
    </w:p>
    <w:p>
      <w:pPr>
        <w:spacing w:line="257" w:lineRule="auto"/>
        <w:rPr>
          <w:rFonts w:ascii="Arial"/>
          <w:sz w:val="21"/>
        </w:rPr>
      </w:pPr>
      <w:r/>
    </w:p>
    <w:p>
      <w:pPr>
        <w:pStyle w:val="BodyText"/>
        <w:ind w:left="2587"/>
        <w:spacing w:before="79" w:line="219" w:lineRule="auto"/>
        <w:rPr>
          <w:sz w:val="24"/>
          <w:szCs w:val="24"/>
        </w:rPr>
      </w:pPr>
      <w:r>
        <w:rPr>
          <w:sz w:val="24"/>
          <w:szCs w:val="24"/>
          <w:spacing w:val="1"/>
        </w:rPr>
        <w:t>法定代表人（或授权代理人</w:t>
      </w:r>
      <w:r>
        <w:rPr>
          <w:sz w:val="24"/>
          <w:szCs w:val="24"/>
          <w:spacing w:val="-10"/>
        </w:rPr>
        <w:t>）：</w:t>
      </w:r>
      <w:r>
        <w:rPr>
          <w:sz w:val="24"/>
          <w:szCs w:val="24"/>
          <w:u w:val="single" w:color="auto"/>
        </w:rPr>
        <w:t xml:space="preserve">              </w:t>
      </w:r>
      <w:r>
        <w:rPr>
          <w:sz w:val="24"/>
          <w:szCs w:val="24"/>
          <w:spacing w:val="-10"/>
        </w:rPr>
        <w:t>（</w:t>
      </w:r>
      <w:r>
        <w:rPr>
          <w:sz w:val="24"/>
          <w:szCs w:val="24"/>
          <w:spacing w:val="1"/>
        </w:rPr>
        <w:t>签名或签章）</w:t>
      </w:r>
    </w:p>
    <w:p>
      <w:pPr>
        <w:spacing w:line="257" w:lineRule="auto"/>
        <w:rPr>
          <w:rFonts w:ascii="Arial"/>
          <w:sz w:val="21"/>
        </w:rPr>
      </w:pPr>
      <w:r/>
    </w:p>
    <w:p>
      <w:pPr>
        <w:spacing w:line="258" w:lineRule="auto"/>
        <w:rPr>
          <w:rFonts w:ascii="Arial"/>
          <w:sz w:val="21"/>
        </w:rPr>
      </w:pPr>
      <w:r/>
    </w:p>
    <w:p>
      <w:pPr>
        <w:pStyle w:val="BodyText"/>
        <w:ind w:left="6468"/>
        <w:spacing w:before="79" w:line="219" w:lineRule="auto"/>
        <w:outlineLvl w:val="1"/>
        <w:rPr>
          <w:sz w:val="24"/>
          <w:szCs w:val="24"/>
        </w:rPr>
      </w:pPr>
      <w:r>
        <w:rPr>
          <w:sz w:val="24"/>
          <w:szCs w:val="24"/>
          <w:spacing w:val="-13"/>
        </w:rPr>
        <w:t>日期：</w:t>
      </w:r>
      <w:r>
        <w:rPr>
          <w:sz w:val="24"/>
          <w:szCs w:val="24"/>
          <w:spacing w:val="2"/>
        </w:rPr>
        <w:t xml:space="preserve">    </w:t>
      </w:r>
      <w:r>
        <w:rPr>
          <w:sz w:val="24"/>
          <w:szCs w:val="24"/>
          <w:spacing w:val="-13"/>
        </w:rPr>
        <w:t>年</w:t>
      </w:r>
      <w:r>
        <w:rPr>
          <w:sz w:val="24"/>
          <w:szCs w:val="24"/>
          <w:spacing w:val="4"/>
        </w:rPr>
        <w:t xml:space="preserve">    </w:t>
      </w:r>
      <w:r>
        <w:rPr>
          <w:sz w:val="24"/>
          <w:szCs w:val="24"/>
          <w:spacing w:val="-13"/>
        </w:rPr>
        <w:t>月</w:t>
      </w:r>
      <w:r>
        <w:rPr>
          <w:sz w:val="24"/>
          <w:szCs w:val="24"/>
          <w:spacing w:val="13"/>
        </w:rPr>
        <w:t xml:space="preserve">    </w:t>
      </w:r>
      <w:r>
        <w:rPr>
          <w:sz w:val="24"/>
          <w:szCs w:val="24"/>
          <w:spacing w:val="-13"/>
        </w:rPr>
        <w:t>日</w:t>
      </w:r>
    </w:p>
    <w:p>
      <w:pPr>
        <w:spacing w:line="219" w:lineRule="auto"/>
        <w:sectPr>
          <w:headerReference w:type="default" r:id="rId72"/>
          <w:footerReference w:type="default" r:id="rId73"/>
          <w:pgSz w:w="11906" w:h="16839"/>
          <w:pgMar w:top="1227" w:right="1134" w:bottom="1086" w:left="1248" w:header="940" w:footer="872" w:gutter="0"/>
        </w:sectPr>
        <w:rPr>
          <w:sz w:val="24"/>
          <w:szCs w:val="24"/>
        </w:rPr>
      </w:pPr>
    </w:p>
    <w:p>
      <w:pPr>
        <w:pStyle w:val="BodyText"/>
        <w:ind w:left="2647"/>
        <w:spacing w:before="142" w:line="219" w:lineRule="auto"/>
        <w:rPr/>
      </w:pPr>
      <w:r>
        <w:rPr>
          <w:b/>
          <w:bCs/>
          <w:spacing w:val="-4"/>
        </w:rPr>
        <w:t>十、申请人资格要求证明材料</w:t>
      </w:r>
    </w:p>
    <w:p>
      <w:pPr>
        <w:pStyle w:val="BodyText"/>
        <w:ind w:left="1799"/>
        <w:spacing w:before="278" w:line="219" w:lineRule="auto"/>
        <w:rPr>
          <w:sz w:val="28"/>
          <w:szCs w:val="28"/>
        </w:rPr>
      </w:pPr>
      <w:r>
        <w:rPr>
          <w:sz w:val="28"/>
          <w:szCs w:val="28"/>
          <w:b/>
          <w:bCs/>
          <w:spacing w:val="-3"/>
        </w:rPr>
        <w:t>（一）具有独立承担民事责任的能力证明材料</w:t>
      </w:r>
    </w:p>
    <w:p>
      <w:pPr>
        <w:pStyle w:val="BodyText"/>
        <w:ind w:left="506"/>
        <w:spacing w:before="234" w:line="219" w:lineRule="auto"/>
        <w:rPr>
          <w:sz w:val="24"/>
          <w:szCs w:val="24"/>
        </w:rPr>
      </w:pPr>
      <w:r>
        <w:rPr>
          <w:sz w:val="24"/>
          <w:szCs w:val="24"/>
          <w:spacing w:val="-1"/>
        </w:rPr>
        <w:t>1.供应商若为企业法人：提供有效的“统一社会信用代码营业执照</w:t>
      </w:r>
      <w:r>
        <w:rPr>
          <w:sz w:val="24"/>
          <w:szCs w:val="24"/>
          <w:spacing w:val="-87"/>
        </w:rPr>
        <w:t xml:space="preserve"> </w:t>
      </w:r>
      <w:r>
        <w:rPr>
          <w:sz w:val="24"/>
          <w:szCs w:val="24"/>
          <w:spacing w:val="-1"/>
        </w:rPr>
        <w:t>”；</w:t>
      </w:r>
    </w:p>
    <w:p>
      <w:pPr>
        <w:pStyle w:val="BodyText"/>
        <w:ind w:left="492"/>
        <w:spacing w:before="183" w:line="219" w:lineRule="auto"/>
        <w:rPr>
          <w:sz w:val="24"/>
          <w:szCs w:val="24"/>
        </w:rPr>
      </w:pPr>
      <w:r>
        <w:rPr>
          <w:sz w:val="24"/>
          <w:szCs w:val="24"/>
          <w:spacing w:val="-1"/>
        </w:rPr>
        <w:t>2.供应商若为事业法人：提供有效的“统一社会信用代码法人登记证书</w:t>
      </w:r>
      <w:r>
        <w:rPr>
          <w:sz w:val="24"/>
          <w:szCs w:val="24"/>
          <w:spacing w:val="-70"/>
        </w:rPr>
        <w:t xml:space="preserve"> </w:t>
      </w:r>
      <w:r>
        <w:rPr>
          <w:sz w:val="24"/>
          <w:szCs w:val="24"/>
          <w:spacing w:val="-1"/>
        </w:rPr>
        <w:t>”；</w:t>
      </w:r>
    </w:p>
    <w:p>
      <w:pPr>
        <w:pStyle w:val="BodyText"/>
        <w:ind w:left="488" w:firstLine="5"/>
        <w:spacing w:before="184" w:line="346" w:lineRule="auto"/>
        <w:rPr>
          <w:sz w:val="24"/>
          <w:szCs w:val="24"/>
        </w:rPr>
      </w:pPr>
      <w:r>
        <w:rPr>
          <w:sz w:val="24"/>
          <w:szCs w:val="24"/>
          <w:spacing w:val="-10"/>
        </w:rPr>
        <w:t>3.供应商若为其他组织：提供“对应主管部门颁发的准</w:t>
      </w:r>
      <w:r>
        <w:rPr>
          <w:sz w:val="24"/>
          <w:szCs w:val="24"/>
          <w:spacing w:val="-11"/>
        </w:rPr>
        <w:t>许执业证明文件或营业执照</w:t>
      </w:r>
      <w:r>
        <w:rPr>
          <w:sz w:val="24"/>
          <w:szCs w:val="24"/>
          <w:spacing w:val="-88"/>
        </w:rPr>
        <w:t xml:space="preserve"> </w:t>
      </w:r>
      <w:r>
        <w:rPr>
          <w:sz w:val="24"/>
          <w:szCs w:val="24"/>
          <w:spacing w:val="-11"/>
        </w:rPr>
        <w:t>”；</w:t>
      </w:r>
      <w:r>
        <w:rPr>
          <w:sz w:val="24"/>
          <w:szCs w:val="24"/>
        </w:rPr>
        <w:t xml:space="preserve"> </w:t>
      </w:r>
      <w:r>
        <w:rPr>
          <w:sz w:val="24"/>
          <w:szCs w:val="24"/>
          <w:spacing w:val="-1"/>
        </w:rPr>
        <w:t>4.供应商若为自然人的，提供“身份证明文件</w:t>
      </w:r>
      <w:r>
        <w:rPr>
          <w:sz w:val="24"/>
          <w:szCs w:val="24"/>
          <w:spacing w:val="-77"/>
        </w:rPr>
        <w:t xml:space="preserve"> </w:t>
      </w:r>
      <w:r>
        <w:rPr>
          <w:sz w:val="24"/>
          <w:szCs w:val="24"/>
          <w:spacing w:val="-1"/>
        </w:rPr>
        <w:t>”；</w:t>
      </w:r>
    </w:p>
    <w:p>
      <w:pPr>
        <w:pStyle w:val="BodyText"/>
        <w:ind w:left="516"/>
        <w:spacing w:before="35" w:line="219" w:lineRule="auto"/>
        <w:rPr>
          <w:sz w:val="24"/>
          <w:szCs w:val="24"/>
        </w:rPr>
      </w:pPr>
      <w:r>
        <w:rPr>
          <w:sz w:val="24"/>
          <w:szCs w:val="24"/>
          <w:spacing w:val="-3"/>
        </w:rPr>
        <w:t>以上均提供复印件加盖公章。</w:t>
      </w:r>
    </w:p>
    <w:p>
      <w:pPr>
        <w:spacing w:line="219" w:lineRule="auto"/>
        <w:sectPr>
          <w:headerReference w:type="default" r:id="rId74"/>
          <w:footerReference w:type="default" r:id="rId75"/>
          <w:pgSz w:w="11906" w:h="16839"/>
          <w:pgMar w:top="1227" w:right="1301" w:bottom="1086" w:left="1361" w:header="940" w:footer="872" w:gutter="0"/>
        </w:sectPr>
        <w:rPr>
          <w:sz w:val="24"/>
          <w:szCs w:val="24"/>
        </w:rPr>
      </w:pPr>
    </w:p>
    <w:p>
      <w:pPr>
        <w:pStyle w:val="BodyText"/>
        <w:ind w:left="3486"/>
        <w:spacing w:before="152" w:line="220" w:lineRule="auto"/>
        <w:rPr>
          <w:sz w:val="28"/>
          <w:szCs w:val="28"/>
        </w:rPr>
      </w:pPr>
      <w:r>
        <w:rPr>
          <w:sz w:val="28"/>
          <w:szCs w:val="28"/>
          <w:b/>
          <w:bCs/>
          <w:spacing w:val="-5"/>
        </w:rPr>
        <w:t>（二）资格承诺函</w:t>
      </w:r>
    </w:p>
    <w:p>
      <w:pPr>
        <w:pStyle w:val="BodyText"/>
        <w:ind w:left="9"/>
        <w:spacing w:before="233" w:line="219" w:lineRule="auto"/>
        <w:rPr>
          <w:sz w:val="24"/>
          <w:szCs w:val="24"/>
        </w:rPr>
      </w:pPr>
      <w:r>
        <w:rPr>
          <w:sz w:val="24"/>
          <w:szCs w:val="24"/>
          <w:spacing w:val="4"/>
        </w:rPr>
        <w:t>致</w:t>
      </w:r>
      <w:r>
        <w:rPr>
          <w:sz w:val="24"/>
          <w:szCs w:val="24"/>
          <w:spacing w:val="-30"/>
        </w:rPr>
        <w:t>：</w:t>
      </w:r>
      <w:r>
        <w:rPr>
          <w:sz w:val="24"/>
          <w:szCs w:val="24"/>
          <w:u w:val="single" w:color="auto"/>
          <w:spacing w:val="-30"/>
        </w:rPr>
        <w:t>（</w:t>
      </w:r>
      <w:r>
        <w:rPr>
          <w:sz w:val="24"/>
          <w:szCs w:val="24"/>
          <w:u w:val="single" w:color="auto"/>
          <w:spacing w:val="4"/>
        </w:rPr>
        <w:t>采购人、采购代理机构）</w:t>
      </w:r>
    </w:p>
    <w:p>
      <w:pPr>
        <w:pStyle w:val="BodyText"/>
        <w:ind w:left="9" w:firstLine="481"/>
        <w:spacing w:before="183" w:line="347" w:lineRule="auto"/>
        <w:rPr>
          <w:sz w:val="24"/>
          <w:szCs w:val="24"/>
        </w:rPr>
      </w:pPr>
      <w:r>
        <w:rPr>
          <w:sz w:val="24"/>
          <w:szCs w:val="24"/>
          <w:spacing w:val="1"/>
        </w:rPr>
        <w:t>我单位参与</w:t>
      </w:r>
      <w:r>
        <w:rPr>
          <w:sz w:val="24"/>
          <w:szCs w:val="24"/>
          <w:u w:val="single" w:color="auto"/>
          <w:spacing w:val="1"/>
        </w:rPr>
        <w:t>（项目名称</w:t>
      </w:r>
      <w:r>
        <w:rPr>
          <w:sz w:val="24"/>
          <w:szCs w:val="24"/>
          <w:u w:val="single" w:color="auto"/>
          <w:spacing w:val="-23"/>
        </w:rPr>
        <w:t>）（</w:t>
      </w:r>
      <w:r>
        <w:rPr>
          <w:sz w:val="24"/>
          <w:szCs w:val="24"/>
          <w:u w:val="single" w:color="auto"/>
          <w:spacing w:val="1"/>
        </w:rPr>
        <w:t>项目编号</w:t>
      </w:r>
      <w:r>
        <w:rPr>
          <w:sz w:val="24"/>
          <w:szCs w:val="24"/>
          <w:u w:val="single" w:color="auto"/>
          <w:spacing w:val="-23"/>
        </w:rPr>
        <w:t>：</w:t>
      </w:r>
      <w:r>
        <w:rPr>
          <w:sz w:val="24"/>
          <w:szCs w:val="24"/>
          <w:u w:val="single" w:color="auto"/>
          <w:spacing w:val="35"/>
        </w:rPr>
        <w:t xml:space="preserve"> </w:t>
      </w:r>
      <w:r>
        <w:rPr>
          <w:sz w:val="24"/>
          <w:szCs w:val="24"/>
          <w:u w:val="single" w:color="auto"/>
          <w:spacing w:val="-23"/>
        </w:rPr>
        <w:t>）（</w:t>
      </w:r>
      <w:r>
        <w:rPr>
          <w:sz w:val="24"/>
          <w:szCs w:val="24"/>
          <w:u w:val="single" w:color="auto"/>
          <w:spacing w:val="1"/>
        </w:rPr>
        <w:t>包号</w:t>
      </w:r>
      <w:r>
        <w:rPr>
          <w:sz w:val="24"/>
          <w:szCs w:val="24"/>
          <w:u w:val="single" w:color="auto"/>
          <w:spacing w:val="-23"/>
        </w:rPr>
        <w:t>：</w:t>
      </w:r>
      <w:r>
        <w:rPr>
          <w:sz w:val="24"/>
          <w:szCs w:val="24"/>
          <w:u w:val="single" w:color="auto"/>
          <w:spacing w:val="15"/>
        </w:rPr>
        <w:t xml:space="preserve">  </w:t>
      </w:r>
      <w:r>
        <w:rPr>
          <w:sz w:val="24"/>
          <w:szCs w:val="24"/>
          <w:u w:val="single" w:color="auto"/>
          <w:spacing w:val="-23"/>
        </w:rPr>
        <w:t>）</w:t>
      </w:r>
      <w:r>
        <w:rPr>
          <w:sz w:val="24"/>
          <w:szCs w:val="24"/>
          <w:spacing w:val="1"/>
        </w:rPr>
        <w:t>项目的政府采购活动，现承</w:t>
      </w:r>
      <w:r>
        <w:rPr>
          <w:sz w:val="24"/>
          <w:szCs w:val="24"/>
        </w:rPr>
        <w:t xml:space="preserve"> </w:t>
      </w:r>
      <w:r>
        <w:rPr>
          <w:sz w:val="24"/>
          <w:szCs w:val="24"/>
          <w:spacing w:val="-3"/>
        </w:rPr>
        <w:t>诺如下：</w:t>
      </w:r>
    </w:p>
    <w:p>
      <w:pPr>
        <w:pStyle w:val="BodyText"/>
        <w:ind w:left="8" w:right="64" w:firstLine="498"/>
        <w:spacing w:before="34" w:line="346" w:lineRule="auto"/>
        <w:rPr>
          <w:sz w:val="24"/>
          <w:szCs w:val="24"/>
        </w:rPr>
      </w:pPr>
      <w:r>
        <w:rPr>
          <w:sz w:val="24"/>
          <w:szCs w:val="24"/>
          <w:spacing w:val="-1"/>
        </w:rPr>
        <w:t>1.我单位具有符合《中华人民共和国政府采购法》《中华人民共和国政府采购法实</w:t>
      </w:r>
      <w:r>
        <w:rPr>
          <w:sz w:val="24"/>
          <w:szCs w:val="24"/>
          <w:spacing w:val="8"/>
        </w:rPr>
        <w:t xml:space="preserve"> </w:t>
      </w:r>
      <w:r>
        <w:rPr>
          <w:sz w:val="24"/>
          <w:szCs w:val="24"/>
        </w:rPr>
        <w:t>施条例》及招标文件资格要求规定的良好的商业信誉和</w:t>
      </w:r>
      <w:r>
        <w:rPr>
          <w:sz w:val="24"/>
          <w:szCs w:val="24"/>
          <w:spacing w:val="-1"/>
        </w:rPr>
        <w:t>健全的财务会计制度。</w:t>
      </w:r>
    </w:p>
    <w:p>
      <w:pPr>
        <w:pStyle w:val="BodyText"/>
        <w:ind w:left="8" w:right="64" w:firstLine="483"/>
        <w:spacing w:before="35" w:line="347" w:lineRule="auto"/>
        <w:rPr>
          <w:sz w:val="24"/>
          <w:szCs w:val="24"/>
        </w:rPr>
      </w:pPr>
      <w:r>
        <w:rPr>
          <w:sz w:val="24"/>
          <w:szCs w:val="24"/>
        </w:rPr>
        <w:t>2.我单位具有符合《中华人民共和国政府采购法》</w:t>
      </w:r>
      <w:r>
        <w:rPr>
          <w:sz w:val="24"/>
          <w:szCs w:val="24"/>
          <w:spacing w:val="-1"/>
        </w:rPr>
        <w:t>《中华人民共和国政府采购法实</w:t>
      </w:r>
      <w:r>
        <w:rPr>
          <w:sz w:val="24"/>
          <w:szCs w:val="24"/>
        </w:rPr>
        <w:t xml:space="preserve"> </w:t>
      </w:r>
      <w:r>
        <w:rPr>
          <w:sz w:val="24"/>
          <w:szCs w:val="24"/>
        </w:rPr>
        <w:t>施条例》及招标文件资格要求规定的履行合同所必需的</w:t>
      </w:r>
      <w:r>
        <w:rPr>
          <w:sz w:val="24"/>
          <w:szCs w:val="24"/>
          <w:spacing w:val="-1"/>
        </w:rPr>
        <w:t>设备和专业技术能力。</w:t>
      </w:r>
    </w:p>
    <w:p>
      <w:pPr>
        <w:pStyle w:val="BodyText"/>
        <w:ind w:left="8" w:right="64" w:firstLine="485"/>
        <w:spacing w:before="35" w:line="346" w:lineRule="auto"/>
        <w:rPr>
          <w:sz w:val="24"/>
          <w:szCs w:val="24"/>
        </w:rPr>
      </w:pPr>
      <w:r>
        <w:rPr>
          <w:sz w:val="24"/>
          <w:szCs w:val="24"/>
        </w:rPr>
        <w:t>3.我单位具有符合《中华人民共和国政府采购</w:t>
      </w:r>
      <w:r>
        <w:rPr>
          <w:sz w:val="24"/>
          <w:szCs w:val="24"/>
          <w:spacing w:val="-1"/>
        </w:rPr>
        <w:t>法》《中华人民共和国政府采购法实</w:t>
      </w:r>
      <w:r>
        <w:rPr>
          <w:sz w:val="24"/>
          <w:szCs w:val="24"/>
        </w:rPr>
        <w:t xml:space="preserve"> </w:t>
      </w:r>
      <w:r>
        <w:rPr>
          <w:sz w:val="24"/>
          <w:szCs w:val="24"/>
        </w:rPr>
        <w:t>施条例》及招标文件资格要求规定的依法缴纳税收和社会保障</w:t>
      </w:r>
      <w:r>
        <w:rPr>
          <w:sz w:val="24"/>
          <w:szCs w:val="24"/>
          <w:spacing w:val="-1"/>
        </w:rPr>
        <w:t>资金的相关证明材料。</w:t>
      </w:r>
    </w:p>
    <w:p>
      <w:pPr>
        <w:pStyle w:val="BodyText"/>
        <w:ind w:left="9" w:right="64" w:firstLine="479"/>
        <w:spacing w:before="35" w:line="352" w:lineRule="auto"/>
        <w:rPr>
          <w:sz w:val="24"/>
          <w:szCs w:val="24"/>
        </w:rPr>
      </w:pPr>
      <w:r>
        <w:rPr>
          <w:sz w:val="24"/>
          <w:szCs w:val="24"/>
        </w:rPr>
        <w:t>4.我单位符合《中华人民共和国政府采购法》《中华人民共</w:t>
      </w:r>
      <w:r>
        <w:rPr>
          <w:sz w:val="24"/>
          <w:szCs w:val="24"/>
          <w:spacing w:val="-1"/>
        </w:rPr>
        <w:t>和国政府采购法实施条</w:t>
      </w:r>
      <w:r>
        <w:rPr>
          <w:sz w:val="24"/>
          <w:szCs w:val="24"/>
        </w:rPr>
        <w:t xml:space="preserve"> </w:t>
      </w:r>
      <w:r>
        <w:rPr>
          <w:sz w:val="24"/>
          <w:szCs w:val="24"/>
        </w:rPr>
        <w:t>例》及招标文件资格要求规定的在参加政府采购活动前三年内</w:t>
      </w:r>
      <w:r>
        <w:rPr>
          <w:sz w:val="24"/>
          <w:szCs w:val="24"/>
          <w:spacing w:val="-1"/>
        </w:rPr>
        <w:t>，在经营活动中没有重大</w:t>
      </w:r>
      <w:r>
        <w:rPr>
          <w:sz w:val="24"/>
          <w:szCs w:val="24"/>
        </w:rPr>
        <w:t xml:space="preserve"> </w:t>
      </w:r>
      <w:r>
        <w:rPr>
          <w:sz w:val="24"/>
          <w:szCs w:val="24"/>
          <w:spacing w:val="-2"/>
        </w:rPr>
        <w:t>违法记录。</w:t>
      </w:r>
    </w:p>
    <w:p>
      <w:pPr>
        <w:pStyle w:val="BodyText"/>
        <w:ind w:left="491" w:right="1064" w:firstLine="2"/>
        <w:spacing w:before="33" w:line="346" w:lineRule="auto"/>
        <w:rPr>
          <w:sz w:val="24"/>
          <w:szCs w:val="24"/>
        </w:rPr>
      </w:pPr>
      <w:r>
        <w:rPr>
          <w:sz w:val="24"/>
          <w:szCs w:val="24"/>
          <w:spacing w:val="-2"/>
        </w:rPr>
        <w:t>5.如违反上述承诺，同意将相关失信行为纳入海南省信用信息共享平台。</w:t>
      </w:r>
      <w:r>
        <w:rPr>
          <w:sz w:val="24"/>
          <w:szCs w:val="24"/>
          <w:spacing w:val="11"/>
        </w:rPr>
        <w:t xml:space="preserve"> </w:t>
      </w:r>
      <w:r>
        <w:rPr>
          <w:sz w:val="24"/>
          <w:szCs w:val="24"/>
          <w:spacing w:val="-1"/>
        </w:rPr>
        <w:t>6.同意此承诺书在海南省政府采购网公示，接受社会各界监督。</w:t>
      </w:r>
    </w:p>
    <w:p>
      <w:pPr>
        <w:pStyle w:val="BodyText"/>
        <w:ind w:left="490"/>
        <w:spacing w:before="35" w:line="219" w:lineRule="auto"/>
        <w:rPr>
          <w:sz w:val="24"/>
          <w:szCs w:val="24"/>
        </w:rPr>
      </w:pPr>
      <w:r>
        <w:rPr>
          <w:sz w:val="24"/>
          <w:szCs w:val="24"/>
          <w:spacing w:val="-2"/>
        </w:rPr>
        <w:t>若我单位以上承诺不实，</w:t>
      </w:r>
      <w:r>
        <w:rPr>
          <w:sz w:val="24"/>
          <w:szCs w:val="24"/>
          <w:spacing w:val="-64"/>
        </w:rPr>
        <w:t xml:space="preserve"> </w:t>
      </w:r>
      <w:r>
        <w:rPr>
          <w:sz w:val="24"/>
          <w:szCs w:val="24"/>
          <w:spacing w:val="-2"/>
        </w:rPr>
        <w:t>自愿承担提供虚假材料谋取中标、成交的法律责任。</w:t>
      </w:r>
    </w:p>
    <w:p>
      <w:pPr>
        <w:spacing w:line="318" w:lineRule="auto"/>
        <w:rPr>
          <w:rFonts w:ascii="Arial"/>
          <w:sz w:val="21"/>
        </w:rPr>
      </w:pPr>
      <w:r/>
    </w:p>
    <w:p>
      <w:pPr>
        <w:spacing w:line="319" w:lineRule="auto"/>
        <w:rPr>
          <w:rFonts w:ascii="Arial"/>
          <w:sz w:val="21"/>
        </w:rPr>
      </w:pPr>
      <w:r/>
    </w:p>
    <w:p>
      <w:pPr>
        <w:spacing w:line="319" w:lineRule="auto"/>
        <w:rPr>
          <w:rFonts w:ascii="Arial"/>
          <w:sz w:val="21"/>
        </w:rPr>
      </w:pPr>
      <w:r/>
    </w:p>
    <w:p>
      <w:pPr>
        <w:pStyle w:val="BodyText"/>
        <w:spacing w:before="78" w:line="219" w:lineRule="auto"/>
        <w:jc w:val="right"/>
        <w:rPr>
          <w:sz w:val="24"/>
          <w:szCs w:val="24"/>
        </w:rPr>
      </w:pPr>
      <w:r>
        <w:rPr>
          <w:sz w:val="24"/>
          <w:szCs w:val="24"/>
          <w:spacing w:val="2"/>
        </w:rPr>
        <w:t>投标人名称</w:t>
      </w:r>
      <w:r>
        <w:rPr>
          <w:sz w:val="24"/>
          <w:szCs w:val="24"/>
          <w:spacing w:val="-16"/>
        </w:rPr>
        <w:t>：</w:t>
      </w:r>
      <w:r>
        <w:rPr>
          <w:sz w:val="24"/>
          <w:szCs w:val="24"/>
          <w:u w:val="single" w:color="auto"/>
        </w:rPr>
        <w:t xml:space="preserve">                   </w:t>
      </w:r>
      <w:r>
        <w:rPr>
          <w:sz w:val="24"/>
          <w:szCs w:val="24"/>
          <w:spacing w:val="-16"/>
        </w:rPr>
        <w:t>（</w:t>
      </w:r>
      <w:r>
        <w:rPr>
          <w:sz w:val="24"/>
          <w:szCs w:val="24"/>
          <w:spacing w:val="2"/>
        </w:rPr>
        <w:t>盖公章）</w:t>
      </w:r>
    </w:p>
    <w:p>
      <w:pPr>
        <w:spacing w:line="257" w:lineRule="auto"/>
        <w:rPr>
          <w:rFonts w:ascii="Arial"/>
          <w:sz w:val="21"/>
        </w:rPr>
      </w:pPr>
      <w:r/>
    </w:p>
    <w:p>
      <w:pPr>
        <w:spacing w:line="257" w:lineRule="auto"/>
        <w:rPr>
          <w:rFonts w:ascii="Arial"/>
          <w:sz w:val="21"/>
        </w:rPr>
      </w:pPr>
      <w:r/>
    </w:p>
    <w:p>
      <w:pPr>
        <w:pStyle w:val="BodyText"/>
        <w:spacing w:before="79" w:line="219" w:lineRule="auto"/>
        <w:jc w:val="right"/>
        <w:rPr>
          <w:sz w:val="24"/>
          <w:szCs w:val="24"/>
        </w:rPr>
      </w:pPr>
      <w:r>
        <w:rPr>
          <w:sz w:val="24"/>
          <w:szCs w:val="24"/>
          <w:spacing w:val="1"/>
        </w:rPr>
        <w:t>法定代表人（或授权代理人</w:t>
      </w:r>
      <w:r>
        <w:rPr>
          <w:sz w:val="24"/>
          <w:szCs w:val="24"/>
          <w:spacing w:val="-10"/>
        </w:rPr>
        <w:t>）：</w:t>
      </w:r>
      <w:r>
        <w:rPr>
          <w:sz w:val="24"/>
          <w:szCs w:val="24"/>
          <w:u w:val="single" w:color="auto"/>
        </w:rPr>
        <w:t xml:space="preserve">              </w:t>
      </w:r>
      <w:r>
        <w:rPr>
          <w:sz w:val="24"/>
          <w:szCs w:val="24"/>
          <w:spacing w:val="-10"/>
        </w:rPr>
        <w:t>（</w:t>
      </w:r>
      <w:r>
        <w:rPr>
          <w:sz w:val="24"/>
          <w:szCs w:val="24"/>
          <w:spacing w:val="1"/>
        </w:rPr>
        <w:t>签名或签章）</w:t>
      </w:r>
    </w:p>
    <w:p>
      <w:pPr>
        <w:spacing w:line="257" w:lineRule="auto"/>
        <w:rPr>
          <w:rFonts w:ascii="Arial"/>
          <w:sz w:val="21"/>
        </w:rPr>
      </w:pPr>
      <w:r/>
    </w:p>
    <w:p>
      <w:pPr>
        <w:spacing w:line="258" w:lineRule="auto"/>
        <w:rPr>
          <w:rFonts w:ascii="Arial"/>
          <w:sz w:val="21"/>
        </w:rPr>
      </w:pPr>
      <w:r/>
    </w:p>
    <w:p>
      <w:pPr>
        <w:pStyle w:val="BodyText"/>
        <w:spacing w:before="79" w:line="219" w:lineRule="auto"/>
        <w:jc w:val="right"/>
        <w:rPr>
          <w:sz w:val="24"/>
          <w:szCs w:val="24"/>
        </w:rPr>
      </w:pPr>
      <w:r>
        <w:rPr>
          <w:sz w:val="24"/>
          <w:szCs w:val="24"/>
          <w:spacing w:val="-22"/>
        </w:rPr>
        <w:t>日期：</w:t>
      </w:r>
      <w:r>
        <w:rPr>
          <w:sz w:val="24"/>
          <w:szCs w:val="24"/>
          <w:spacing w:val="3"/>
        </w:rPr>
        <w:t xml:space="preserve">    </w:t>
      </w:r>
      <w:r>
        <w:rPr>
          <w:sz w:val="24"/>
          <w:szCs w:val="24"/>
          <w:spacing w:val="-22"/>
        </w:rPr>
        <w:t>年</w:t>
      </w:r>
      <w:r>
        <w:rPr>
          <w:sz w:val="24"/>
          <w:szCs w:val="24"/>
          <w:spacing w:val="4"/>
        </w:rPr>
        <w:t xml:space="preserve">    </w:t>
      </w:r>
      <w:r>
        <w:rPr>
          <w:sz w:val="24"/>
          <w:szCs w:val="24"/>
          <w:spacing w:val="-22"/>
        </w:rPr>
        <w:t>月</w:t>
      </w:r>
      <w:r>
        <w:rPr>
          <w:sz w:val="24"/>
          <w:szCs w:val="24"/>
          <w:spacing w:val="13"/>
        </w:rPr>
        <w:t xml:space="preserve">    </w:t>
      </w:r>
      <w:r>
        <w:rPr>
          <w:sz w:val="24"/>
          <w:szCs w:val="24"/>
          <w:spacing w:val="-22"/>
        </w:rPr>
        <w:t>日</w:t>
      </w:r>
    </w:p>
    <w:p>
      <w:pPr>
        <w:spacing w:line="322" w:lineRule="auto"/>
        <w:rPr>
          <w:rFonts w:ascii="Arial"/>
          <w:sz w:val="21"/>
        </w:rPr>
      </w:pPr>
      <w:r/>
    </w:p>
    <w:p>
      <w:pPr>
        <w:spacing w:line="323" w:lineRule="auto"/>
        <w:rPr>
          <w:rFonts w:ascii="Arial"/>
          <w:sz w:val="21"/>
        </w:rPr>
      </w:pPr>
      <w:r/>
    </w:p>
    <w:p>
      <w:pPr>
        <w:pStyle w:val="BodyText"/>
        <w:ind w:left="12"/>
        <w:spacing w:before="78" w:line="219" w:lineRule="auto"/>
        <w:rPr>
          <w:sz w:val="24"/>
          <w:szCs w:val="24"/>
        </w:rPr>
      </w:pPr>
      <w:r>
        <w:rPr>
          <w:sz w:val="24"/>
          <w:szCs w:val="24"/>
          <w:b/>
          <w:bCs/>
          <w:spacing w:val="-2"/>
        </w:rPr>
        <w:t>说明：供应商可自行选择是否提供本承诺函，若不提供本承诺函，视为无效投标。</w:t>
      </w:r>
    </w:p>
    <w:p>
      <w:pPr>
        <w:spacing w:line="219" w:lineRule="auto"/>
        <w:sectPr>
          <w:headerReference w:type="default" r:id="rId59"/>
          <w:footerReference w:type="default" r:id="rId76"/>
          <w:pgSz w:w="11906" w:h="16839"/>
          <w:pgMar w:top="1227" w:right="1360" w:bottom="1086" w:left="1361" w:header="940" w:footer="872" w:gutter="0"/>
        </w:sectPr>
        <w:rPr>
          <w:sz w:val="24"/>
          <w:szCs w:val="24"/>
        </w:rPr>
      </w:pPr>
    </w:p>
    <w:p>
      <w:pPr>
        <w:pStyle w:val="BodyText"/>
        <w:ind w:left="2361"/>
        <w:spacing w:before="152" w:line="219" w:lineRule="auto"/>
        <w:rPr>
          <w:sz w:val="28"/>
          <w:szCs w:val="28"/>
        </w:rPr>
      </w:pPr>
      <w:r>
        <w:rPr>
          <w:sz w:val="28"/>
          <w:szCs w:val="28"/>
          <w:b/>
          <w:bCs/>
          <w:spacing w:val="-4"/>
        </w:rPr>
        <w:t>（三）本项目特定资格要求证明材料</w:t>
      </w:r>
    </w:p>
    <w:p>
      <w:pPr>
        <w:pStyle w:val="BodyText"/>
        <w:ind w:left="3946"/>
        <w:spacing w:before="168" w:line="219" w:lineRule="auto"/>
        <w:rPr>
          <w:sz w:val="22"/>
          <w:szCs w:val="22"/>
        </w:rPr>
      </w:pPr>
      <w:r>
        <w:rPr>
          <w:sz w:val="22"/>
          <w:szCs w:val="22"/>
          <w:spacing w:val="-3"/>
        </w:rPr>
        <w:t>（格式自拟）</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BodyText"/>
        <w:spacing w:before="78" w:line="219" w:lineRule="auto"/>
        <w:jc w:val="right"/>
        <w:rPr>
          <w:sz w:val="24"/>
          <w:szCs w:val="24"/>
        </w:rPr>
      </w:pPr>
      <w:r>
        <w:rPr>
          <w:sz w:val="24"/>
          <w:szCs w:val="24"/>
          <w:spacing w:val="2"/>
        </w:rPr>
        <w:t>投标人名称</w:t>
      </w:r>
      <w:r>
        <w:rPr>
          <w:sz w:val="24"/>
          <w:szCs w:val="24"/>
          <w:spacing w:val="-16"/>
        </w:rPr>
        <w:t>：</w:t>
      </w:r>
      <w:r>
        <w:rPr>
          <w:sz w:val="24"/>
          <w:szCs w:val="24"/>
          <w:u w:val="single" w:color="auto"/>
        </w:rPr>
        <w:t xml:space="preserve">                   </w:t>
      </w:r>
      <w:r>
        <w:rPr>
          <w:sz w:val="24"/>
          <w:szCs w:val="24"/>
          <w:spacing w:val="-16"/>
        </w:rPr>
        <w:t>（</w:t>
      </w:r>
      <w:r>
        <w:rPr>
          <w:sz w:val="24"/>
          <w:szCs w:val="24"/>
          <w:spacing w:val="2"/>
        </w:rPr>
        <w:t>盖公章）</w:t>
      </w:r>
    </w:p>
    <w:p>
      <w:pPr>
        <w:spacing w:line="257" w:lineRule="auto"/>
        <w:rPr>
          <w:rFonts w:ascii="Arial"/>
          <w:sz w:val="21"/>
        </w:rPr>
      </w:pPr>
      <w:r/>
    </w:p>
    <w:p>
      <w:pPr>
        <w:spacing w:line="257" w:lineRule="auto"/>
        <w:rPr>
          <w:rFonts w:ascii="Arial"/>
          <w:sz w:val="21"/>
        </w:rPr>
      </w:pPr>
      <w:r/>
    </w:p>
    <w:p>
      <w:pPr>
        <w:pStyle w:val="BodyText"/>
        <w:spacing w:before="78" w:line="219" w:lineRule="auto"/>
        <w:jc w:val="right"/>
        <w:rPr>
          <w:sz w:val="24"/>
          <w:szCs w:val="24"/>
        </w:rPr>
      </w:pPr>
      <w:r>
        <w:rPr>
          <w:sz w:val="24"/>
          <w:szCs w:val="24"/>
          <w:spacing w:val="1"/>
        </w:rPr>
        <w:t>法定代表人（或授权代理人</w:t>
      </w:r>
      <w:r>
        <w:rPr>
          <w:sz w:val="24"/>
          <w:szCs w:val="24"/>
          <w:spacing w:val="-10"/>
        </w:rPr>
        <w:t>）：</w:t>
      </w:r>
      <w:r>
        <w:rPr>
          <w:sz w:val="24"/>
          <w:szCs w:val="24"/>
          <w:u w:val="single" w:color="auto"/>
        </w:rPr>
        <w:t xml:space="preserve">              </w:t>
      </w:r>
      <w:r>
        <w:rPr>
          <w:sz w:val="24"/>
          <w:szCs w:val="24"/>
          <w:spacing w:val="-10"/>
        </w:rPr>
        <w:t>（</w:t>
      </w:r>
      <w:r>
        <w:rPr>
          <w:sz w:val="24"/>
          <w:szCs w:val="24"/>
          <w:spacing w:val="1"/>
        </w:rPr>
        <w:t>签名或签章）</w:t>
      </w:r>
    </w:p>
    <w:p>
      <w:pPr>
        <w:spacing w:line="257" w:lineRule="auto"/>
        <w:rPr>
          <w:rFonts w:ascii="Arial"/>
          <w:sz w:val="21"/>
        </w:rPr>
      </w:pPr>
      <w:r/>
    </w:p>
    <w:p>
      <w:pPr>
        <w:spacing w:line="258" w:lineRule="auto"/>
        <w:rPr>
          <w:rFonts w:ascii="Arial"/>
          <w:sz w:val="21"/>
        </w:rPr>
      </w:pPr>
      <w:r/>
    </w:p>
    <w:p>
      <w:pPr>
        <w:pStyle w:val="BodyText"/>
        <w:spacing w:before="79" w:line="219" w:lineRule="auto"/>
        <w:jc w:val="right"/>
        <w:rPr>
          <w:sz w:val="24"/>
          <w:szCs w:val="24"/>
        </w:rPr>
      </w:pPr>
      <w:r>
        <w:rPr>
          <w:sz w:val="24"/>
          <w:szCs w:val="24"/>
          <w:spacing w:val="-22"/>
        </w:rPr>
        <w:t>日期：</w:t>
      </w:r>
      <w:r>
        <w:rPr>
          <w:sz w:val="24"/>
          <w:szCs w:val="24"/>
          <w:spacing w:val="3"/>
        </w:rPr>
        <w:t xml:space="preserve">    </w:t>
      </w:r>
      <w:r>
        <w:rPr>
          <w:sz w:val="24"/>
          <w:szCs w:val="24"/>
          <w:spacing w:val="-22"/>
        </w:rPr>
        <w:t>年</w:t>
      </w:r>
      <w:r>
        <w:rPr>
          <w:sz w:val="24"/>
          <w:szCs w:val="24"/>
          <w:spacing w:val="4"/>
        </w:rPr>
        <w:t xml:space="preserve">    </w:t>
      </w:r>
      <w:r>
        <w:rPr>
          <w:sz w:val="24"/>
          <w:szCs w:val="24"/>
          <w:spacing w:val="-22"/>
        </w:rPr>
        <w:t>月</w:t>
      </w:r>
      <w:r>
        <w:rPr>
          <w:sz w:val="24"/>
          <w:szCs w:val="24"/>
          <w:spacing w:val="13"/>
        </w:rPr>
        <w:t xml:space="preserve">    </w:t>
      </w:r>
      <w:r>
        <w:rPr>
          <w:sz w:val="24"/>
          <w:szCs w:val="24"/>
          <w:spacing w:val="-22"/>
        </w:rPr>
        <w:t>日</w:t>
      </w:r>
    </w:p>
    <w:p>
      <w:pPr>
        <w:spacing w:line="219" w:lineRule="auto"/>
        <w:sectPr>
          <w:footerReference w:type="default" r:id="rId77"/>
          <w:pgSz w:w="11906" w:h="16839"/>
          <w:pgMar w:top="1227" w:right="1360" w:bottom="1086" w:left="1361" w:header="940" w:footer="872" w:gutter="0"/>
        </w:sectPr>
        <w:rPr>
          <w:sz w:val="24"/>
          <w:szCs w:val="24"/>
        </w:rPr>
      </w:pPr>
    </w:p>
    <w:p>
      <w:pPr>
        <w:pStyle w:val="BodyText"/>
        <w:ind w:left="2345"/>
        <w:spacing w:before="142" w:line="219" w:lineRule="auto"/>
        <w:outlineLvl w:val="1"/>
        <w:rPr/>
      </w:pPr>
      <w:r>
        <w:rPr>
          <w:b/>
          <w:bCs/>
          <w:spacing w:val="-3"/>
        </w:rPr>
        <w:t>十一、投标人认为需要的其它材料</w:t>
      </w:r>
    </w:p>
    <w:sectPr>
      <w:headerReference w:type="default" r:id="rId78"/>
      <w:footerReference w:type="default" r:id="rId79"/>
      <w:pgSz w:w="11906" w:h="16839"/>
      <w:pgMar w:top="1227" w:right="1360" w:bottom="1086" w:left="1361" w:header="940" w:footer="87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38"/>
      <w:spacing w:line="209" w:lineRule="auto"/>
      <w:rPr>
        <w:sz w:val="18"/>
        <w:szCs w:val="18"/>
      </w:rPr>
    </w:pPr>
    <w:r>
      <w:rPr>
        <w:sz w:val="18"/>
        <w:szCs w:val="18"/>
        <w:spacing w:val="-10"/>
      </w:rPr>
      <w:t>第</w:t>
    </w:r>
    <w:r>
      <w:rPr>
        <w:sz w:val="18"/>
        <w:szCs w:val="18"/>
        <w:spacing w:val="23"/>
      </w:rPr>
      <w:t xml:space="preserve"> </w:t>
    </w:r>
    <w:r>
      <w:rPr>
        <w:rFonts w:ascii="Times New Roman" w:hAnsi="Times New Roman" w:eastAsia="Times New Roman" w:cs="Times New Roman"/>
        <w:sz w:val="18"/>
        <w:szCs w:val="18"/>
        <w:spacing w:val="-10"/>
      </w:rPr>
      <w:t>1</w:t>
    </w:r>
    <w:r>
      <w:rPr>
        <w:rFonts w:ascii="Times New Roman" w:hAnsi="Times New Roman" w:eastAsia="Times New Roman" w:cs="Times New Roman"/>
        <w:sz w:val="18"/>
        <w:szCs w:val="18"/>
        <w:spacing w:val="5"/>
      </w:rPr>
      <w:t xml:space="preserve">  </w:t>
    </w:r>
    <w:r>
      <w:rPr>
        <w:sz w:val="18"/>
        <w:szCs w:val="18"/>
        <w:spacing w:val="-10"/>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7"/>
      </w:rPr>
      <w:t>第</w:t>
    </w:r>
    <w:r>
      <w:rPr>
        <w:sz w:val="18"/>
        <w:szCs w:val="18"/>
        <w:spacing w:val="19"/>
      </w:rPr>
      <w:t xml:space="preserve"> </w:t>
    </w:r>
    <w:r>
      <w:rPr>
        <w:rFonts w:ascii="Times New Roman" w:hAnsi="Times New Roman" w:eastAsia="Times New Roman" w:cs="Times New Roman"/>
        <w:sz w:val="18"/>
        <w:szCs w:val="18"/>
        <w:spacing w:val="-7"/>
      </w:rPr>
      <w:t>10</w:t>
    </w:r>
    <w:r>
      <w:rPr>
        <w:rFonts w:ascii="Times New Roman" w:hAnsi="Times New Roman" w:eastAsia="Times New Roman" w:cs="Times New Roman"/>
        <w:sz w:val="18"/>
        <w:szCs w:val="18"/>
        <w:spacing w:val="6"/>
      </w:rPr>
      <w:t xml:space="preserve">  </w:t>
    </w:r>
    <w:r>
      <w:rPr>
        <w:sz w:val="18"/>
        <w:szCs w:val="18"/>
        <w:spacing w:val="-7"/>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7"/>
      <w:spacing w:line="209" w:lineRule="auto"/>
      <w:rPr>
        <w:sz w:val="18"/>
        <w:szCs w:val="18"/>
      </w:rPr>
    </w:pPr>
    <w:r>
      <w:rPr>
        <w:sz w:val="18"/>
        <w:szCs w:val="18"/>
        <w:spacing w:val="-8"/>
      </w:rPr>
      <w:t>第</w:t>
    </w:r>
    <w:r>
      <w:rPr>
        <w:sz w:val="18"/>
        <w:szCs w:val="18"/>
        <w:spacing w:val="19"/>
      </w:rPr>
      <w:t xml:space="preserve"> </w:t>
    </w:r>
    <w:r>
      <w:rPr>
        <w:rFonts w:ascii="Times New Roman" w:hAnsi="Times New Roman" w:eastAsia="Times New Roman" w:cs="Times New Roman"/>
        <w:sz w:val="18"/>
        <w:szCs w:val="18"/>
        <w:spacing w:val="-8"/>
      </w:rPr>
      <w:t>11</w:t>
    </w:r>
    <w:r>
      <w:rPr>
        <w:rFonts w:ascii="Times New Roman" w:hAnsi="Times New Roman" w:eastAsia="Times New Roman" w:cs="Times New Roman"/>
        <w:sz w:val="18"/>
        <w:szCs w:val="18"/>
        <w:spacing w:val="4"/>
      </w:rPr>
      <w:t xml:space="preserve">  </w:t>
    </w:r>
    <w:r>
      <w:rPr>
        <w:sz w:val="18"/>
        <w:szCs w:val="18"/>
        <w:spacing w:val="-8"/>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7"/>
      </w:rPr>
      <w:t>第</w:t>
    </w:r>
    <w:r>
      <w:rPr>
        <w:sz w:val="18"/>
        <w:szCs w:val="18"/>
        <w:spacing w:val="19"/>
      </w:rPr>
      <w:t xml:space="preserve"> </w:t>
    </w:r>
    <w:r>
      <w:rPr>
        <w:rFonts w:ascii="Times New Roman" w:hAnsi="Times New Roman" w:eastAsia="Times New Roman" w:cs="Times New Roman"/>
        <w:sz w:val="18"/>
        <w:szCs w:val="18"/>
        <w:spacing w:val="-7"/>
      </w:rPr>
      <w:t>12</w:t>
    </w:r>
    <w:r>
      <w:rPr>
        <w:rFonts w:ascii="Times New Roman" w:hAnsi="Times New Roman" w:eastAsia="Times New Roman" w:cs="Times New Roman"/>
        <w:sz w:val="18"/>
        <w:szCs w:val="18"/>
        <w:spacing w:val="6"/>
      </w:rPr>
      <w:t xml:space="preserve">  </w:t>
    </w:r>
    <w:r>
      <w:rPr>
        <w:sz w:val="18"/>
        <w:szCs w:val="18"/>
        <w:spacing w:val="-7"/>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7"/>
      </w:rPr>
      <w:t>第</w:t>
    </w:r>
    <w:r>
      <w:rPr>
        <w:sz w:val="18"/>
        <w:szCs w:val="18"/>
        <w:spacing w:val="19"/>
      </w:rPr>
      <w:t xml:space="preserve"> </w:t>
    </w:r>
    <w:r>
      <w:rPr>
        <w:rFonts w:ascii="Times New Roman" w:hAnsi="Times New Roman" w:eastAsia="Times New Roman" w:cs="Times New Roman"/>
        <w:sz w:val="18"/>
        <w:szCs w:val="18"/>
        <w:spacing w:val="-7"/>
      </w:rPr>
      <w:t>13</w:t>
    </w:r>
    <w:r>
      <w:rPr>
        <w:rFonts w:ascii="Times New Roman" w:hAnsi="Times New Roman" w:eastAsia="Times New Roman" w:cs="Times New Roman"/>
        <w:sz w:val="18"/>
        <w:szCs w:val="18"/>
        <w:spacing w:val="6"/>
      </w:rPr>
      <w:t xml:space="preserve">  </w:t>
    </w:r>
    <w:r>
      <w:rPr>
        <w:sz w:val="18"/>
        <w:szCs w:val="18"/>
        <w:spacing w:val="-7"/>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7"/>
      </w:rPr>
      <w:t>第</w:t>
    </w:r>
    <w:r>
      <w:rPr>
        <w:sz w:val="18"/>
        <w:szCs w:val="18"/>
        <w:spacing w:val="19"/>
      </w:rPr>
      <w:t xml:space="preserve"> </w:t>
    </w:r>
    <w:r>
      <w:rPr>
        <w:rFonts w:ascii="Times New Roman" w:hAnsi="Times New Roman" w:eastAsia="Times New Roman" w:cs="Times New Roman"/>
        <w:sz w:val="18"/>
        <w:szCs w:val="18"/>
        <w:spacing w:val="-7"/>
      </w:rPr>
      <w:t>14</w:t>
    </w:r>
    <w:r>
      <w:rPr>
        <w:rFonts w:ascii="Times New Roman" w:hAnsi="Times New Roman" w:eastAsia="Times New Roman" w:cs="Times New Roman"/>
        <w:sz w:val="18"/>
        <w:szCs w:val="18"/>
        <w:spacing w:val="6"/>
      </w:rPr>
      <w:t xml:space="preserve">  </w:t>
    </w:r>
    <w:r>
      <w:rPr>
        <w:sz w:val="18"/>
        <w:szCs w:val="18"/>
        <w:spacing w:val="-7"/>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7"/>
      </w:rPr>
      <w:t>第</w:t>
    </w:r>
    <w:r>
      <w:rPr>
        <w:sz w:val="18"/>
        <w:szCs w:val="18"/>
        <w:spacing w:val="19"/>
      </w:rPr>
      <w:t xml:space="preserve"> </w:t>
    </w:r>
    <w:r>
      <w:rPr>
        <w:rFonts w:ascii="Times New Roman" w:hAnsi="Times New Roman" w:eastAsia="Times New Roman" w:cs="Times New Roman"/>
        <w:sz w:val="18"/>
        <w:szCs w:val="18"/>
        <w:spacing w:val="-7"/>
      </w:rPr>
      <w:t>15</w:t>
    </w:r>
    <w:r>
      <w:rPr>
        <w:rFonts w:ascii="Times New Roman" w:hAnsi="Times New Roman" w:eastAsia="Times New Roman" w:cs="Times New Roman"/>
        <w:sz w:val="18"/>
        <w:szCs w:val="18"/>
        <w:spacing w:val="6"/>
      </w:rPr>
      <w:t xml:space="preserve">  </w:t>
    </w:r>
    <w:r>
      <w:rPr>
        <w:sz w:val="18"/>
        <w:szCs w:val="18"/>
        <w:spacing w:val="-7"/>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7"/>
      </w:rPr>
      <w:t>第</w:t>
    </w:r>
    <w:r>
      <w:rPr>
        <w:sz w:val="18"/>
        <w:szCs w:val="18"/>
        <w:spacing w:val="19"/>
      </w:rPr>
      <w:t xml:space="preserve"> </w:t>
    </w:r>
    <w:r>
      <w:rPr>
        <w:rFonts w:ascii="Times New Roman" w:hAnsi="Times New Roman" w:eastAsia="Times New Roman" w:cs="Times New Roman"/>
        <w:sz w:val="18"/>
        <w:szCs w:val="18"/>
        <w:spacing w:val="-7"/>
      </w:rPr>
      <w:t>16</w:t>
    </w:r>
    <w:r>
      <w:rPr>
        <w:rFonts w:ascii="Times New Roman" w:hAnsi="Times New Roman" w:eastAsia="Times New Roman" w:cs="Times New Roman"/>
        <w:sz w:val="18"/>
        <w:szCs w:val="18"/>
        <w:spacing w:val="6"/>
      </w:rPr>
      <w:t xml:space="preserve">  </w:t>
    </w:r>
    <w:r>
      <w:rPr>
        <w:sz w:val="18"/>
        <w:szCs w:val="18"/>
        <w:spacing w:val="-7"/>
      </w:rPr>
      <w:t>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7"/>
      </w:rPr>
      <w:t>第</w:t>
    </w:r>
    <w:r>
      <w:rPr>
        <w:sz w:val="18"/>
        <w:szCs w:val="18"/>
        <w:spacing w:val="19"/>
      </w:rPr>
      <w:t xml:space="preserve"> </w:t>
    </w:r>
    <w:r>
      <w:rPr>
        <w:rFonts w:ascii="Times New Roman" w:hAnsi="Times New Roman" w:eastAsia="Times New Roman" w:cs="Times New Roman"/>
        <w:sz w:val="18"/>
        <w:szCs w:val="18"/>
        <w:spacing w:val="-7"/>
      </w:rPr>
      <w:t>17</w:t>
    </w:r>
    <w:r>
      <w:rPr>
        <w:rFonts w:ascii="Times New Roman" w:hAnsi="Times New Roman" w:eastAsia="Times New Roman" w:cs="Times New Roman"/>
        <w:sz w:val="18"/>
        <w:szCs w:val="18"/>
        <w:spacing w:val="6"/>
      </w:rPr>
      <w:t xml:space="preserve">  </w:t>
    </w:r>
    <w:r>
      <w:rPr>
        <w:sz w:val="18"/>
        <w:szCs w:val="18"/>
        <w:spacing w:val="-7"/>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608"/>
      <w:spacing w:line="209" w:lineRule="auto"/>
      <w:rPr>
        <w:sz w:val="18"/>
        <w:szCs w:val="18"/>
      </w:rPr>
    </w:pPr>
    <w:r>
      <w:rPr>
        <w:sz w:val="18"/>
        <w:szCs w:val="18"/>
        <w:spacing w:val="-7"/>
      </w:rPr>
      <w:t>第</w:t>
    </w:r>
    <w:r>
      <w:rPr>
        <w:sz w:val="18"/>
        <w:szCs w:val="18"/>
        <w:spacing w:val="19"/>
      </w:rPr>
      <w:t xml:space="preserve"> </w:t>
    </w:r>
    <w:r>
      <w:rPr>
        <w:rFonts w:ascii="Times New Roman" w:hAnsi="Times New Roman" w:eastAsia="Times New Roman" w:cs="Times New Roman"/>
        <w:sz w:val="18"/>
        <w:szCs w:val="18"/>
        <w:spacing w:val="-7"/>
      </w:rPr>
      <w:t>18</w:t>
    </w:r>
    <w:r>
      <w:rPr>
        <w:rFonts w:ascii="Times New Roman" w:hAnsi="Times New Roman" w:eastAsia="Times New Roman" w:cs="Times New Roman"/>
        <w:sz w:val="18"/>
        <w:szCs w:val="18"/>
        <w:spacing w:val="6"/>
      </w:rPr>
      <w:t xml:space="preserve">  </w:t>
    </w:r>
    <w:r>
      <w:rPr>
        <w:sz w:val="18"/>
        <w:szCs w:val="18"/>
        <w:spacing w:val="-7"/>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608"/>
      <w:spacing w:line="209" w:lineRule="auto"/>
      <w:rPr>
        <w:sz w:val="18"/>
        <w:szCs w:val="18"/>
      </w:rPr>
    </w:pPr>
    <w:r>
      <w:rPr>
        <w:sz w:val="18"/>
        <w:szCs w:val="18"/>
        <w:spacing w:val="-7"/>
      </w:rPr>
      <w:t>第</w:t>
    </w:r>
    <w:r>
      <w:rPr>
        <w:sz w:val="18"/>
        <w:szCs w:val="18"/>
        <w:spacing w:val="19"/>
      </w:rPr>
      <w:t xml:space="preserve"> </w:t>
    </w:r>
    <w:r>
      <w:rPr>
        <w:rFonts w:ascii="Times New Roman" w:hAnsi="Times New Roman" w:eastAsia="Times New Roman" w:cs="Times New Roman"/>
        <w:sz w:val="18"/>
        <w:szCs w:val="18"/>
        <w:spacing w:val="-7"/>
      </w:rPr>
      <w:t>19</w:t>
    </w:r>
    <w:r>
      <w:rPr>
        <w:rFonts w:ascii="Times New Roman" w:hAnsi="Times New Roman" w:eastAsia="Times New Roman" w:cs="Times New Roman"/>
        <w:sz w:val="18"/>
        <w:szCs w:val="18"/>
        <w:spacing w:val="6"/>
      </w:rPr>
      <w:t xml:space="preserve">  </w:t>
    </w:r>
    <w:r>
      <w:rPr>
        <w:sz w:val="18"/>
        <w:szCs w:val="18"/>
        <w:spacing w:val="-7"/>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38"/>
      <w:spacing w:line="209" w:lineRule="auto"/>
      <w:rPr>
        <w:sz w:val="18"/>
        <w:szCs w:val="18"/>
      </w:rPr>
    </w:pPr>
    <w:r>
      <w:rPr>
        <w:sz w:val="18"/>
        <w:szCs w:val="18"/>
        <w:spacing w:val="-4"/>
      </w:rPr>
      <w:t>第</w:t>
    </w:r>
    <w:r>
      <w:rPr>
        <w:sz w:val="18"/>
        <w:szCs w:val="18"/>
        <w:spacing w:val="5"/>
      </w:rPr>
      <w:t xml:space="preserve"> </w:t>
    </w:r>
    <w:r>
      <w:rPr>
        <w:rFonts w:ascii="Times New Roman" w:hAnsi="Times New Roman" w:eastAsia="Times New Roman" w:cs="Times New Roman"/>
        <w:sz w:val="18"/>
        <w:szCs w:val="18"/>
        <w:spacing w:val="-4"/>
      </w:rPr>
      <w:t>2</w:t>
    </w:r>
    <w:r>
      <w:rPr>
        <w:rFonts w:ascii="Times New Roman" w:hAnsi="Times New Roman" w:eastAsia="Times New Roman" w:cs="Times New Roman"/>
        <w:sz w:val="18"/>
        <w:szCs w:val="18"/>
        <w:spacing w:val="5"/>
      </w:rPr>
      <w:t xml:space="preserve">  </w:t>
    </w:r>
    <w:r>
      <w:rPr>
        <w:sz w:val="18"/>
        <w:szCs w:val="18"/>
        <w:spacing w:val="-4"/>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47"/>
      <w:spacing w:line="209" w:lineRule="auto"/>
      <w:rPr>
        <w:sz w:val="18"/>
        <w:szCs w:val="18"/>
      </w:rPr>
    </w:pPr>
    <w:r>
      <w:rPr>
        <w:sz w:val="18"/>
        <w:szCs w:val="18"/>
        <w:spacing w:val="-2"/>
      </w:rPr>
      <w:t>第 </w:t>
    </w:r>
    <w:r>
      <w:rPr>
        <w:rFonts w:ascii="Times New Roman" w:hAnsi="Times New Roman" w:eastAsia="Times New Roman" w:cs="Times New Roman"/>
        <w:sz w:val="18"/>
        <w:szCs w:val="18"/>
        <w:spacing w:val="-2"/>
      </w:rPr>
      <w:t>20</w:t>
    </w:r>
    <w:r>
      <w:rPr>
        <w:rFonts w:ascii="Times New Roman" w:hAnsi="Times New Roman" w:eastAsia="Times New Roman" w:cs="Times New Roman"/>
        <w:sz w:val="18"/>
        <w:szCs w:val="18"/>
        <w:spacing w:val="6"/>
      </w:rPr>
      <w:t xml:space="preserve">  </w:t>
    </w:r>
    <w:r>
      <w:rPr>
        <w:sz w:val="18"/>
        <w:szCs w:val="18"/>
        <w:spacing w:val="-2"/>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88"/>
      <w:spacing w:line="209" w:lineRule="auto"/>
      <w:rPr>
        <w:sz w:val="18"/>
        <w:szCs w:val="18"/>
      </w:rPr>
    </w:pPr>
    <w:r>
      <w:rPr>
        <w:sz w:val="18"/>
        <w:szCs w:val="18"/>
        <w:spacing w:val="-2"/>
      </w:rPr>
      <w:t>第 </w:t>
    </w:r>
    <w:r>
      <w:rPr>
        <w:rFonts w:ascii="Times New Roman" w:hAnsi="Times New Roman" w:eastAsia="Times New Roman" w:cs="Times New Roman"/>
        <w:sz w:val="18"/>
        <w:szCs w:val="18"/>
        <w:spacing w:val="-2"/>
      </w:rPr>
      <w:t>21</w:t>
    </w:r>
    <w:r>
      <w:rPr>
        <w:rFonts w:ascii="Times New Roman" w:hAnsi="Times New Roman" w:eastAsia="Times New Roman" w:cs="Times New Roman"/>
        <w:sz w:val="18"/>
        <w:szCs w:val="18"/>
        <w:spacing w:val="6"/>
      </w:rPr>
      <w:t xml:space="preserve">  </w:t>
    </w:r>
    <w:r>
      <w:rPr>
        <w:sz w:val="18"/>
        <w:szCs w:val="18"/>
        <w:spacing w:val="-2"/>
      </w:rPr>
      <w:t>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88"/>
      <w:spacing w:line="209" w:lineRule="auto"/>
      <w:rPr>
        <w:sz w:val="18"/>
        <w:szCs w:val="18"/>
      </w:rPr>
    </w:pPr>
    <w:r>
      <w:rPr>
        <w:sz w:val="18"/>
        <w:szCs w:val="18"/>
        <w:spacing w:val="-2"/>
      </w:rPr>
      <w:t>第 </w:t>
    </w:r>
    <w:r>
      <w:rPr>
        <w:rFonts w:ascii="Times New Roman" w:hAnsi="Times New Roman" w:eastAsia="Times New Roman" w:cs="Times New Roman"/>
        <w:sz w:val="18"/>
        <w:szCs w:val="18"/>
        <w:spacing w:val="-2"/>
      </w:rPr>
      <w:t>22</w:t>
    </w:r>
    <w:r>
      <w:rPr>
        <w:rFonts w:ascii="Times New Roman" w:hAnsi="Times New Roman" w:eastAsia="Times New Roman" w:cs="Times New Roman"/>
        <w:sz w:val="18"/>
        <w:szCs w:val="18"/>
        <w:spacing w:val="6"/>
      </w:rPr>
      <w:t xml:space="preserve">  </w:t>
    </w:r>
    <w:r>
      <w:rPr>
        <w:sz w:val="18"/>
        <w:szCs w:val="18"/>
        <w:spacing w:val="-2"/>
      </w:rPr>
      <w:t>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2"/>
      </w:rPr>
      <w:t>第 </w:t>
    </w:r>
    <w:r>
      <w:rPr>
        <w:rFonts w:ascii="Times New Roman" w:hAnsi="Times New Roman" w:eastAsia="Times New Roman" w:cs="Times New Roman"/>
        <w:sz w:val="18"/>
        <w:szCs w:val="18"/>
        <w:spacing w:val="-2"/>
      </w:rPr>
      <w:t>23</w:t>
    </w:r>
    <w:r>
      <w:rPr>
        <w:rFonts w:ascii="Times New Roman" w:hAnsi="Times New Roman" w:eastAsia="Times New Roman" w:cs="Times New Roman"/>
        <w:sz w:val="18"/>
        <w:szCs w:val="18"/>
        <w:spacing w:val="6"/>
      </w:rPr>
      <w:t xml:space="preserve">  </w:t>
    </w:r>
    <w:r>
      <w:rPr>
        <w:sz w:val="18"/>
        <w:szCs w:val="18"/>
        <w:spacing w:val="-2"/>
      </w:rPr>
      <w:t>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2"/>
      </w:rPr>
      <w:t>第 </w:t>
    </w:r>
    <w:r>
      <w:rPr>
        <w:rFonts w:ascii="Times New Roman" w:hAnsi="Times New Roman" w:eastAsia="Times New Roman" w:cs="Times New Roman"/>
        <w:sz w:val="18"/>
        <w:szCs w:val="18"/>
        <w:spacing w:val="-2"/>
      </w:rPr>
      <w:t>24</w:t>
    </w:r>
    <w:r>
      <w:rPr>
        <w:rFonts w:ascii="Times New Roman" w:hAnsi="Times New Roman" w:eastAsia="Times New Roman" w:cs="Times New Roman"/>
        <w:sz w:val="18"/>
        <w:szCs w:val="18"/>
        <w:spacing w:val="6"/>
      </w:rPr>
      <w:t xml:space="preserve">  </w:t>
    </w:r>
    <w:r>
      <w:rPr>
        <w:sz w:val="18"/>
        <w:szCs w:val="18"/>
        <w:spacing w:val="-2"/>
      </w:rPr>
      <w:t>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2"/>
      </w:rPr>
      <w:t>第 </w:t>
    </w:r>
    <w:r>
      <w:rPr>
        <w:rFonts w:ascii="Times New Roman" w:hAnsi="Times New Roman" w:eastAsia="Times New Roman" w:cs="Times New Roman"/>
        <w:sz w:val="18"/>
        <w:szCs w:val="18"/>
        <w:spacing w:val="-2"/>
      </w:rPr>
      <w:t>25</w:t>
    </w:r>
    <w:r>
      <w:rPr>
        <w:rFonts w:ascii="Times New Roman" w:hAnsi="Times New Roman" w:eastAsia="Times New Roman" w:cs="Times New Roman"/>
        <w:sz w:val="18"/>
        <w:szCs w:val="18"/>
        <w:spacing w:val="6"/>
      </w:rPr>
      <w:t xml:space="preserve">  </w:t>
    </w:r>
    <w:r>
      <w:rPr>
        <w:sz w:val="18"/>
        <w:szCs w:val="18"/>
        <w:spacing w:val="-2"/>
      </w:rPr>
      <w:t>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2"/>
      </w:rPr>
      <w:t>第 </w:t>
    </w:r>
    <w:r>
      <w:rPr>
        <w:rFonts w:ascii="Times New Roman" w:hAnsi="Times New Roman" w:eastAsia="Times New Roman" w:cs="Times New Roman"/>
        <w:sz w:val="18"/>
        <w:szCs w:val="18"/>
        <w:spacing w:val="-2"/>
      </w:rPr>
      <w:t>26</w:t>
    </w:r>
    <w:r>
      <w:rPr>
        <w:rFonts w:ascii="Times New Roman" w:hAnsi="Times New Roman" w:eastAsia="Times New Roman" w:cs="Times New Roman"/>
        <w:sz w:val="18"/>
        <w:szCs w:val="18"/>
        <w:spacing w:val="6"/>
      </w:rPr>
      <w:t xml:space="preserve">  </w:t>
    </w:r>
    <w:r>
      <w:rPr>
        <w:sz w:val="18"/>
        <w:szCs w:val="18"/>
        <w:spacing w:val="-2"/>
      </w:rPr>
      <w:t>页</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2"/>
      </w:rPr>
      <w:t>第 </w:t>
    </w:r>
    <w:r>
      <w:rPr>
        <w:rFonts w:ascii="Times New Roman" w:hAnsi="Times New Roman" w:eastAsia="Times New Roman" w:cs="Times New Roman"/>
        <w:sz w:val="18"/>
        <w:szCs w:val="18"/>
        <w:spacing w:val="-2"/>
      </w:rPr>
      <w:t>27</w:t>
    </w:r>
    <w:r>
      <w:rPr>
        <w:rFonts w:ascii="Times New Roman" w:hAnsi="Times New Roman" w:eastAsia="Times New Roman" w:cs="Times New Roman"/>
        <w:sz w:val="18"/>
        <w:szCs w:val="18"/>
        <w:spacing w:val="6"/>
      </w:rPr>
      <w:t xml:space="preserve">  </w:t>
    </w:r>
    <w:r>
      <w:rPr>
        <w:sz w:val="18"/>
        <w:szCs w:val="18"/>
        <w:spacing w:val="-2"/>
      </w:rPr>
      <w:t>页</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2"/>
      </w:rPr>
      <w:t>第 </w:t>
    </w:r>
    <w:r>
      <w:rPr>
        <w:rFonts w:ascii="Times New Roman" w:hAnsi="Times New Roman" w:eastAsia="Times New Roman" w:cs="Times New Roman"/>
        <w:sz w:val="18"/>
        <w:szCs w:val="18"/>
        <w:spacing w:val="-2"/>
      </w:rPr>
      <w:t>28</w:t>
    </w:r>
    <w:r>
      <w:rPr>
        <w:rFonts w:ascii="Times New Roman" w:hAnsi="Times New Roman" w:eastAsia="Times New Roman" w:cs="Times New Roman"/>
        <w:sz w:val="18"/>
        <w:szCs w:val="18"/>
        <w:spacing w:val="6"/>
      </w:rPr>
      <w:t xml:space="preserve">  </w:t>
    </w:r>
    <w:r>
      <w:rPr>
        <w:sz w:val="18"/>
        <w:szCs w:val="18"/>
        <w:spacing w:val="-2"/>
      </w:rPr>
      <w:t>页</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2"/>
      </w:rPr>
      <w:t>第 </w:t>
    </w:r>
    <w:r>
      <w:rPr>
        <w:rFonts w:ascii="Times New Roman" w:hAnsi="Times New Roman" w:eastAsia="Times New Roman" w:cs="Times New Roman"/>
        <w:sz w:val="18"/>
        <w:szCs w:val="18"/>
        <w:spacing w:val="-2"/>
      </w:rPr>
      <w:t>29</w:t>
    </w:r>
    <w:r>
      <w:rPr>
        <w:rFonts w:ascii="Times New Roman" w:hAnsi="Times New Roman" w:eastAsia="Times New Roman" w:cs="Times New Roman"/>
        <w:sz w:val="18"/>
        <w:szCs w:val="18"/>
        <w:spacing w:val="6"/>
      </w:rPr>
      <w:t xml:space="preserve">  </w:t>
    </w:r>
    <w:r>
      <w:rPr>
        <w:sz w:val="18"/>
        <w:szCs w:val="18"/>
        <w:spacing w:val="-2"/>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38"/>
      <w:spacing w:line="209" w:lineRule="auto"/>
      <w:rPr>
        <w:sz w:val="18"/>
        <w:szCs w:val="18"/>
      </w:rPr>
    </w:pPr>
    <w:r>
      <w:rPr>
        <w:sz w:val="18"/>
        <w:szCs w:val="18"/>
        <w:spacing w:val="-5"/>
      </w:rPr>
      <w:t>第</w:t>
    </w:r>
    <w:r>
      <w:rPr>
        <w:sz w:val="18"/>
        <w:szCs w:val="18"/>
        <w:spacing w:val="8"/>
      </w:rPr>
      <w:t xml:space="preserve"> </w:t>
    </w:r>
    <w:r>
      <w:rPr>
        <w:rFonts w:ascii="Times New Roman" w:hAnsi="Times New Roman" w:eastAsia="Times New Roman" w:cs="Times New Roman"/>
        <w:sz w:val="18"/>
        <w:szCs w:val="18"/>
        <w:spacing w:val="-5"/>
      </w:rPr>
      <w:t>3</w:t>
    </w:r>
    <w:r>
      <w:rPr>
        <w:rFonts w:ascii="Times New Roman" w:hAnsi="Times New Roman" w:eastAsia="Times New Roman" w:cs="Times New Roman"/>
        <w:sz w:val="18"/>
        <w:szCs w:val="18"/>
        <w:spacing w:val="5"/>
      </w:rPr>
      <w:t xml:space="preserve">  </w:t>
    </w:r>
    <w:r>
      <w:rPr>
        <w:sz w:val="18"/>
        <w:szCs w:val="18"/>
        <w:spacing w:val="-5"/>
      </w:rPr>
      <w:t>页</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4"/>
      </w:rPr>
      <w:t>第</w:t>
    </w:r>
    <w:r>
      <w:rPr>
        <w:sz w:val="18"/>
        <w:szCs w:val="18"/>
        <w:spacing w:val="7"/>
      </w:rPr>
      <w:t xml:space="preserve"> </w:t>
    </w:r>
    <w:r>
      <w:rPr>
        <w:rFonts w:ascii="Times New Roman" w:hAnsi="Times New Roman" w:eastAsia="Times New Roman" w:cs="Times New Roman"/>
        <w:sz w:val="18"/>
        <w:szCs w:val="18"/>
        <w:spacing w:val="-4"/>
      </w:rPr>
      <w:t>30</w:t>
    </w:r>
    <w:r>
      <w:rPr>
        <w:rFonts w:ascii="Times New Roman" w:hAnsi="Times New Roman" w:eastAsia="Times New Roman" w:cs="Times New Roman"/>
        <w:sz w:val="18"/>
        <w:szCs w:val="18"/>
        <w:spacing w:val="6"/>
      </w:rPr>
      <w:t xml:space="preserve">  </w:t>
    </w:r>
    <w:r>
      <w:rPr>
        <w:sz w:val="18"/>
        <w:szCs w:val="18"/>
        <w:spacing w:val="-4"/>
      </w:rPr>
      <w:t>页</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4"/>
      </w:rPr>
      <w:t>第</w:t>
    </w:r>
    <w:r>
      <w:rPr>
        <w:sz w:val="18"/>
        <w:szCs w:val="18"/>
        <w:spacing w:val="7"/>
      </w:rPr>
      <w:t xml:space="preserve"> </w:t>
    </w:r>
    <w:r>
      <w:rPr>
        <w:rFonts w:ascii="Times New Roman" w:hAnsi="Times New Roman" w:eastAsia="Times New Roman" w:cs="Times New Roman"/>
        <w:sz w:val="18"/>
        <w:szCs w:val="18"/>
        <w:spacing w:val="-4"/>
      </w:rPr>
      <w:t>31</w:t>
    </w:r>
    <w:r>
      <w:rPr>
        <w:rFonts w:ascii="Times New Roman" w:hAnsi="Times New Roman" w:eastAsia="Times New Roman" w:cs="Times New Roman"/>
        <w:sz w:val="18"/>
        <w:szCs w:val="18"/>
        <w:spacing w:val="6"/>
      </w:rPr>
      <w:t xml:space="preserve">  </w:t>
    </w:r>
    <w:r>
      <w:rPr>
        <w:sz w:val="18"/>
        <w:szCs w:val="18"/>
        <w:spacing w:val="-4"/>
      </w:rPr>
      <w:t>页</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4"/>
      </w:rPr>
      <w:t>第</w:t>
    </w:r>
    <w:r>
      <w:rPr>
        <w:sz w:val="18"/>
        <w:szCs w:val="18"/>
        <w:spacing w:val="7"/>
      </w:rPr>
      <w:t xml:space="preserve"> </w:t>
    </w:r>
    <w:r>
      <w:rPr>
        <w:rFonts w:ascii="Times New Roman" w:hAnsi="Times New Roman" w:eastAsia="Times New Roman" w:cs="Times New Roman"/>
        <w:sz w:val="18"/>
        <w:szCs w:val="18"/>
        <w:spacing w:val="-4"/>
      </w:rPr>
      <w:t>32</w:t>
    </w:r>
    <w:r>
      <w:rPr>
        <w:rFonts w:ascii="Times New Roman" w:hAnsi="Times New Roman" w:eastAsia="Times New Roman" w:cs="Times New Roman"/>
        <w:sz w:val="18"/>
        <w:szCs w:val="18"/>
        <w:spacing w:val="6"/>
      </w:rPr>
      <w:t xml:space="preserve">  </w:t>
    </w:r>
    <w:r>
      <w:rPr>
        <w:sz w:val="18"/>
        <w:szCs w:val="18"/>
        <w:spacing w:val="-4"/>
      </w:rPr>
      <w:t>页</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4"/>
      </w:rPr>
      <w:t>第</w:t>
    </w:r>
    <w:r>
      <w:rPr>
        <w:sz w:val="18"/>
        <w:szCs w:val="18"/>
        <w:spacing w:val="7"/>
      </w:rPr>
      <w:t xml:space="preserve"> </w:t>
    </w:r>
    <w:r>
      <w:rPr>
        <w:rFonts w:ascii="Times New Roman" w:hAnsi="Times New Roman" w:eastAsia="Times New Roman" w:cs="Times New Roman"/>
        <w:sz w:val="18"/>
        <w:szCs w:val="18"/>
        <w:spacing w:val="-4"/>
      </w:rPr>
      <w:t>33</w:t>
    </w:r>
    <w:r>
      <w:rPr>
        <w:rFonts w:ascii="Times New Roman" w:hAnsi="Times New Roman" w:eastAsia="Times New Roman" w:cs="Times New Roman"/>
        <w:sz w:val="18"/>
        <w:szCs w:val="18"/>
        <w:spacing w:val="6"/>
      </w:rPr>
      <w:t xml:space="preserve">  </w:t>
    </w:r>
    <w:r>
      <w:rPr>
        <w:sz w:val="18"/>
        <w:szCs w:val="18"/>
        <w:spacing w:val="-4"/>
      </w:rPr>
      <w:t>页</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4"/>
      </w:rPr>
      <w:t>第</w:t>
    </w:r>
    <w:r>
      <w:rPr>
        <w:sz w:val="18"/>
        <w:szCs w:val="18"/>
        <w:spacing w:val="7"/>
      </w:rPr>
      <w:t xml:space="preserve"> </w:t>
    </w:r>
    <w:r>
      <w:rPr>
        <w:rFonts w:ascii="Times New Roman" w:hAnsi="Times New Roman" w:eastAsia="Times New Roman" w:cs="Times New Roman"/>
        <w:sz w:val="18"/>
        <w:szCs w:val="18"/>
        <w:spacing w:val="-4"/>
      </w:rPr>
      <w:t>34</w:t>
    </w:r>
    <w:r>
      <w:rPr>
        <w:rFonts w:ascii="Times New Roman" w:hAnsi="Times New Roman" w:eastAsia="Times New Roman" w:cs="Times New Roman"/>
        <w:sz w:val="18"/>
        <w:szCs w:val="18"/>
        <w:spacing w:val="6"/>
      </w:rPr>
      <w:t xml:space="preserve">  </w:t>
    </w:r>
    <w:r>
      <w:rPr>
        <w:sz w:val="18"/>
        <w:szCs w:val="18"/>
        <w:spacing w:val="-4"/>
      </w:rPr>
      <w:t>页</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4"/>
      </w:rPr>
      <w:t>第</w:t>
    </w:r>
    <w:r>
      <w:rPr>
        <w:sz w:val="18"/>
        <w:szCs w:val="18"/>
        <w:spacing w:val="7"/>
      </w:rPr>
      <w:t xml:space="preserve"> </w:t>
    </w:r>
    <w:r>
      <w:rPr>
        <w:rFonts w:ascii="Times New Roman" w:hAnsi="Times New Roman" w:eastAsia="Times New Roman" w:cs="Times New Roman"/>
        <w:sz w:val="18"/>
        <w:szCs w:val="18"/>
        <w:spacing w:val="-4"/>
      </w:rPr>
      <w:t>35</w:t>
    </w:r>
    <w:r>
      <w:rPr>
        <w:rFonts w:ascii="Times New Roman" w:hAnsi="Times New Roman" w:eastAsia="Times New Roman" w:cs="Times New Roman"/>
        <w:sz w:val="18"/>
        <w:szCs w:val="18"/>
        <w:spacing w:val="6"/>
      </w:rPr>
      <w:t xml:space="preserve">  </w:t>
    </w:r>
    <w:r>
      <w:rPr>
        <w:sz w:val="18"/>
        <w:szCs w:val="18"/>
        <w:spacing w:val="-4"/>
      </w:rPr>
      <w:t>页</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4"/>
      </w:rPr>
      <w:t>第</w:t>
    </w:r>
    <w:r>
      <w:rPr>
        <w:sz w:val="18"/>
        <w:szCs w:val="18"/>
        <w:spacing w:val="7"/>
      </w:rPr>
      <w:t xml:space="preserve"> </w:t>
    </w:r>
    <w:r>
      <w:rPr>
        <w:rFonts w:ascii="Times New Roman" w:hAnsi="Times New Roman" w:eastAsia="Times New Roman" w:cs="Times New Roman"/>
        <w:sz w:val="18"/>
        <w:szCs w:val="18"/>
        <w:spacing w:val="-4"/>
      </w:rPr>
      <w:t>36</w:t>
    </w:r>
    <w:r>
      <w:rPr>
        <w:rFonts w:ascii="Times New Roman" w:hAnsi="Times New Roman" w:eastAsia="Times New Roman" w:cs="Times New Roman"/>
        <w:sz w:val="18"/>
        <w:szCs w:val="18"/>
        <w:spacing w:val="6"/>
      </w:rPr>
      <w:t xml:space="preserve">  </w:t>
    </w:r>
    <w:r>
      <w:rPr>
        <w:sz w:val="18"/>
        <w:szCs w:val="18"/>
        <w:spacing w:val="-4"/>
      </w:rPr>
      <w:t>页</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4"/>
      </w:rPr>
      <w:t>第</w:t>
    </w:r>
    <w:r>
      <w:rPr>
        <w:sz w:val="18"/>
        <w:szCs w:val="18"/>
        <w:spacing w:val="7"/>
      </w:rPr>
      <w:t xml:space="preserve"> </w:t>
    </w:r>
    <w:r>
      <w:rPr>
        <w:rFonts w:ascii="Times New Roman" w:hAnsi="Times New Roman" w:eastAsia="Times New Roman" w:cs="Times New Roman"/>
        <w:sz w:val="18"/>
        <w:szCs w:val="18"/>
        <w:spacing w:val="-4"/>
      </w:rPr>
      <w:t>37</w:t>
    </w:r>
    <w:r>
      <w:rPr>
        <w:rFonts w:ascii="Times New Roman" w:hAnsi="Times New Roman" w:eastAsia="Times New Roman" w:cs="Times New Roman"/>
        <w:sz w:val="18"/>
        <w:szCs w:val="18"/>
        <w:spacing w:val="6"/>
      </w:rPr>
      <w:t xml:space="preserve">  </w:t>
    </w:r>
    <w:r>
      <w:rPr>
        <w:sz w:val="18"/>
        <w:szCs w:val="18"/>
        <w:spacing w:val="-4"/>
      </w:rPr>
      <w:t>页</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4"/>
      </w:rPr>
      <w:t>第</w:t>
    </w:r>
    <w:r>
      <w:rPr>
        <w:sz w:val="18"/>
        <w:szCs w:val="18"/>
        <w:spacing w:val="7"/>
      </w:rPr>
      <w:t xml:space="preserve"> </w:t>
    </w:r>
    <w:r>
      <w:rPr>
        <w:rFonts w:ascii="Times New Roman" w:hAnsi="Times New Roman" w:eastAsia="Times New Roman" w:cs="Times New Roman"/>
        <w:sz w:val="18"/>
        <w:szCs w:val="18"/>
        <w:spacing w:val="-4"/>
      </w:rPr>
      <w:t>38</w:t>
    </w:r>
    <w:r>
      <w:rPr>
        <w:rFonts w:ascii="Times New Roman" w:hAnsi="Times New Roman" w:eastAsia="Times New Roman" w:cs="Times New Roman"/>
        <w:sz w:val="18"/>
        <w:szCs w:val="18"/>
        <w:spacing w:val="6"/>
      </w:rPr>
      <w:t xml:space="preserve">  </w:t>
    </w:r>
    <w:r>
      <w:rPr>
        <w:sz w:val="18"/>
        <w:szCs w:val="18"/>
        <w:spacing w:val="-4"/>
      </w:rPr>
      <w:t>页</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795"/>
      <w:spacing w:line="209" w:lineRule="auto"/>
      <w:rPr>
        <w:sz w:val="18"/>
        <w:szCs w:val="18"/>
      </w:rPr>
    </w:pPr>
    <w:r>
      <w:rPr>
        <w:sz w:val="18"/>
        <w:szCs w:val="18"/>
        <w:spacing w:val="-4"/>
      </w:rPr>
      <w:t>第</w:t>
    </w:r>
    <w:r>
      <w:rPr>
        <w:sz w:val="18"/>
        <w:szCs w:val="18"/>
        <w:spacing w:val="7"/>
      </w:rPr>
      <w:t xml:space="preserve"> </w:t>
    </w:r>
    <w:r>
      <w:rPr>
        <w:rFonts w:ascii="Times New Roman" w:hAnsi="Times New Roman" w:eastAsia="Times New Roman" w:cs="Times New Roman"/>
        <w:sz w:val="18"/>
        <w:szCs w:val="18"/>
        <w:spacing w:val="-4"/>
      </w:rPr>
      <w:t>39</w:t>
    </w:r>
    <w:r>
      <w:rPr>
        <w:rFonts w:ascii="Times New Roman" w:hAnsi="Times New Roman" w:eastAsia="Times New Roman" w:cs="Times New Roman"/>
        <w:sz w:val="18"/>
        <w:szCs w:val="18"/>
        <w:spacing w:val="6"/>
      </w:rPr>
      <w:t xml:space="preserve">  </w:t>
    </w:r>
    <w:r>
      <w:rPr>
        <w:sz w:val="18"/>
        <w:szCs w:val="18"/>
        <w:spacing w:val="-4"/>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420"/>
      <w:spacing w:line="209" w:lineRule="auto"/>
      <w:rPr>
        <w:sz w:val="18"/>
        <w:szCs w:val="18"/>
      </w:rPr>
    </w:pPr>
    <w:r>
      <w:rPr>
        <w:sz w:val="18"/>
        <w:szCs w:val="18"/>
        <w:spacing w:val="-4"/>
      </w:rPr>
      <w:t>第</w:t>
    </w:r>
    <w:r>
      <w:rPr>
        <w:sz w:val="18"/>
        <w:szCs w:val="18"/>
        <w:spacing w:val="5"/>
      </w:rPr>
      <w:t xml:space="preserve"> </w:t>
    </w:r>
    <w:r>
      <w:rPr>
        <w:rFonts w:ascii="Times New Roman" w:hAnsi="Times New Roman" w:eastAsia="Times New Roman" w:cs="Times New Roman"/>
        <w:sz w:val="18"/>
        <w:szCs w:val="18"/>
        <w:spacing w:val="-4"/>
      </w:rPr>
      <w:t>4</w:t>
    </w:r>
    <w:r>
      <w:rPr>
        <w:rFonts w:ascii="Times New Roman" w:hAnsi="Times New Roman" w:eastAsia="Times New Roman" w:cs="Times New Roman"/>
        <w:sz w:val="18"/>
        <w:szCs w:val="18"/>
        <w:spacing w:val="5"/>
      </w:rPr>
      <w:t xml:space="preserve">  </w:t>
    </w:r>
    <w:r>
      <w:rPr>
        <w:sz w:val="18"/>
        <w:szCs w:val="18"/>
        <w:spacing w:val="-4"/>
      </w:rPr>
      <w:t>页</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82"/>
      <w:spacing w:line="209" w:lineRule="auto"/>
      <w:rPr>
        <w:sz w:val="18"/>
        <w:szCs w:val="18"/>
      </w:rPr>
    </w:pPr>
    <w:r>
      <w:rPr>
        <w:sz w:val="18"/>
        <w:szCs w:val="18"/>
        <w:spacing w:val="-1"/>
      </w:rPr>
      <w:t>第 </w:t>
    </w:r>
    <w:r>
      <w:rPr>
        <w:rFonts w:ascii="Times New Roman" w:hAnsi="Times New Roman" w:eastAsia="Times New Roman" w:cs="Times New Roman"/>
        <w:sz w:val="18"/>
        <w:szCs w:val="18"/>
        <w:spacing w:val="-1"/>
      </w:rPr>
      <w:t>40</w:t>
    </w:r>
    <w:r>
      <w:rPr>
        <w:rFonts w:ascii="Times New Roman" w:hAnsi="Times New Roman" w:eastAsia="Times New Roman" w:cs="Times New Roman"/>
        <w:sz w:val="18"/>
        <w:szCs w:val="18"/>
        <w:spacing w:val="4"/>
      </w:rPr>
      <w:t xml:space="preserve">  </w:t>
    </w:r>
    <w:r>
      <w:rPr>
        <w:sz w:val="18"/>
        <w:szCs w:val="18"/>
        <w:spacing w:val="-1"/>
      </w:rPr>
      <w:t>页</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82"/>
      <w:spacing w:line="209" w:lineRule="auto"/>
      <w:rPr>
        <w:sz w:val="18"/>
        <w:szCs w:val="18"/>
      </w:rPr>
    </w:pPr>
    <w:r>
      <w:rPr>
        <w:sz w:val="18"/>
        <w:szCs w:val="18"/>
        <w:spacing w:val="-1"/>
      </w:rPr>
      <w:t>第 </w:t>
    </w:r>
    <w:r>
      <w:rPr>
        <w:rFonts w:ascii="Times New Roman" w:hAnsi="Times New Roman" w:eastAsia="Times New Roman" w:cs="Times New Roman"/>
        <w:sz w:val="18"/>
        <w:szCs w:val="18"/>
        <w:spacing w:val="-1"/>
      </w:rPr>
      <w:t>41</w:t>
    </w:r>
    <w:r>
      <w:rPr>
        <w:rFonts w:ascii="Times New Roman" w:hAnsi="Times New Roman" w:eastAsia="Times New Roman" w:cs="Times New Roman"/>
        <w:sz w:val="18"/>
        <w:szCs w:val="18"/>
        <w:spacing w:val="4"/>
      </w:rPr>
      <w:t xml:space="preserve">  </w:t>
    </w:r>
    <w:r>
      <w:rPr>
        <w:sz w:val="18"/>
        <w:szCs w:val="18"/>
        <w:spacing w:val="-1"/>
      </w:rPr>
      <w:t>页</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182"/>
      <w:spacing w:line="209" w:lineRule="auto"/>
      <w:rPr>
        <w:sz w:val="18"/>
        <w:szCs w:val="18"/>
      </w:rPr>
    </w:pPr>
    <w:r>
      <w:rPr>
        <w:sz w:val="18"/>
        <w:szCs w:val="18"/>
        <w:spacing w:val="-1"/>
      </w:rPr>
      <w:t>第 </w:t>
    </w:r>
    <w:r>
      <w:rPr>
        <w:rFonts w:ascii="Times New Roman" w:hAnsi="Times New Roman" w:eastAsia="Times New Roman" w:cs="Times New Roman"/>
        <w:sz w:val="18"/>
        <w:szCs w:val="18"/>
        <w:spacing w:val="-1"/>
      </w:rPr>
      <w:t>42</w:t>
    </w:r>
    <w:r>
      <w:rPr>
        <w:rFonts w:ascii="Times New Roman" w:hAnsi="Times New Roman" w:eastAsia="Times New Roman" w:cs="Times New Roman"/>
        <w:sz w:val="18"/>
        <w:szCs w:val="18"/>
        <w:spacing w:val="4"/>
      </w:rPr>
      <w:t xml:space="preserve">  </w:t>
    </w:r>
    <w:r>
      <w:rPr>
        <w:sz w:val="18"/>
        <w:szCs w:val="18"/>
        <w:spacing w:val="-1"/>
      </w:rPr>
      <w:t>页</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50"/>
      <w:spacing w:line="209" w:lineRule="auto"/>
      <w:rPr>
        <w:sz w:val="18"/>
        <w:szCs w:val="18"/>
      </w:rPr>
    </w:pPr>
    <w:r>
      <w:rPr>
        <w:sz w:val="18"/>
        <w:szCs w:val="18"/>
        <w:spacing w:val="-1"/>
      </w:rPr>
      <w:t>第 </w:t>
    </w:r>
    <w:r>
      <w:rPr>
        <w:rFonts w:ascii="Times New Roman" w:hAnsi="Times New Roman" w:eastAsia="Times New Roman" w:cs="Times New Roman"/>
        <w:sz w:val="18"/>
        <w:szCs w:val="18"/>
        <w:spacing w:val="-1"/>
      </w:rPr>
      <w:t>43</w:t>
    </w:r>
    <w:r>
      <w:rPr>
        <w:rFonts w:ascii="Times New Roman" w:hAnsi="Times New Roman" w:eastAsia="Times New Roman" w:cs="Times New Roman"/>
        <w:sz w:val="18"/>
        <w:szCs w:val="18"/>
        <w:spacing w:val="4"/>
      </w:rPr>
      <w:t xml:space="preserve">  </w:t>
    </w:r>
    <w:r>
      <w:rPr>
        <w:sz w:val="18"/>
        <w:szCs w:val="18"/>
        <w:spacing w:val="-1"/>
      </w:rPr>
      <w:t>页</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38"/>
      <w:spacing w:line="209" w:lineRule="auto"/>
      <w:rPr>
        <w:sz w:val="18"/>
        <w:szCs w:val="18"/>
      </w:rPr>
    </w:pPr>
    <w:r>
      <w:rPr>
        <w:sz w:val="18"/>
        <w:szCs w:val="18"/>
        <w:spacing w:val="-1"/>
      </w:rPr>
      <w:t>第 </w:t>
    </w:r>
    <w:r>
      <w:rPr>
        <w:rFonts w:ascii="Times New Roman" w:hAnsi="Times New Roman" w:eastAsia="Times New Roman" w:cs="Times New Roman"/>
        <w:sz w:val="18"/>
        <w:szCs w:val="18"/>
        <w:spacing w:val="-1"/>
      </w:rPr>
      <w:t>44</w:t>
    </w:r>
    <w:r>
      <w:rPr>
        <w:rFonts w:ascii="Times New Roman" w:hAnsi="Times New Roman" w:eastAsia="Times New Roman" w:cs="Times New Roman"/>
        <w:sz w:val="18"/>
        <w:szCs w:val="18"/>
        <w:spacing w:val="4"/>
      </w:rPr>
      <w:t xml:space="preserve">  </w:t>
    </w:r>
    <w:r>
      <w:rPr>
        <w:sz w:val="18"/>
        <w:szCs w:val="18"/>
        <w:spacing w:val="-1"/>
      </w:rPr>
      <w:t>页</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38"/>
      <w:spacing w:line="209" w:lineRule="auto"/>
      <w:rPr>
        <w:sz w:val="18"/>
        <w:szCs w:val="18"/>
      </w:rPr>
    </w:pPr>
    <w:r>
      <w:rPr>
        <w:sz w:val="18"/>
        <w:szCs w:val="18"/>
        <w:spacing w:val="-1"/>
      </w:rPr>
      <w:t>第 </w:t>
    </w:r>
    <w:r>
      <w:rPr>
        <w:rFonts w:ascii="Times New Roman" w:hAnsi="Times New Roman" w:eastAsia="Times New Roman" w:cs="Times New Roman"/>
        <w:sz w:val="18"/>
        <w:szCs w:val="18"/>
        <w:spacing w:val="-1"/>
      </w:rPr>
      <w:t>45</w:t>
    </w:r>
    <w:r>
      <w:rPr>
        <w:rFonts w:ascii="Times New Roman" w:hAnsi="Times New Roman" w:eastAsia="Times New Roman" w:cs="Times New Roman"/>
        <w:sz w:val="18"/>
        <w:szCs w:val="18"/>
        <w:spacing w:val="4"/>
      </w:rPr>
      <w:t xml:space="preserve">  </w:t>
    </w:r>
    <w:r>
      <w:rPr>
        <w:sz w:val="18"/>
        <w:szCs w:val="18"/>
        <w:spacing w:val="-1"/>
      </w:rPr>
      <w:t>页</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38"/>
      <w:spacing w:line="209" w:lineRule="auto"/>
      <w:rPr>
        <w:sz w:val="18"/>
        <w:szCs w:val="18"/>
      </w:rPr>
    </w:pPr>
    <w:r>
      <w:rPr>
        <w:sz w:val="18"/>
        <w:szCs w:val="18"/>
        <w:spacing w:val="-1"/>
      </w:rPr>
      <w:t>第 </w:t>
    </w:r>
    <w:r>
      <w:rPr>
        <w:rFonts w:ascii="Times New Roman" w:hAnsi="Times New Roman" w:eastAsia="Times New Roman" w:cs="Times New Roman"/>
        <w:sz w:val="18"/>
        <w:szCs w:val="18"/>
        <w:spacing w:val="-1"/>
      </w:rPr>
      <w:t>46</w:t>
    </w:r>
    <w:r>
      <w:rPr>
        <w:rFonts w:ascii="Times New Roman" w:hAnsi="Times New Roman" w:eastAsia="Times New Roman" w:cs="Times New Roman"/>
        <w:sz w:val="18"/>
        <w:szCs w:val="18"/>
        <w:spacing w:val="4"/>
      </w:rPr>
      <w:t xml:space="preserve">  </w:t>
    </w:r>
    <w:r>
      <w:rPr>
        <w:sz w:val="18"/>
        <w:szCs w:val="18"/>
        <w:spacing w:val="-1"/>
      </w:rPr>
      <w:t>页</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43"/>
      <w:spacing w:line="209" w:lineRule="auto"/>
      <w:rPr>
        <w:sz w:val="18"/>
        <w:szCs w:val="18"/>
      </w:rPr>
    </w:pPr>
    <w:r>
      <w:rPr>
        <w:sz w:val="18"/>
        <w:szCs w:val="18"/>
        <w:spacing w:val="-1"/>
      </w:rPr>
      <w:t>第 </w:t>
    </w:r>
    <w:r>
      <w:rPr>
        <w:rFonts w:ascii="Times New Roman" w:hAnsi="Times New Roman" w:eastAsia="Times New Roman" w:cs="Times New Roman"/>
        <w:sz w:val="18"/>
        <w:szCs w:val="18"/>
        <w:spacing w:val="-1"/>
      </w:rPr>
      <w:t>47</w:t>
    </w:r>
    <w:r>
      <w:rPr>
        <w:rFonts w:ascii="Times New Roman" w:hAnsi="Times New Roman" w:eastAsia="Times New Roman" w:cs="Times New Roman"/>
        <w:sz w:val="18"/>
        <w:szCs w:val="18"/>
        <w:spacing w:val="4"/>
      </w:rPr>
      <w:t xml:space="preserve">  </w:t>
    </w:r>
    <w:r>
      <w:rPr>
        <w:sz w:val="18"/>
        <w:szCs w:val="18"/>
        <w:spacing w:val="-1"/>
      </w:rPr>
      <w:t>页</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523"/>
      <w:spacing w:line="209" w:lineRule="auto"/>
      <w:rPr>
        <w:sz w:val="18"/>
        <w:szCs w:val="18"/>
      </w:rPr>
    </w:pPr>
    <w:r>
      <w:rPr>
        <w:sz w:val="18"/>
        <w:szCs w:val="18"/>
        <w:spacing w:val="-1"/>
      </w:rPr>
      <w:t>第 </w:t>
    </w:r>
    <w:r>
      <w:rPr>
        <w:rFonts w:ascii="Times New Roman" w:hAnsi="Times New Roman" w:eastAsia="Times New Roman" w:cs="Times New Roman"/>
        <w:sz w:val="18"/>
        <w:szCs w:val="18"/>
        <w:spacing w:val="-1"/>
      </w:rPr>
      <w:t>48</w:t>
    </w:r>
    <w:r>
      <w:rPr>
        <w:rFonts w:ascii="Times New Roman" w:hAnsi="Times New Roman" w:eastAsia="Times New Roman" w:cs="Times New Roman"/>
        <w:sz w:val="18"/>
        <w:szCs w:val="18"/>
        <w:spacing w:val="4"/>
      </w:rPr>
      <w:t xml:space="preserve">  </w:t>
    </w:r>
    <w:r>
      <w:rPr>
        <w:sz w:val="18"/>
        <w:szCs w:val="18"/>
        <w:spacing w:val="-1"/>
      </w:rPr>
      <w:t>页</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38"/>
      <w:spacing w:line="209" w:lineRule="auto"/>
      <w:rPr>
        <w:sz w:val="18"/>
        <w:szCs w:val="18"/>
      </w:rPr>
    </w:pPr>
    <w:r>
      <w:rPr>
        <w:sz w:val="18"/>
        <w:szCs w:val="18"/>
        <w:spacing w:val="-1"/>
      </w:rPr>
      <w:t>第 </w:t>
    </w:r>
    <w:r>
      <w:rPr>
        <w:rFonts w:ascii="Times New Roman" w:hAnsi="Times New Roman" w:eastAsia="Times New Roman" w:cs="Times New Roman"/>
        <w:sz w:val="18"/>
        <w:szCs w:val="18"/>
        <w:spacing w:val="-1"/>
      </w:rPr>
      <w:t>49</w:t>
    </w:r>
    <w:r>
      <w:rPr>
        <w:rFonts w:ascii="Times New Roman" w:hAnsi="Times New Roman" w:eastAsia="Times New Roman" w:cs="Times New Roman"/>
        <w:sz w:val="18"/>
        <w:szCs w:val="18"/>
        <w:spacing w:val="4"/>
      </w:rPr>
      <w:t xml:space="preserve">  </w:t>
    </w:r>
    <w:r>
      <w:rPr>
        <w:sz w:val="18"/>
        <w:szCs w:val="18"/>
        <w:spacing w:val="-1"/>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38"/>
      <w:spacing w:line="209" w:lineRule="auto"/>
      <w:rPr>
        <w:sz w:val="18"/>
        <w:szCs w:val="18"/>
      </w:rPr>
    </w:pPr>
    <w:r>
      <w:rPr>
        <w:sz w:val="18"/>
        <w:szCs w:val="18"/>
        <w:spacing w:val="-6"/>
      </w:rPr>
      <w:t>第</w:t>
    </w:r>
    <w:r>
      <w:rPr>
        <w:sz w:val="18"/>
        <w:szCs w:val="18"/>
        <w:spacing w:val="11"/>
      </w:rPr>
      <w:t xml:space="preserve"> </w:t>
    </w:r>
    <w:r>
      <w:rPr>
        <w:rFonts w:ascii="Times New Roman" w:hAnsi="Times New Roman" w:eastAsia="Times New Roman" w:cs="Times New Roman"/>
        <w:sz w:val="18"/>
        <w:szCs w:val="18"/>
        <w:spacing w:val="-6"/>
      </w:rPr>
      <w:t>5</w:t>
    </w:r>
    <w:r>
      <w:rPr>
        <w:rFonts w:ascii="Times New Roman" w:hAnsi="Times New Roman" w:eastAsia="Times New Roman" w:cs="Times New Roman"/>
        <w:sz w:val="18"/>
        <w:szCs w:val="18"/>
        <w:spacing w:val="5"/>
      </w:rPr>
      <w:t xml:space="preserve">  </w:t>
    </w:r>
    <w:r>
      <w:rPr>
        <w:sz w:val="18"/>
        <w:szCs w:val="18"/>
        <w:spacing w:val="-6"/>
      </w:rPr>
      <w:t>页</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38"/>
      <w:spacing w:line="209" w:lineRule="auto"/>
      <w:rPr>
        <w:sz w:val="18"/>
        <w:szCs w:val="18"/>
      </w:rPr>
    </w:pPr>
    <w:r>
      <w:rPr>
        <w:sz w:val="18"/>
        <w:szCs w:val="18"/>
        <w:spacing w:val="-4"/>
      </w:rPr>
      <w:t>第</w:t>
    </w:r>
    <w:r>
      <w:rPr>
        <w:sz w:val="18"/>
        <w:szCs w:val="18"/>
        <w:spacing w:val="10"/>
      </w:rPr>
      <w:t xml:space="preserve"> </w:t>
    </w:r>
    <w:r>
      <w:rPr>
        <w:rFonts w:ascii="Times New Roman" w:hAnsi="Times New Roman" w:eastAsia="Times New Roman" w:cs="Times New Roman"/>
        <w:sz w:val="18"/>
        <w:szCs w:val="18"/>
        <w:spacing w:val="-4"/>
      </w:rPr>
      <w:t>50</w:t>
    </w:r>
    <w:r>
      <w:rPr>
        <w:rFonts w:ascii="Times New Roman" w:hAnsi="Times New Roman" w:eastAsia="Times New Roman" w:cs="Times New Roman"/>
        <w:sz w:val="18"/>
        <w:szCs w:val="18"/>
        <w:spacing w:val="4"/>
      </w:rPr>
      <w:t xml:space="preserve">  </w:t>
    </w:r>
    <w:r>
      <w:rPr>
        <w:sz w:val="18"/>
        <w:szCs w:val="18"/>
        <w:spacing w:val="-4"/>
      </w:rPr>
      <w:t>页</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38"/>
      <w:spacing w:line="209" w:lineRule="auto"/>
      <w:rPr>
        <w:sz w:val="18"/>
        <w:szCs w:val="18"/>
      </w:rPr>
    </w:pPr>
    <w:r>
      <w:rPr>
        <w:sz w:val="18"/>
        <w:szCs w:val="18"/>
        <w:spacing w:val="-4"/>
      </w:rPr>
      <w:t>第</w:t>
    </w:r>
    <w:r>
      <w:rPr>
        <w:sz w:val="18"/>
        <w:szCs w:val="18"/>
        <w:spacing w:val="10"/>
      </w:rPr>
      <w:t xml:space="preserve"> </w:t>
    </w:r>
    <w:r>
      <w:rPr>
        <w:rFonts w:ascii="Times New Roman" w:hAnsi="Times New Roman" w:eastAsia="Times New Roman" w:cs="Times New Roman"/>
        <w:sz w:val="18"/>
        <w:szCs w:val="18"/>
        <w:spacing w:val="-4"/>
      </w:rPr>
      <w:t>51</w:t>
    </w:r>
    <w:r>
      <w:rPr>
        <w:rFonts w:ascii="Times New Roman" w:hAnsi="Times New Roman" w:eastAsia="Times New Roman" w:cs="Times New Roman"/>
        <w:sz w:val="18"/>
        <w:szCs w:val="18"/>
        <w:spacing w:val="4"/>
      </w:rPr>
      <w:t xml:space="preserve">  </w:t>
    </w:r>
    <w:r>
      <w:rPr>
        <w:sz w:val="18"/>
        <w:szCs w:val="18"/>
        <w:spacing w:val="-4"/>
      </w:rPr>
      <w:t>页</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38"/>
      <w:spacing w:line="209" w:lineRule="auto"/>
      <w:rPr>
        <w:sz w:val="18"/>
        <w:szCs w:val="18"/>
      </w:rPr>
    </w:pPr>
    <w:r>
      <w:rPr>
        <w:sz w:val="18"/>
        <w:szCs w:val="18"/>
        <w:spacing w:val="-4"/>
      </w:rPr>
      <w:t>第</w:t>
    </w:r>
    <w:r>
      <w:rPr>
        <w:sz w:val="18"/>
        <w:szCs w:val="18"/>
        <w:spacing w:val="10"/>
      </w:rPr>
      <w:t xml:space="preserve"> </w:t>
    </w:r>
    <w:r>
      <w:rPr>
        <w:rFonts w:ascii="Times New Roman" w:hAnsi="Times New Roman" w:eastAsia="Times New Roman" w:cs="Times New Roman"/>
        <w:sz w:val="18"/>
        <w:szCs w:val="18"/>
        <w:spacing w:val="-4"/>
      </w:rPr>
      <w:t>52</w:t>
    </w:r>
    <w:r>
      <w:rPr>
        <w:rFonts w:ascii="Times New Roman" w:hAnsi="Times New Roman" w:eastAsia="Times New Roman" w:cs="Times New Roman"/>
        <w:sz w:val="18"/>
        <w:szCs w:val="18"/>
        <w:spacing w:val="4"/>
      </w:rPr>
      <w:t xml:space="preserve">  </w:t>
    </w:r>
    <w:r>
      <w:rPr>
        <w:sz w:val="18"/>
        <w:szCs w:val="18"/>
        <w:spacing w:val="-4"/>
      </w:rPr>
      <w:t>页</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50"/>
      <w:spacing w:line="209" w:lineRule="auto"/>
      <w:rPr>
        <w:sz w:val="18"/>
        <w:szCs w:val="18"/>
      </w:rPr>
    </w:pPr>
    <w:r>
      <w:rPr>
        <w:sz w:val="18"/>
        <w:szCs w:val="18"/>
        <w:spacing w:val="-4"/>
      </w:rPr>
      <w:t>第</w:t>
    </w:r>
    <w:r>
      <w:rPr>
        <w:sz w:val="18"/>
        <w:szCs w:val="18"/>
        <w:spacing w:val="10"/>
      </w:rPr>
      <w:t xml:space="preserve"> </w:t>
    </w:r>
    <w:r>
      <w:rPr>
        <w:rFonts w:ascii="Times New Roman" w:hAnsi="Times New Roman" w:eastAsia="Times New Roman" w:cs="Times New Roman"/>
        <w:sz w:val="18"/>
        <w:szCs w:val="18"/>
        <w:spacing w:val="-4"/>
      </w:rPr>
      <w:t>53</w:t>
    </w:r>
    <w:r>
      <w:rPr>
        <w:rFonts w:ascii="Times New Roman" w:hAnsi="Times New Roman" w:eastAsia="Times New Roman" w:cs="Times New Roman"/>
        <w:sz w:val="18"/>
        <w:szCs w:val="18"/>
        <w:spacing w:val="4"/>
      </w:rPr>
      <w:t xml:space="preserve">  </w:t>
    </w:r>
    <w:r>
      <w:rPr>
        <w:sz w:val="18"/>
        <w:szCs w:val="18"/>
        <w:spacing w:val="-4"/>
      </w:rPr>
      <w:t>页</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38"/>
      <w:spacing w:line="209" w:lineRule="auto"/>
      <w:rPr>
        <w:sz w:val="18"/>
        <w:szCs w:val="18"/>
      </w:rPr>
    </w:pPr>
    <w:r>
      <w:rPr>
        <w:sz w:val="18"/>
        <w:szCs w:val="18"/>
        <w:spacing w:val="-4"/>
      </w:rPr>
      <w:t>第</w:t>
    </w:r>
    <w:r>
      <w:rPr>
        <w:sz w:val="18"/>
        <w:szCs w:val="18"/>
        <w:spacing w:val="10"/>
      </w:rPr>
      <w:t xml:space="preserve"> </w:t>
    </w:r>
    <w:r>
      <w:rPr>
        <w:rFonts w:ascii="Times New Roman" w:hAnsi="Times New Roman" w:eastAsia="Times New Roman" w:cs="Times New Roman"/>
        <w:sz w:val="18"/>
        <w:szCs w:val="18"/>
        <w:spacing w:val="-4"/>
      </w:rPr>
      <w:t>54</w:t>
    </w:r>
    <w:r>
      <w:rPr>
        <w:rFonts w:ascii="Times New Roman" w:hAnsi="Times New Roman" w:eastAsia="Times New Roman" w:cs="Times New Roman"/>
        <w:sz w:val="18"/>
        <w:szCs w:val="18"/>
        <w:spacing w:val="4"/>
      </w:rPr>
      <w:t xml:space="preserve">  </w:t>
    </w:r>
    <w:r>
      <w:rPr>
        <w:sz w:val="18"/>
        <w:szCs w:val="18"/>
        <w:spacing w:val="-4"/>
      </w:rPr>
      <w:t>页</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38"/>
      <w:spacing w:line="209" w:lineRule="auto"/>
      <w:rPr>
        <w:sz w:val="18"/>
        <w:szCs w:val="18"/>
      </w:rPr>
    </w:pPr>
    <w:r>
      <w:rPr>
        <w:sz w:val="18"/>
        <w:szCs w:val="18"/>
        <w:spacing w:val="-4"/>
      </w:rPr>
      <w:t>第</w:t>
    </w:r>
    <w:r>
      <w:rPr>
        <w:sz w:val="18"/>
        <w:szCs w:val="18"/>
        <w:spacing w:val="10"/>
      </w:rPr>
      <w:t xml:space="preserve"> </w:t>
    </w:r>
    <w:r>
      <w:rPr>
        <w:rFonts w:ascii="Times New Roman" w:hAnsi="Times New Roman" w:eastAsia="Times New Roman" w:cs="Times New Roman"/>
        <w:sz w:val="18"/>
        <w:szCs w:val="18"/>
        <w:spacing w:val="-4"/>
      </w:rPr>
      <w:t>55</w:t>
    </w:r>
    <w:r>
      <w:rPr>
        <w:rFonts w:ascii="Times New Roman" w:hAnsi="Times New Roman" w:eastAsia="Times New Roman" w:cs="Times New Roman"/>
        <w:sz w:val="18"/>
        <w:szCs w:val="18"/>
        <w:spacing w:val="4"/>
      </w:rPr>
      <w:t xml:space="preserve">  </w:t>
    </w:r>
    <w:r>
      <w:rPr>
        <w:sz w:val="18"/>
        <w:szCs w:val="18"/>
        <w:spacing w:val="-4"/>
      </w:rPr>
      <w:t>页</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38"/>
      <w:spacing w:line="209" w:lineRule="auto"/>
      <w:rPr>
        <w:sz w:val="18"/>
        <w:szCs w:val="18"/>
      </w:rPr>
    </w:pPr>
    <w:r>
      <w:rPr>
        <w:sz w:val="18"/>
        <w:szCs w:val="18"/>
        <w:spacing w:val="-4"/>
      </w:rPr>
      <w:t>第</w:t>
    </w:r>
    <w:r>
      <w:rPr>
        <w:sz w:val="18"/>
        <w:szCs w:val="18"/>
        <w:spacing w:val="10"/>
      </w:rPr>
      <w:t xml:space="preserve"> </w:t>
    </w:r>
    <w:r>
      <w:rPr>
        <w:rFonts w:ascii="Times New Roman" w:hAnsi="Times New Roman" w:eastAsia="Times New Roman" w:cs="Times New Roman"/>
        <w:sz w:val="18"/>
        <w:szCs w:val="18"/>
        <w:spacing w:val="-4"/>
      </w:rPr>
      <w:t>56</w:t>
    </w:r>
    <w:r>
      <w:rPr>
        <w:rFonts w:ascii="Times New Roman" w:hAnsi="Times New Roman" w:eastAsia="Times New Roman" w:cs="Times New Roman"/>
        <w:sz w:val="18"/>
        <w:szCs w:val="18"/>
        <w:spacing w:val="4"/>
      </w:rPr>
      <w:t xml:space="preserve">  </w:t>
    </w:r>
    <w:r>
      <w:rPr>
        <w:sz w:val="18"/>
        <w:szCs w:val="18"/>
        <w:spacing w:val="-4"/>
      </w:rPr>
      <w:t>页</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38"/>
      <w:spacing w:line="209" w:lineRule="auto"/>
      <w:rPr>
        <w:sz w:val="18"/>
        <w:szCs w:val="18"/>
      </w:rPr>
    </w:pPr>
    <w:r>
      <w:rPr>
        <w:sz w:val="18"/>
        <w:szCs w:val="18"/>
        <w:spacing w:val="-4"/>
      </w:rPr>
      <w:t>第</w:t>
    </w:r>
    <w:r>
      <w:rPr>
        <w:sz w:val="18"/>
        <w:szCs w:val="18"/>
        <w:spacing w:val="10"/>
      </w:rPr>
      <w:t xml:space="preserve"> </w:t>
    </w:r>
    <w:r>
      <w:rPr>
        <w:rFonts w:ascii="Times New Roman" w:hAnsi="Times New Roman" w:eastAsia="Times New Roman" w:cs="Times New Roman"/>
        <w:sz w:val="18"/>
        <w:szCs w:val="18"/>
        <w:spacing w:val="-4"/>
      </w:rPr>
      <w:t>57</w:t>
    </w:r>
    <w:r>
      <w:rPr>
        <w:rFonts w:ascii="Times New Roman" w:hAnsi="Times New Roman" w:eastAsia="Times New Roman" w:cs="Times New Roman"/>
        <w:sz w:val="18"/>
        <w:szCs w:val="18"/>
        <w:spacing w:val="4"/>
      </w:rPr>
      <w:t xml:space="preserve">  </w:t>
    </w:r>
    <w:r>
      <w:rPr>
        <w:sz w:val="18"/>
        <w:szCs w:val="18"/>
        <w:spacing w:val="-4"/>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38"/>
      <w:spacing w:line="209" w:lineRule="auto"/>
      <w:rPr>
        <w:sz w:val="18"/>
        <w:szCs w:val="18"/>
      </w:rPr>
    </w:pPr>
    <w:r>
      <w:rPr>
        <w:sz w:val="18"/>
        <w:szCs w:val="18"/>
        <w:spacing w:val="-5"/>
      </w:rPr>
      <w:t>第</w:t>
    </w:r>
    <w:r>
      <w:rPr>
        <w:sz w:val="18"/>
        <w:szCs w:val="18"/>
        <w:spacing w:val="8"/>
      </w:rPr>
      <w:t xml:space="preserve"> </w:t>
    </w:r>
    <w:r>
      <w:rPr>
        <w:rFonts w:ascii="Times New Roman" w:hAnsi="Times New Roman" w:eastAsia="Times New Roman" w:cs="Times New Roman"/>
        <w:sz w:val="18"/>
        <w:szCs w:val="18"/>
        <w:spacing w:val="-5"/>
      </w:rPr>
      <w:t>6</w:t>
    </w:r>
    <w:r>
      <w:rPr>
        <w:rFonts w:ascii="Times New Roman" w:hAnsi="Times New Roman" w:eastAsia="Times New Roman" w:cs="Times New Roman"/>
        <w:sz w:val="18"/>
        <w:szCs w:val="18"/>
        <w:spacing w:val="5"/>
      </w:rPr>
      <w:t xml:space="preserve">  </w:t>
    </w:r>
    <w:r>
      <w:rPr>
        <w:sz w:val="18"/>
        <w:szCs w:val="18"/>
        <w:spacing w:val="-5"/>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38"/>
      <w:spacing w:line="209" w:lineRule="auto"/>
      <w:rPr>
        <w:sz w:val="18"/>
        <w:szCs w:val="18"/>
      </w:rPr>
    </w:pPr>
    <w:r>
      <w:rPr>
        <w:sz w:val="18"/>
        <w:szCs w:val="18"/>
        <w:spacing w:val="-5"/>
      </w:rPr>
      <w:t>第</w:t>
    </w:r>
    <w:r>
      <w:rPr>
        <w:sz w:val="18"/>
        <w:szCs w:val="18"/>
        <w:spacing w:val="8"/>
      </w:rPr>
      <w:t xml:space="preserve"> </w:t>
    </w:r>
    <w:r>
      <w:rPr>
        <w:rFonts w:ascii="Times New Roman" w:hAnsi="Times New Roman" w:eastAsia="Times New Roman" w:cs="Times New Roman"/>
        <w:sz w:val="18"/>
        <w:szCs w:val="18"/>
        <w:spacing w:val="-5"/>
      </w:rPr>
      <w:t>7</w:t>
    </w:r>
    <w:r>
      <w:rPr>
        <w:rFonts w:ascii="Times New Roman" w:hAnsi="Times New Roman" w:eastAsia="Times New Roman" w:cs="Times New Roman"/>
        <w:sz w:val="18"/>
        <w:szCs w:val="18"/>
        <w:spacing w:val="5"/>
      </w:rPr>
      <w:t xml:space="preserve">  </w:t>
    </w:r>
    <w:r>
      <w:rPr>
        <w:sz w:val="18"/>
        <w:szCs w:val="18"/>
        <w:spacing w:val="-5"/>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38"/>
      <w:spacing w:line="209" w:lineRule="auto"/>
      <w:rPr>
        <w:sz w:val="18"/>
        <w:szCs w:val="18"/>
      </w:rPr>
    </w:pPr>
    <w:r>
      <w:rPr>
        <w:sz w:val="18"/>
        <w:szCs w:val="18"/>
        <w:spacing w:val="-7"/>
      </w:rPr>
      <w:t>第</w:t>
    </w:r>
    <w:r>
      <w:rPr>
        <w:sz w:val="18"/>
        <w:szCs w:val="18"/>
        <w:spacing w:val="14"/>
      </w:rPr>
      <w:t xml:space="preserve"> </w:t>
    </w:r>
    <w:r>
      <w:rPr>
        <w:rFonts w:ascii="Times New Roman" w:hAnsi="Times New Roman" w:eastAsia="Times New Roman" w:cs="Times New Roman"/>
        <w:sz w:val="18"/>
        <w:szCs w:val="18"/>
        <w:spacing w:val="-7"/>
      </w:rPr>
      <w:t>8</w:t>
    </w:r>
    <w:r>
      <w:rPr>
        <w:rFonts w:ascii="Times New Roman" w:hAnsi="Times New Roman" w:eastAsia="Times New Roman" w:cs="Times New Roman"/>
        <w:sz w:val="18"/>
        <w:szCs w:val="18"/>
        <w:spacing w:val="5"/>
      </w:rPr>
      <w:t xml:space="preserve">  </w:t>
    </w:r>
    <w:r>
      <w:rPr>
        <w:sz w:val="18"/>
        <w:szCs w:val="18"/>
        <w:spacing w:val="-7"/>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838"/>
      <w:spacing w:line="209" w:lineRule="auto"/>
      <w:rPr>
        <w:sz w:val="18"/>
        <w:szCs w:val="18"/>
      </w:rPr>
    </w:pPr>
    <w:r>
      <w:rPr>
        <w:sz w:val="18"/>
        <w:szCs w:val="18"/>
        <w:spacing w:val="-5"/>
      </w:rPr>
      <w:t>第</w:t>
    </w:r>
    <w:r>
      <w:rPr>
        <w:sz w:val="18"/>
        <w:szCs w:val="18"/>
        <w:spacing w:val="8"/>
      </w:rPr>
      <w:t xml:space="preserve"> </w:t>
    </w:r>
    <w:r>
      <w:rPr>
        <w:rFonts w:ascii="Times New Roman" w:hAnsi="Times New Roman" w:eastAsia="Times New Roman" w:cs="Times New Roman"/>
        <w:sz w:val="18"/>
        <w:szCs w:val="18"/>
        <w:spacing w:val="-5"/>
      </w:rPr>
      <w:t>9</w:t>
    </w:r>
    <w:r>
      <w:rPr>
        <w:rFonts w:ascii="Times New Roman" w:hAnsi="Times New Roman" w:eastAsia="Times New Roman" w:cs="Times New Roman"/>
        <w:sz w:val="18"/>
        <w:szCs w:val="18"/>
        <w:spacing w:val="5"/>
      </w:rPr>
      <w:t xml:space="preserve">  </w:t>
    </w:r>
    <w:r>
      <w:rPr>
        <w:sz w:val="18"/>
        <w:szCs w:val="18"/>
        <w:spacing w:val="-5"/>
      </w:rPr>
      <w:t>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9"/>
      <w:spacing w:before="18" w:line="228" w:lineRule="auto"/>
      <w:rPr>
        <w:sz w:val="20"/>
        <w:szCs w:val="20"/>
      </w:rPr>
    </w:pPr>
    <w:r>
      <w:pict>
        <v:shape id="_x0000_s2" style="position:absolute;margin-left:90pt;margin-top:50.6pt;mso-position-vertical-relative:page;mso-position-horizontal-relative:page;width:412.5pt;height:0.5pt;z-index:251658240;" o:allowincell="f" fillcolor="#000000" filled="true" stroked="false" coordsize="8250,10" coordorigin="0,0" path="m,l8250,0l8250,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w:t>
    </w:r>
    <w:r>
      <w:rPr>
        <w:sz w:val="20"/>
        <w:szCs w:val="20"/>
        <w:b/>
        <w:bCs/>
        <w:spacing w:val="5"/>
      </w:rPr>
      <w:t>4-084</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9"/>
      <w:spacing w:before="18" w:line="228" w:lineRule="auto"/>
      <w:rPr>
        <w:sz w:val="20"/>
        <w:szCs w:val="20"/>
      </w:rPr>
    </w:pPr>
    <w:r>
      <w:pict>
        <v:shape id="_x0000_s28" style="position:absolute;margin-left:90pt;margin-top:50.6pt;mso-position-vertical-relative:page;mso-position-horizontal-relative:page;width:412.5pt;height:0.5pt;z-index:251695104;" o:allowincell="f" fillcolor="#000000" filled="true" stroked="false" coordsize="8250,10" coordorigin="0,0" path="m,l8250,0l8250,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w:t>
    </w:r>
    <w:r>
      <w:rPr>
        <w:sz w:val="20"/>
        <w:szCs w:val="20"/>
        <w:b/>
        <w:bCs/>
        <w:spacing w:val="5"/>
      </w:rPr>
      <w:t>4-084</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6"/>
      <w:spacing w:before="18" w:line="228" w:lineRule="auto"/>
      <w:rPr>
        <w:sz w:val="20"/>
        <w:szCs w:val="20"/>
      </w:rPr>
    </w:pPr>
    <w:r>
      <w:pict>
        <v:shape id="_x0000_s30" style="position:absolute;margin-left:70.85pt;margin-top:59.95pt;mso-position-vertical-relative:page;mso-position-horizontal-relative:page;width:453.65pt;height:0.5pt;z-index:251698176;" o:allowincell="f" fillcolor="#000000" filled="true" stroked="false" coordsize="9072,10" coordorigin="0,0" path="m,l9072,0l9072,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w:t>
    </w:r>
    <w:r>
      <w:rPr>
        <w:sz w:val="20"/>
        <w:szCs w:val="20"/>
        <w:b/>
        <w:bCs/>
        <w:spacing w:val="5"/>
      </w:rPr>
      <w:t>24-084</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6"/>
      <w:spacing w:before="18" w:line="228" w:lineRule="auto"/>
      <w:rPr>
        <w:sz w:val="20"/>
        <w:szCs w:val="20"/>
      </w:rPr>
    </w:pPr>
    <w:r>
      <w:pict>
        <v:shape id="_x0000_s32" style="position:absolute;margin-left:70.85pt;margin-top:59.95pt;mso-position-vertical-relative:page;mso-position-horizontal-relative:page;width:453.65pt;height:0.5pt;z-index:251699200;" o:allowincell="f" fillcolor="#000000" filled="true" stroked="false" coordsize="9072,10" coordorigin="0,0" path="m,l9072,0l9072,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w:t>
    </w:r>
    <w:r>
      <w:rPr>
        <w:sz w:val="20"/>
        <w:szCs w:val="20"/>
        <w:b/>
        <w:bCs/>
        <w:spacing w:val="5"/>
      </w:rPr>
      <w:t>24-084</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39"/>
      <w:spacing w:before="18" w:line="228" w:lineRule="auto"/>
      <w:rPr>
        <w:sz w:val="20"/>
        <w:szCs w:val="20"/>
      </w:rPr>
    </w:pPr>
    <w:r>
      <w:pict>
        <v:shape id="_x0000_s34" style="position:absolute;margin-left:68.05pt;margin-top:59.95pt;mso-position-vertical-relative:page;mso-position-horizontal-relative:page;width:459.25pt;height:0.5pt;z-index:251701248;" o:allowincell="f" fillcolor="#000000" filled="true" stroked="false" coordsize="9185,10" coordorigin="0,0" path="m,l9184,0l9184,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w:t>
    </w:r>
    <w:r>
      <w:rPr>
        <w:sz w:val="20"/>
        <w:szCs w:val="20"/>
        <w:b/>
        <w:bCs/>
        <w:spacing w:val="5"/>
      </w:rPr>
      <w:t>24-084</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7"/>
      <w:spacing w:before="18" w:line="228" w:lineRule="auto"/>
      <w:rPr>
        <w:sz w:val="20"/>
        <w:szCs w:val="20"/>
      </w:rPr>
    </w:pPr>
    <w:r>
      <w:pict>
        <v:shape id="_x0000_s36" style="position:absolute;margin-left:68.05pt;margin-top:59.95pt;mso-position-vertical-relative:page;mso-position-horizontal-relative:page;width:459.25pt;height:0.5pt;z-index:251702272;" o:allowincell="f" fillcolor="#000000" filled="true" stroked="false" coordsize="9185,10" coordorigin="0,0" path="m,l9184,0l9184,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w:t>
    </w:r>
    <w:r>
      <w:rPr>
        <w:sz w:val="20"/>
        <w:szCs w:val="20"/>
        <w:b/>
        <w:bCs/>
        <w:spacing w:val="5"/>
      </w:rPr>
      <w:t>24-084</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before="18" w:line="228" w:lineRule="auto"/>
      <w:rPr>
        <w:sz w:val="20"/>
        <w:szCs w:val="20"/>
      </w:rPr>
    </w:pPr>
    <w:r>
      <w:pict>
        <v:shape id="_x0000_s38" style="position:absolute;margin-left:68.05pt;margin-top:59.95pt;mso-position-vertical-relative:page;mso-position-horizontal-relative:page;width:459.25pt;height:0.5pt;z-index:251705344;" o:allowincell="f" fillcolor="#000000" filled="true" stroked="false" coordsize="9185,10" coordorigin="0,0" path="m,l9184,0l9184,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w:t>
    </w:r>
    <w:r>
      <w:rPr>
        <w:sz w:val="20"/>
        <w:szCs w:val="20"/>
        <w:b/>
        <w:bCs/>
        <w:spacing w:val="5"/>
      </w:rPr>
      <w:t>24-084</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12"/>
      <w:spacing w:before="18" w:line="228" w:lineRule="auto"/>
      <w:rPr>
        <w:sz w:val="20"/>
        <w:szCs w:val="20"/>
      </w:rPr>
    </w:pPr>
    <w:r>
      <w:pict>
        <v:shape id="_x0000_s40" style="position:absolute;margin-left:68.05pt;margin-top:59.95pt;mso-position-vertical-relative:page;mso-position-horizontal-relative:page;width:459.25pt;height:0.5pt;z-index:251706368;" o:allowincell="f" fillcolor="#000000" filled="true" stroked="false" coordsize="9185,10" coordorigin="0,0" path="m,l9184,0l9184,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w:t>
    </w:r>
    <w:r>
      <w:rPr>
        <w:sz w:val="20"/>
        <w:szCs w:val="20"/>
        <w:b/>
        <w:bCs/>
        <w:spacing w:val="5"/>
      </w:rPr>
      <w:t>24-084</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7"/>
      <w:spacing w:before="18" w:line="228" w:lineRule="auto"/>
      <w:rPr>
        <w:sz w:val="20"/>
        <w:szCs w:val="20"/>
      </w:rPr>
    </w:pPr>
    <w:r>
      <w:pict>
        <v:shape id="_x0000_s42" style="position:absolute;margin-left:68.05pt;margin-top:59.95pt;mso-position-vertical-relative:page;mso-position-horizontal-relative:page;width:459.25pt;height:0.5pt;z-index:251710464;" o:allowincell="f" fillcolor="#000000" filled="true" stroked="false" coordsize="9185,10" coordorigin="0,0" path="m,l9184,0l9184,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w:t>
    </w:r>
    <w:r>
      <w:rPr>
        <w:sz w:val="20"/>
        <w:szCs w:val="20"/>
        <w:b/>
        <w:bCs/>
        <w:spacing w:val="5"/>
      </w:rPr>
      <w:t>24-084</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39"/>
      <w:spacing w:before="18" w:line="228" w:lineRule="auto"/>
      <w:rPr>
        <w:sz w:val="20"/>
        <w:szCs w:val="20"/>
      </w:rPr>
    </w:pPr>
    <w:r>
      <w:pict>
        <v:shape id="_x0000_s44" style="position:absolute;margin-left:68.05pt;margin-top:59.95pt;mso-position-vertical-relative:page;mso-position-horizontal-relative:page;width:459.25pt;height:0.5pt;z-index:251711488;" o:allowincell="f" fillcolor="#000000" filled="true" stroked="false" coordsize="9185,10" coordorigin="0,0" path="m,l9184,0l9184,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w:t>
    </w:r>
    <w:r>
      <w:rPr>
        <w:sz w:val="20"/>
        <w:szCs w:val="20"/>
        <w:b/>
        <w:bCs/>
        <w:spacing w:val="5"/>
      </w:rPr>
      <w:t>24-084</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7"/>
      <w:spacing w:before="18" w:line="228" w:lineRule="auto"/>
      <w:rPr>
        <w:sz w:val="20"/>
        <w:szCs w:val="20"/>
      </w:rPr>
    </w:pPr>
    <w:r>
      <w:pict>
        <v:shape id="_x0000_s46" style="position:absolute;margin-left:68.05pt;margin-top:59.95pt;mso-position-vertical-relative:page;mso-position-horizontal-relative:page;width:459.25pt;height:0.5pt;z-index:251712512;" o:allowincell="f" fillcolor="#000000" filled="true" stroked="false" coordsize="9185,10" coordorigin="0,0" path="m,l9184,0l9184,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w:t>
    </w:r>
    <w:r>
      <w:rPr>
        <w:sz w:val="20"/>
        <w:szCs w:val="20"/>
        <w:b/>
        <w:bCs/>
        <w:spacing w:val="5"/>
      </w:rPr>
      <w:t>24-084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9"/>
      <w:spacing w:before="18" w:line="228" w:lineRule="auto"/>
      <w:rPr>
        <w:sz w:val="20"/>
        <w:szCs w:val="20"/>
      </w:rPr>
    </w:pPr>
    <w:r>
      <w:pict>
        <v:shape id="_x0000_s4" style="position:absolute;margin-left:90pt;margin-top:50.6pt;mso-position-vertical-relative:page;mso-position-horizontal-relative:page;width:412.5pt;height:0.5pt;z-index:251659264;" o:allowincell="f" fillcolor="#000000" filled="true" stroked="false" coordsize="8250,10" coordorigin="0,0" path="m,l8250,0l8250,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w:t>
    </w:r>
    <w:r>
      <w:rPr>
        <w:sz w:val="20"/>
        <w:szCs w:val="20"/>
        <w:b/>
        <w:bCs/>
        <w:spacing w:val="5"/>
      </w:rPr>
      <w:t>4-084</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27"/>
      <w:spacing w:before="18" w:line="228" w:lineRule="auto"/>
      <w:rPr>
        <w:sz w:val="20"/>
        <w:szCs w:val="20"/>
      </w:rPr>
    </w:pPr>
    <w:r>
      <w:pict>
        <v:shape id="_x0000_s48" style="position:absolute;margin-left:68.05pt;margin-top:59.95pt;mso-position-vertical-relative:page;mso-position-horizontal-relative:page;width:459.25pt;height:0.5pt;z-index:251715584;" o:allowincell="f" fillcolor="#000000" filled="true" stroked="false" coordsize="9185,10" coordorigin="0,0" path="m,l9184,0l9184,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w:t>
    </w:r>
    <w:r>
      <w:rPr>
        <w:sz w:val="20"/>
        <w:szCs w:val="20"/>
        <w:b/>
        <w:bCs/>
        <w:spacing w:val="5"/>
      </w:rPr>
      <w:t>24-084</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12"/>
      <w:spacing w:before="18" w:line="228" w:lineRule="auto"/>
      <w:rPr>
        <w:sz w:val="20"/>
        <w:szCs w:val="20"/>
      </w:rPr>
    </w:pPr>
    <w:r>
      <w:pict>
        <v:shape id="_x0000_s6" style="position:absolute;margin-left:90pt;margin-top:50.6pt;mso-position-vertical-relative:page;mso-position-horizontal-relative:page;width:412.5pt;height:0.5pt;z-index:251661312;" o:allowincell="f" fillcolor="#000000" filled="true" stroked="false" coordsize="8250,10" coordorigin="0,0" path="m,l8250,0l8250,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w:t>
    </w:r>
    <w:r>
      <w:rPr>
        <w:sz w:val="20"/>
        <w:szCs w:val="20"/>
        <w:b/>
        <w:bCs/>
        <w:spacing w:val="5"/>
      </w:rPr>
      <w:t>4-084</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9"/>
      <w:spacing w:before="18" w:line="228" w:lineRule="auto"/>
      <w:rPr>
        <w:sz w:val="20"/>
        <w:szCs w:val="20"/>
      </w:rPr>
    </w:pPr>
    <w:r>
      <w:pict>
        <v:shape id="_x0000_s8" style="position:absolute;margin-left:90pt;margin-top:50.6pt;mso-position-vertical-relative:page;mso-position-horizontal-relative:page;width:412.5pt;height:0.5pt;z-index:251662336;" o:allowincell="f" fillcolor="#000000" filled="true" stroked="false" coordsize="8250,10" coordorigin="0,0" path="m,l8250,0l8250,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w:t>
    </w:r>
    <w:r>
      <w:rPr>
        <w:sz w:val="20"/>
        <w:szCs w:val="20"/>
        <w:b/>
        <w:bCs/>
        <w:spacing w:val="5"/>
      </w:rPr>
      <w:t>4-084</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9"/>
      <w:spacing w:before="18" w:line="228" w:lineRule="auto"/>
      <w:rPr>
        <w:sz w:val="20"/>
        <w:szCs w:val="20"/>
      </w:rPr>
    </w:pPr>
    <w:r>
      <w:pict>
        <v:shape id="_x0000_s10" style="position:absolute;margin-left:90pt;margin-top:50.6pt;mso-position-vertical-relative:page;mso-position-horizontal-relative:page;width:412.5pt;height:0.5pt;z-index:251667456;" o:allowincell="f" fillcolor="#000000" filled="true" stroked="false" coordsize="8250,10" coordorigin="0,0" path="m,l8250,0l8250,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w:t>
    </w:r>
    <w:r>
      <w:rPr>
        <w:sz w:val="20"/>
        <w:szCs w:val="20"/>
        <w:b/>
        <w:bCs/>
        <w:spacing w:val="5"/>
      </w:rPr>
      <w:t>4-084</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43"/>
      <w:spacing w:before="18" w:line="228" w:lineRule="auto"/>
      <w:rPr>
        <w:sz w:val="20"/>
        <w:szCs w:val="20"/>
      </w:rPr>
    </w:pPr>
    <w:r>
      <w:pict>
        <v:shape id="_x0000_s12" style="position:absolute;margin-left:90pt;margin-top:50.6pt;mso-position-vertical-relative:page;mso-position-horizontal-relative:page;width:412.5pt;height:0.5pt;z-index:251675648;" o:allowincell="f" fillcolor="#000000" filled="true" stroked="false" coordsize="8250,10" coordorigin="0,0" path="m,l8250,0l8250,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w:t>
    </w:r>
    <w:r>
      <w:rPr>
        <w:sz w:val="20"/>
        <w:szCs w:val="20"/>
        <w:b/>
        <w:bCs/>
        <w:spacing w:val="5"/>
      </w:rPr>
      <w:t>4-084</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82"/>
      <w:spacing w:before="18" w:line="228" w:lineRule="auto"/>
      <w:rPr>
        <w:sz w:val="20"/>
        <w:szCs w:val="20"/>
      </w:rPr>
    </w:pPr>
    <w:r>
      <w:pict>
        <v:shape id="_x0000_s14" style="position:absolute;margin-left:90pt;margin-top:50.6pt;mso-position-vertical-relative:page;mso-position-horizontal-relative:page;width:412.5pt;height:0.5pt;z-index:251677696;" o:allowincell="f" fillcolor="#000000" filled="true" stroked="false" coordsize="8250,10" coordorigin="0,0" path="m,l8250,0l8250,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w:t>
    </w:r>
    <w:r>
      <w:rPr>
        <w:sz w:val="20"/>
        <w:szCs w:val="20"/>
        <w:b/>
        <w:bCs/>
        <w:spacing w:val="5"/>
      </w:rPr>
      <w:t>4-084</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23"/>
      <w:spacing w:before="18" w:line="228" w:lineRule="auto"/>
      <w:rPr>
        <w:sz w:val="20"/>
        <w:szCs w:val="20"/>
      </w:rPr>
    </w:pPr>
    <w:r>
      <w:pict>
        <v:shape id="_x0000_s16" style="position:absolute;margin-left:90pt;margin-top:50.6pt;mso-position-vertical-relative:page;mso-position-horizontal-relative:page;width:412.5pt;height:0.5pt;z-index:251678720;" o:allowincell="f" fillcolor="#000000" filled="true" stroked="false" coordsize="8250,10" coordorigin="0,0" path="m,l8250,0l8250,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w:t>
    </w:r>
    <w:r>
      <w:rPr>
        <w:sz w:val="20"/>
        <w:szCs w:val="20"/>
        <w:b/>
        <w:bCs/>
        <w:spacing w:val="5"/>
      </w:rPr>
      <w:t>4-084</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9"/>
      <w:spacing w:before="18" w:line="228" w:lineRule="auto"/>
      <w:rPr>
        <w:sz w:val="20"/>
        <w:szCs w:val="20"/>
      </w:rPr>
    </w:pPr>
    <w:r>
      <w:pict>
        <v:shape id="_x0000_s18" style="position:absolute;margin-left:90pt;margin-top:50.6pt;mso-position-vertical-relative:page;mso-position-horizontal-relative:page;width:412.5pt;height:0.5pt;z-index:251680768;" o:allowincell="f" fillcolor="#000000" filled="true" stroked="false" coordsize="8250,10" coordorigin="0,0" path="m,l8250,0l8250,9l0,9l0,0xe"/>
      </w:pict>
    </w:r>
    <w:r>
      <w:rPr>
        <w:sz w:val="20"/>
        <w:szCs w:val="20"/>
        <w:b/>
        <w:bCs/>
        <w:spacing w:val="6"/>
      </w:rPr>
      <w:t>海南政源招标代理有限公司</w:t>
    </w:r>
    <w:r>
      <w:rPr>
        <w:sz w:val="20"/>
        <w:szCs w:val="20"/>
        <w:spacing w:val="6"/>
      </w:rPr>
      <w:t xml:space="preserve">                                          </w:t>
    </w:r>
    <w:r>
      <w:rPr>
        <w:sz w:val="20"/>
        <w:szCs w:val="20"/>
        <w:b/>
        <w:bCs/>
      </w:rPr>
      <w:t>HNZY</w:t>
    </w:r>
    <w:r>
      <w:rPr>
        <w:sz w:val="20"/>
        <w:szCs w:val="20"/>
        <w:b/>
        <w:bCs/>
        <w:spacing w:val="6"/>
      </w:rPr>
      <w:t>202</w:t>
    </w:r>
    <w:r>
      <w:rPr>
        <w:sz w:val="20"/>
        <w:szCs w:val="20"/>
        <w:b/>
        <w:bCs/>
        <w:spacing w:val="5"/>
      </w:rPr>
      <w:t>4-084</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30"/>
      <w:szCs w:val="30"/>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2" Type="http://schemas.openxmlformats.org/officeDocument/2006/relationships/fontTable" Target="fontTable.xml"/><Relationship Id="rId81" Type="http://schemas.openxmlformats.org/officeDocument/2006/relationships/styles" Target="styles.xml"/><Relationship Id="rId80" Type="http://schemas.openxmlformats.org/officeDocument/2006/relationships/settings" Target="settings.xml"/><Relationship Id="rId8" Type="http://schemas.openxmlformats.org/officeDocument/2006/relationships/header" Target="header3.xml"/><Relationship Id="rId79" Type="http://schemas.openxmlformats.org/officeDocument/2006/relationships/footer" Target="footer57.xml"/><Relationship Id="rId78" Type="http://schemas.openxmlformats.org/officeDocument/2006/relationships/header" Target="header20.xml"/><Relationship Id="rId77" Type="http://schemas.openxmlformats.org/officeDocument/2006/relationships/footer" Target="footer56.xml"/><Relationship Id="rId76" Type="http://schemas.openxmlformats.org/officeDocument/2006/relationships/footer" Target="footer55.xml"/><Relationship Id="rId75" Type="http://schemas.openxmlformats.org/officeDocument/2006/relationships/footer" Target="footer54.xml"/><Relationship Id="rId74" Type="http://schemas.openxmlformats.org/officeDocument/2006/relationships/header" Target="header19.xml"/><Relationship Id="rId73" Type="http://schemas.openxmlformats.org/officeDocument/2006/relationships/footer" Target="footer53.xml"/><Relationship Id="rId72" Type="http://schemas.openxmlformats.org/officeDocument/2006/relationships/header" Target="header18.xml"/><Relationship Id="rId71" Type="http://schemas.openxmlformats.org/officeDocument/2006/relationships/footer" Target="footer52.xml"/><Relationship Id="rId70" Type="http://schemas.openxmlformats.org/officeDocument/2006/relationships/header" Target="header17.xml"/><Relationship Id="rId7" Type="http://schemas.openxmlformats.org/officeDocument/2006/relationships/footer" Target="footer3.xml"/><Relationship Id="rId69" Type="http://schemas.openxmlformats.org/officeDocument/2006/relationships/footer" Target="footer51.xml"/><Relationship Id="rId68" Type="http://schemas.openxmlformats.org/officeDocument/2006/relationships/footer" Target="footer50.xml"/><Relationship Id="rId67" Type="http://schemas.openxmlformats.org/officeDocument/2006/relationships/footer" Target="footer49.xml"/><Relationship Id="rId66" Type="http://schemas.openxmlformats.org/officeDocument/2006/relationships/footer" Target="footer48.xml"/><Relationship Id="rId65" Type="http://schemas.openxmlformats.org/officeDocument/2006/relationships/header" Target="header16.xml"/><Relationship Id="rId64" Type="http://schemas.openxmlformats.org/officeDocument/2006/relationships/footer" Target="footer47.xml"/><Relationship Id="rId63" Type="http://schemas.openxmlformats.org/officeDocument/2006/relationships/header" Target="header15.xml"/><Relationship Id="rId62" Type="http://schemas.openxmlformats.org/officeDocument/2006/relationships/footer" Target="footer46.xml"/><Relationship Id="rId61" Type="http://schemas.openxmlformats.org/officeDocument/2006/relationships/footer" Target="footer45.xml"/><Relationship Id="rId60" Type="http://schemas.openxmlformats.org/officeDocument/2006/relationships/footer" Target="footer44.xml"/><Relationship Id="rId6" Type="http://schemas.openxmlformats.org/officeDocument/2006/relationships/footer" Target="footer2.xml"/><Relationship Id="rId59" Type="http://schemas.openxmlformats.org/officeDocument/2006/relationships/header" Target="header14.xml"/><Relationship Id="rId58" Type="http://schemas.openxmlformats.org/officeDocument/2006/relationships/footer" Target="footer43.xml"/><Relationship Id="rId57" Type="http://schemas.openxmlformats.org/officeDocument/2006/relationships/header" Target="header13.xml"/><Relationship Id="rId56" Type="http://schemas.openxmlformats.org/officeDocument/2006/relationships/footer" Target="footer42.xml"/><Relationship Id="rId55" Type="http://schemas.openxmlformats.org/officeDocument/2006/relationships/footer" Target="footer41.xml"/><Relationship Id="rId54" Type="http://schemas.openxmlformats.org/officeDocument/2006/relationships/header" Target="header12.xml"/><Relationship Id="rId53" Type="http://schemas.openxmlformats.org/officeDocument/2006/relationships/footer" Target="footer40.xml"/><Relationship Id="rId52" Type="http://schemas.openxmlformats.org/officeDocument/2006/relationships/header" Target="header11.xml"/><Relationship Id="rId51" Type="http://schemas.openxmlformats.org/officeDocument/2006/relationships/footer" Target="footer39.xml"/><Relationship Id="rId50" Type="http://schemas.openxmlformats.org/officeDocument/2006/relationships/footer" Target="footer38.xml"/><Relationship Id="rId5" Type="http://schemas.openxmlformats.org/officeDocument/2006/relationships/header" Target="header2.xml"/><Relationship Id="rId49" Type="http://schemas.openxmlformats.org/officeDocument/2006/relationships/footer" Target="footer37.xml"/><Relationship Id="rId48" Type="http://schemas.openxmlformats.org/officeDocument/2006/relationships/header" Target="header10.xml"/><Relationship Id="rId47" Type="http://schemas.openxmlformats.org/officeDocument/2006/relationships/footer" Target="footer36.xml"/><Relationship Id="rId46" Type="http://schemas.openxmlformats.org/officeDocument/2006/relationships/footer" Target="footer35.xml"/><Relationship Id="rId45" Type="http://schemas.openxmlformats.org/officeDocument/2006/relationships/footer" Target="footer34.xml"/><Relationship Id="rId44" Type="http://schemas.openxmlformats.org/officeDocument/2006/relationships/footer" Target="footer33.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hyperlink" Target="http://zxgk.court.gov.cn/shixin/" TargetMode="Externa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header" Target="header9.xml"/><Relationship Id="rId32" Type="http://schemas.openxmlformats.org/officeDocument/2006/relationships/footer" Target="footer22.xml"/><Relationship Id="rId31" Type="http://schemas.openxmlformats.org/officeDocument/2006/relationships/footer" Target="footer21.xml"/><Relationship Id="rId30" Type="http://schemas.openxmlformats.org/officeDocument/2006/relationships/header" Target="header8.xml"/><Relationship Id="rId3" Type="http://schemas.openxmlformats.org/officeDocument/2006/relationships/footer" Target="footer1.xml"/><Relationship Id="rId29" Type="http://schemas.openxmlformats.org/officeDocument/2006/relationships/footer" Target="footer20.xml"/><Relationship Id="rId28" Type="http://schemas.openxmlformats.org/officeDocument/2006/relationships/header" Target="header7.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header" Target="header6.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header" Target="header1.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公开招标范本初稿</dc:title>
  <dc:subject>公开招标采购文件</dc:subject>
  <dc:creator>海南政源招标代理有限公司</dc:creator>
  <dcterms:created xsi:type="dcterms:W3CDTF">2024-09-24T15:12:01Z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2024-09-24T15:19:22</vt:filetime>
  </property>
</Properties>
</file>