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C0" w:rsidRDefault="00365191">
      <w:pPr>
        <w:jc w:val="center"/>
        <w:rPr>
          <w:rFonts w:ascii="宋体" w:hAnsi="宋体" w:cs="黑体"/>
          <w:b/>
          <w:spacing w:val="-11"/>
          <w:sz w:val="44"/>
          <w:szCs w:val="44"/>
        </w:rPr>
      </w:pPr>
      <w:r>
        <w:rPr>
          <w:rFonts w:ascii="宋体" w:hAnsi="宋体" w:cs="黑体" w:hint="eastAsia"/>
          <w:b/>
          <w:spacing w:val="-11"/>
          <w:sz w:val="44"/>
          <w:szCs w:val="44"/>
        </w:rPr>
        <w:t>海南西部中心医院</w:t>
      </w:r>
    </w:p>
    <w:p w:rsidR="00C175C0" w:rsidRDefault="00365191">
      <w:pPr>
        <w:jc w:val="center"/>
        <w:rPr>
          <w:rFonts w:ascii="宋体" w:hAnsi="宋体" w:cs="黑体"/>
          <w:b/>
          <w:spacing w:val="-11"/>
          <w:sz w:val="40"/>
          <w:szCs w:val="36"/>
        </w:rPr>
      </w:pPr>
      <w:r>
        <w:rPr>
          <w:rFonts w:ascii="宋体" w:hAnsi="宋体" w:cs="黑体" w:hint="eastAsia"/>
          <w:b/>
          <w:spacing w:val="-11"/>
          <w:sz w:val="40"/>
          <w:szCs w:val="36"/>
        </w:rPr>
        <w:t>7</w:t>
      </w:r>
      <w:r>
        <w:rPr>
          <w:rFonts w:ascii="宋体" w:hAnsi="宋体" w:cs="黑体" w:hint="eastAsia"/>
          <w:b/>
          <w:spacing w:val="-11"/>
          <w:sz w:val="40"/>
          <w:szCs w:val="36"/>
        </w:rPr>
        <w:t>号住院楼、</w:t>
      </w:r>
      <w:r>
        <w:rPr>
          <w:rFonts w:ascii="宋体" w:hAnsi="宋体" w:cs="黑体" w:hint="eastAsia"/>
          <w:b/>
          <w:spacing w:val="-11"/>
          <w:sz w:val="40"/>
          <w:szCs w:val="36"/>
        </w:rPr>
        <w:t>8</w:t>
      </w:r>
      <w:r>
        <w:rPr>
          <w:rFonts w:ascii="宋体" w:hAnsi="宋体" w:cs="黑体" w:hint="eastAsia"/>
          <w:b/>
          <w:spacing w:val="-11"/>
          <w:sz w:val="40"/>
          <w:szCs w:val="36"/>
        </w:rPr>
        <w:t>号感染楼</w:t>
      </w:r>
      <w:r>
        <w:rPr>
          <w:rFonts w:ascii="宋体" w:hAnsi="宋体" w:cs="黑体" w:hint="eastAsia"/>
          <w:b/>
          <w:spacing w:val="-11"/>
          <w:sz w:val="40"/>
          <w:szCs w:val="36"/>
        </w:rPr>
        <w:t>PVC</w:t>
      </w:r>
      <w:r>
        <w:rPr>
          <w:rFonts w:ascii="宋体" w:hAnsi="宋体" w:cs="黑体" w:hint="eastAsia"/>
          <w:b/>
          <w:spacing w:val="-11"/>
          <w:sz w:val="40"/>
          <w:szCs w:val="36"/>
        </w:rPr>
        <w:t>地面打蜡用户需求</w:t>
      </w:r>
    </w:p>
    <w:p w:rsidR="00C175C0" w:rsidRDefault="00C175C0"/>
    <w:p w:rsidR="00C175C0" w:rsidRDefault="00365191">
      <w:pPr>
        <w:spacing w:line="360" w:lineRule="auto"/>
        <w:outlineLvl w:val="0"/>
        <w:rPr>
          <w:b/>
          <w:sz w:val="30"/>
          <w:szCs w:val="30"/>
        </w:rPr>
      </w:pPr>
      <w:r>
        <w:rPr>
          <w:rFonts w:hint="eastAsia"/>
          <w:b/>
          <w:sz w:val="30"/>
          <w:szCs w:val="30"/>
        </w:rPr>
        <w:t>一、</w:t>
      </w:r>
      <w:r>
        <w:rPr>
          <w:b/>
          <w:sz w:val="30"/>
          <w:szCs w:val="30"/>
        </w:rPr>
        <w:t>项目</w:t>
      </w:r>
      <w:r>
        <w:rPr>
          <w:rFonts w:hint="eastAsia"/>
          <w:b/>
          <w:sz w:val="30"/>
          <w:szCs w:val="30"/>
        </w:rPr>
        <w:t>情况</w:t>
      </w:r>
    </w:p>
    <w:p w:rsidR="00C175C0" w:rsidRDefault="00365191">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、项目名称：海南西部中心医院</w:t>
      </w:r>
      <w:r>
        <w:rPr>
          <w:rFonts w:ascii="宋体" w:hAnsi="宋体" w:hint="eastAsia"/>
          <w:sz w:val="24"/>
        </w:rPr>
        <w:t>7</w:t>
      </w:r>
      <w:r>
        <w:rPr>
          <w:rFonts w:ascii="宋体" w:hAnsi="宋体" w:hint="eastAsia"/>
          <w:sz w:val="24"/>
        </w:rPr>
        <w:t>号住院楼、</w:t>
      </w:r>
      <w:r>
        <w:rPr>
          <w:rFonts w:ascii="宋体" w:hAnsi="宋体" w:hint="eastAsia"/>
          <w:sz w:val="24"/>
        </w:rPr>
        <w:t>8</w:t>
      </w:r>
      <w:r>
        <w:rPr>
          <w:rFonts w:ascii="宋体" w:hAnsi="宋体" w:hint="eastAsia"/>
          <w:sz w:val="24"/>
        </w:rPr>
        <w:t>号感染楼</w:t>
      </w:r>
      <w:r>
        <w:rPr>
          <w:rFonts w:ascii="宋体" w:hAnsi="宋体" w:hint="eastAsia"/>
          <w:sz w:val="24"/>
        </w:rPr>
        <w:t>PVC</w:t>
      </w:r>
      <w:r>
        <w:rPr>
          <w:rFonts w:ascii="宋体" w:hAnsi="宋体" w:hint="eastAsia"/>
          <w:sz w:val="24"/>
        </w:rPr>
        <w:t>地面打蜡</w:t>
      </w:r>
      <w:r>
        <w:rPr>
          <w:rFonts w:ascii="宋体" w:hAnsi="宋体" w:hint="eastAsia"/>
          <w:sz w:val="24"/>
        </w:rPr>
        <w:t>项目。</w:t>
      </w:r>
    </w:p>
    <w:p w:rsidR="00C175C0" w:rsidRDefault="00365191">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、项目预算</w:t>
      </w:r>
      <w:r>
        <w:rPr>
          <w:rFonts w:ascii="宋体" w:hAnsi="宋体" w:hint="eastAsia"/>
          <w:sz w:val="24"/>
        </w:rPr>
        <w:t>：</w:t>
      </w:r>
      <w:r w:rsidR="00792245">
        <w:rPr>
          <w:rFonts w:ascii="宋体" w:hAnsi="宋体" w:hint="eastAsia"/>
          <w:sz w:val="24"/>
          <w:u w:val="single"/>
        </w:rPr>
        <w:t xml:space="preserve"> 160000</w:t>
      </w:r>
      <w:r>
        <w:rPr>
          <w:rFonts w:ascii="宋体" w:hAnsi="宋体" w:hint="eastAsia"/>
          <w:sz w:val="24"/>
          <w:u w:val="single"/>
        </w:rPr>
        <w:t xml:space="preserve"> </w:t>
      </w:r>
      <w:r>
        <w:rPr>
          <w:rFonts w:ascii="宋体" w:hAnsi="宋体" w:hint="eastAsia"/>
          <w:sz w:val="24"/>
        </w:rPr>
        <w:t>元，</w:t>
      </w:r>
      <w:r>
        <w:rPr>
          <w:rFonts w:ascii="宋体" w:hAnsi="宋体" w:hint="eastAsia"/>
          <w:sz w:val="24"/>
        </w:rPr>
        <w:t>报价金额</w:t>
      </w:r>
      <w:r>
        <w:rPr>
          <w:rFonts w:hAnsi="宋体" w:hint="eastAsia"/>
          <w:sz w:val="24"/>
        </w:rPr>
        <w:t>超出预算（最高限价）的报价，按无效处理</w:t>
      </w:r>
      <w:r>
        <w:rPr>
          <w:rFonts w:ascii="宋体" w:hAnsi="宋体" w:hint="eastAsia"/>
          <w:sz w:val="24"/>
        </w:rPr>
        <w:t>。</w:t>
      </w:r>
    </w:p>
    <w:p w:rsidR="00C175C0" w:rsidRDefault="00365191">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、服务地点：</w:t>
      </w:r>
      <w:r>
        <w:rPr>
          <w:rFonts w:ascii="宋体" w:hAnsi="宋体" w:hint="eastAsia"/>
          <w:sz w:val="24"/>
        </w:rPr>
        <w:t>7</w:t>
      </w:r>
      <w:r>
        <w:rPr>
          <w:rFonts w:ascii="宋体" w:hAnsi="宋体" w:hint="eastAsia"/>
          <w:sz w:val="24"/>
        </w:rPr>
        <w:t>号住院楼、</w:t>
      </w:r>
      <w:r>
        <w:rPr>
          <w:rFonts w:ascii="宋体" w:hAnsi="宋体" w:hint="eastAsia"/>
          <w:sz w:val="24"/>
        </w:rPr>
        <w:t>8</w:t>
      </w:r>
      <w:r>
        <w:rPr>
          <w:rFonts w:ascii="宋体" w:hAnsi="宋体" w:hint="eastAsia"/>
          <w:sz w:val="24"/>
        </w:rPr>
        <w:t>号感染楼</w:t>
      </w:r>
    </w:p>
    <w:p w:rsidR="00C175C0" w:rsidRDefault="00365191">
      <w:pPr>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、打蜡面积：</w:t>
      </w:r>
      <w:r>
        <w:rPr>
          <w:rFonts w:ascii="宋体" w:hAnsi="宋体" w:hint="eastAsia"/>
          <w:sz w:val="24"/>
          <w:u w:val="single"/>
        </w:rPr>
        <w:t xml:space="preserve"> 19804 </w:t>
      </w:r>
      <w:r>
        <w:rPr>
          <w:rFonts w:ascii="宋体" w:hAnsi="宋体" w:hint="eastAsia"/>
          <w:sz w:val="24"/>
        </w:rPr>
        <w:t>平方米。（以实际验收面积为准）</w:t>
      </w:r>
    </w:p>
    <w:p w:rsidR="00C175C0" w:rsidRDefault="00365191">
      <w:pPr>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、质保期：</w:t>
      </w:r>
      <w:r>
        <w:rPr>
          <w:rFonts w:ascii="宋体" w:hAnsi="宋体" w:hint="eastAsia"/>
          <w:sz w:val="24"/>
        </w:rPr>
        <w:t>90</w:t>
      </w:r>
      <w:r>
        <w:rPr>
          <w:rFonts w:ascii="宋体" w:hAnsi="宋体" w:hint="eastAsia"/>
          <w:sz w:val="24"/>
        </w:rPr>
        <w:t>天</w:t>
      </w:r>
      <w:bookmarkStart w:id="0" w:name="_GoBack"/>
      <w:bookmarkEnd w:id="0"/>
    </w:p>
    <w:p w:rsidR="00C175C0" w:rsidRDefault="00365191">
      <w:pPr>
        <w:snapToGrid w:val="0"/>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、打蜡工期：</w:t>
      </w:r>
      <w:r>
        <w:rPr>
          <w:rFonts w:ascii="宋体" w:hAnsi="宋体" w:hint="eastAsia"/>
          <w:sz w:val="24"/>
        </w:rPr>
        <w:t>20</w:t>
      </w:r>
      <w:r>
        <w:rPr>
          <w:rFonts w:ascii="宋体" w:hAnsi="宋体" w:hint="eastAsia"/>
          <w:sz w:val="24"/>
        </w:rPr>
        <w:t>天</w:t>
      </w:r>
    </w:p>
    <w:p w:rsidR="00C175C0" w:rsidRDefault="00365191">
      <w:pPr>
        <w:snapToGrid w:val="0"/>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、本项目分包情况：</w:t>
      </w:r>
      <w:r>
        <w:rPr>
          <w:rFonts w:ascii="宋体" w:hAnsi="宋体" w:hint="eastAsia"/>
          <w:sz w:val="24"/>
        </w:rPr>
        <w:t>本项目不</w:t>
      </w:r>
      <w:r>
        <w:rPr>
          <w:rFonts w:ascii="宋体" w:hAnsi="宋体" w:hint="eastAsia"/>
          <w:sz w:val="24"/>
        </w:rPr>
        <w:t>转包、不</w:t>
      </w:r>
      <w:r>
        <w:rPr>
          <w:rFonts w:ascii="宋体" w:hAnsi="宋体" w:hint="eastAsia"/>
          <w:sz w:val="24"/>
        </w:rPr>
        <w:t>分包</w:t>
      </w:r>
    </w:p>
    <w:p w:rsidR="00C175C0" w:rsidRDefault="00365191">
      <w:pPr>
        <w:snapToGrid w:val="0"/>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、付款方式：按合同约定方式付款</w:t>
      </w:r>
    </w:p>
    <w:p w:rsidR="00C175C0" w:rsidRDefault="00365191">
      <w:pPr>
        <w:snapToGrid w:val="0"/>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、验收方式：由院方组织有关部门进行验收，中标方须派相关负责人按院方指定地点现场共同验收；</w:t>
      </w:r>
    </w:p>
    <w:p w:rsidR="00C175C0" w:rsidRDefault="00365191">
      <w:pPr>
        <w:widowControl/>
        <w:spacing w:line="360" w:lineRule="auto"/>
        <w:jc w:val="left"/>
        <w:rPr>
          <w:rFonts w:hAnsi="宋体" w:cs="Tahoma"/>
          <w:b/>
          <w:sz w:val="28"/>
          <w:szCs w:val="28"/>
        </w:rPr>
      </w:pPr>
      <w:r>
        <w:rPr>
          <w:rFonts w:hAnsi="宋体" w:cs="Tahoma" w:hint="eastAsia"/>
          <w:b/>
          <w:sz w:val="28"/>
          <w:szCs w:val="28"/>
        </w:rPr>
        <w:t>二、采购需求</w:t>
      </w:r>
    </w:p>
    <w:p w:rsidR="00C175C0" w:rsidRDefault="00365191">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、产品要求：施工所需要的产品均采用高质量的、安全环保、无特殊气味且适用于医院这种特殊场合的，符合国家标准或行业标准。</w:t>
      </w:r>
    </w:p>
    <w:p w:rsidR="00C175C0" w:rsidRDefault="00365191">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、质量要求：上蜡要做到一底两面，底蜡要做到无死角、均匀。面蜡要涂刷均匀、有光泽、防滑、耐腐等标准。经清洗打蜡过后的地面干净整洁，表面光亮保持地面防滑，无痕地面干净整洁有光泽度达到（亮度</w:t>
      </w:r>
      <w:r>
        <w:rPr>
          <w:rFonts w:ascii="宋体" w:hAnsi="宋体" w:hint="eastAsia"/>
          <w:sz w:val="24"/>
        </w:rPr>
        <w:t>70%</w:t>
      </w:r>
      <w:r>
        <w:rPr>
          <w:rFonts w:ascii="宋体" w:hAnsi="宋体" w:hint="eastAsia"/>
          <w:sz w:val="24"/>
        </w:rPr>
        <w:t>±</w:t>
      </w:r>
      <w:r>
        <w:rPr>
          <w:rFonts w:ascii="宋体" w:hAnsi="宋体" w:hint="eastAsia"/>
          <w:sz w:val="24"/>
        </w:rPr>
        <w:t>3</w:t>
      </w:r>
      <w:r>
        <w:rPr>
          <w:rFonts w:ascii="宋体" w:hAnsi="宋体" w:hint="eastAsia"/>
          <w:sz w:val="24"/>
        </w:rPr>
        <w:t>左右）。</w:t>
      </w:r>
    </w:p>
    <w:p w:rsidR="00C175C0" w:rsidRDefault="00365191">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、工作要求：</w:t>
      </w:r>
    </w:p>
    <w:p w:rsidR="00C175C0" w:rsidRDefault="00365191">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）中标方在施工中应注意爱护室设施，节约用水用电，遵守院方管理</w:t>
      </w:r>
      <w:r>
        <w:rPr>
          <w:rFonts w:ascii="宋体" w:hAnsi="宋体" w:hint="eastAsia"/>
          <w:sz w:val="24"/>
        </w:rPr>
        <w:t>规定服从院方监督。</w:t>
      </w:r>
    </w:p>
    <w:p w:rsidR="00C175C0" w:rsidRDefault="00365191">
      <w:pPr>
        <w:snapToGrid w:val="0"/>
        <w:spacing w:line="360" w:lineRule="auto"/>
        <w:ind w:firstLineChars="200" w:firstLine="480"/>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中标方在施工中还应注意避免或减少对正常的医疗工作秩序的影响。</w:t>
      </w:r>
    </w:p>
    <w:p w:rsidR="00C175C0" w:rsidRDefault="00365191">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中标方必须自行负责材料运输，装卸，保管以及材料的检查等施工工作。</w:t>
      </w:r>
    </w:p>
    <w:p w:rsidR="00C175C0" w:rsidRDefault="00365191">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rPr>
        <w:t>中标方施工人员必须遵守招标方施工现场规章制度，服从院方的管理，</w:t>
      </w:r>
      <w:r>
        <w:rPr>
          <w:rFonts w:ascii="宋体" w:hAnsi="宋体" w:hint="eastAsia"/>
          <w:sz w:val="24"/>
        </w:rPr>
        <w:lastRenderedPageBreak/>
        <w:t>做到文明安全施工，对在施工中产生的垃圾及时清运出场，做到工完场清。</w:t>
      </w:r>
    </w:p>
    <w:p w:rsidR="00C175C0" w:rsidRDefault="00365191">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在施工中，如果由于中标方自身原因造成损坏的一切设施物品均需照价赔偿或复原。</w:t>
      </w:r>
    </w:p>
    <w:p w:rsidR="00C175C0" w:rsidRDefault="00365191">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因中标人原因造成施工质量不合格，中标方应在院方规定的时间无偿返工，达到质量验收标准。</w:t>
      </w:r>
    </w:p>
    <w:p w:rsidR="00C175C0" w:rsidRDefault="00365191">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）在施工过程中，中标方</w:t>
      </w:r>
      <w:r>
        <w:rPr>
          <w:rFonts w:ascii="宋体" w:hAnsi="宋体" w:hint="eastAsia"/>
          <w:sz w:val="24"/>
        </w:rPr>
        <w:t>人员</w:t>
      </w:r>
      <w:r>
        <w:rPr>
          <w:rFonts w:ascii="宋体" w:hAnsi="宋体" w:hint="eastAsia"/>
          <w:sz w:val="24"/>
        </w:rPr>
        <w:t>所发生的一切</w:t>
      </w:r>
      <w:r>
        <w:rPr>
          <w:rFonts w:ascii="宋体" w:hAnsi="宋体" w:hint="eastAsia"/>
          <w:sz w:val="24"/>
        </w:rPr>
        <w:t>安全</w:t>
      </w:r>
      <w:r>
        <w:rPr>
          <w:rFonts w:ascii="宋体" w:hAnsi="宋体" w:hint="eastAsia"/>
          <w:sz w:val="24"/>
        </w:rPr>
        <w:t>事故</w:t>
      </w:r>
      <w:r>
        <w:rPr>
          <w:rFonts w:ascii="宋体" w:hAnsi="宋体" w:hint="eastAsia"/>
          <w:sz w:val="24"/>
        </w:rPr>
        <w:t>以及</w:t>
      </w:r>
      <w:r>
        <w:rPr>
          <w:rFonts w:ascii="宋体" w:hAnsi="宋体" w:hint="eastAsia"/>
          <w:sz w:val="24"/>
        </w:rPr>
        <w:t>造成的经济损失</w:t>
      </w:r>
      <w:r>
        <w:rPr>
          <w:rFonts w:ascii="宋体" w:hAnsi="宋体" w:hint="eastAsia"/>
          <w:sz w:val="24"/>
        </w:rPr>
        <w:t>和</w:t>
      </w:r>
      <w:r>
        <w:rPr>
          <w:rFonts w:ascii="宋体" w:hAnsi="宋体" w:hint="eastAsia"/>
          <w:sz w:val="24"/>
        </w:rPr>
        <w:t>法律责任，由中标方自行承担。</w:t>
      </w:r>
    </w:p>
    <w:p w:rsidR="00C175C0" w:rsidRDefault="00365191">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）中标方必须委派现场专职施工负责人，负责处理与本工程相关的一切事务，其它现场管理人员必须满足施工需要，保证工程顺利进行。</w:t>
      </w:r>
    </w:p>
    <w:p w:rsidR="00C175C0" w:rsidRDefault="00C175C0">
      <w:pPr>
        <w:snapToGrid w:val="0"/>
        <w:spacing w:line="360" w:lineRule="auto"/>
        <w:ind w:firstLineChars="200" w:firstLine="480"/>
        <w:rPr>
          <w:rFonts w:ascii="宋体" w:hAnsi="宋体"/>
          <w:sz w:val="24"/>
        </w:rPr>
      </w:pPr>
    </w:p>
    <w:p w:rsidR="00C175C0" w:rsidRDefault="00C175C0">
      <w:pPr>
        <w:snapToGrid w:val="0"/>
        <w:spacing w:line="360" w:lineRule="auto"/>
        <w:ind w:firstLineChars="200" w:firstLine="480"/>
        <w:rPr>
          <w:rFonts w:ascii="宋体" w:hAnsi="宋体"/>
          <w:sz w:val="24"/>
        </w:rPr>
      </w:pPr>
    </w:p>
    <w:p w:rsidR="00C175C0" w:rsidRDefault="00C175C0">
      <w:pPr>
        <w:pStyle w:val="2"/>
      </w:pPr>
    </w:p>
    <w:p w:rsidR="00C175C0" w:rsidRDefault="00C175C0">
      <w:pPr>
        <w:pStyle w:val="2"/>
      </w:pPr>
    </w:p>
    <w:sectPr w:rsidR="00C175C0" w:rsidSect="00C175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191" w:rsidRDefault="00365191" w:rsidP="002D0179">
      <w:r>
        <w:separator/>
      </w:r>
    </w:p>
  </w:endnote>
  <w:endnote w:type="continuationSeparator" w:id="1">
    <w:p w:rsidR="00365191" w:rsidRDefault="00365191" w:rsidP="002D01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191" w:rsidRDefault="00365191" w:rsidP="002D0179">
      <w:r>
        <w:separator/>
      </w:r>
    </w:p>
  </w:footnote>
  <w:footnote w:type="continuationSeparator" w:id="1">
    <w:p w:rsidR="00365191" w:rsidRDefault="00365191" w:rsidP="002D01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FlZjQ4OWNiZDFkNWJkNGQ2MDdlNjlhNGU0MjY0ZWIifQ=="/>
  </w:docVars>
  <w:rsids>
    <w:rsidRoot w:val="00C175C0"/>
    <w:rsid w:val="002D0179"/>
    <w:rsid w:val="00365191"/>
    <w:rsid w:val="00792245"/>
    <w:rsid w:val="00C175C0"/>
    <w:rsid w:val="06C82833"/>
    <w:rsid w:val="0F7848B1"/>
    <w:rsid w:val="1C847687"/>
    <w:rsid w:val="236478D2"/>
    <w:rsid w:val="290D73C1"/>
    <w:rsid w:val="307B78CC"/>
    <w:rsid w:val="3FAB1399"/>
    <w:rsid w:val="466E4440"/>
    <w:rsid w:val="48BB6E3E"/>
    <w:rsid w:val="4C8F3363"/>
    <w:rsid w:val="4E8063A4"/>
    <w:rsid w:val="534679D3"/>
    <w:rsid w:val="56050FFE"/>
    <w:rsid w:val="5D697A38"/>
    <w:rsid w:val="6702055C"/>
    <w:rsid w:val="67570915"/>
    <w:rsid w:val="7E8F58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175C0"/>
    <w:pPr>
      <w:widowControl w:val="0"/>
      <w:jc w:val="both"/>
    </w:pPr>
    <w:rPr>
      <w:rFonts w:ascii="Times New Roman" w:eastAsia="宋体" w:hAnsi="Times New Roman" w:cs="Times New Roman"/>
      <w:kern w:val="2"/>
      <w:sz w:val="21"/>
      <w:szCs w:val="24"/>
    </w:rPr>
  </w:style>
  <w:style w:type="paragraph" w:styleId="2">
    <w:name w:val="heading 2"/>
    <w:basedOn w:val="a"/>
    <w:next w:val="a"/>
    <w:qFormat/>
    <w:rsid w:val="00C175C0"/>
    <w:pPr>
      <w:spacing w:before="100" w:beforeAutospacing="1" w:after="100"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正文文本 (2)"/>
    <w:basedOn w:val="a"/>
    <w:qFormat/>
    <w:rsid w:val="00C175C0"/>
    <w:pPr>
      <w:shd w:val="clear" w:color="auto" w:fill="FFFFFF"/>
      <w:spacing w:after="240" w:line="701" w:lineRule="exact"/>
      <w:ind w:left="1080"/>
    </w:pPr>
    <w:rPr>
      <w:rFonts w:ascii="宋体" w:hAnsi="宋体" w:cs="宋体"/>
      <w:sz w:val="30"/>
      <w:szCs w:val="30"/>
      <w:lang w:val="zh-CN" w:bidi="zh-CN"/>
    </w:rPr>
  </w:style>
  <w:style w:type="paragraph" w:customStyle="1" w:styleId="BodyTextIndent21">
    <w:name w:val="Body Text Indent 21"/>
    <w:basedOn w:val="a"/>
    <w:qFormat/>
    <w:rsid w:val="00C175C0"/>
    <w:pPr>
      <w:spacing w:line="400" w:lineRule="exact"/>
      <w:ind w:leftChars="343" w:left="1398" w:hangingChars="242" w:hanging="678"/>
    </w:pPr>
    <w:rPr>
      <w:sz w:val="24"/>
    </w:rPr>
  </w:style>
  <w:style w:type="paragraph" w:styleId="a3">
    <w:name w:val="header"/>
    <w:basedOn w:val="a"/>
    <w:link w:val="Char"/>
    <w:rsid w:val="002D01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D0179"/>
    <w:rPr>
      <w:rFonts w:ascii="Times New Roman" w:eastAsia="宋体" w:hAnsi="Times New Roman" w:cs="Times New Roman"/>
      <w:kern w:val="2"/>
      <w:sz w:val="18"/>
      <w:szCs w:val="18"/>
    </w:rPr>
  </w:style>
  <w:style w:type="paragraph" w:styleId="a4">
    <w:name w:val="footer"/>
    <w:basedOn w:val="a"/>
    <w:link w:val="Char0"/>
    <w:rsid w:val="002D0179"/>
    <w:pPr>
      <w:tabs>
        <w:tab w:val="center" w:pos="4153"/>
        <w:tab w:val="right" w:pos="8306"/>
      </w:tabs>
      <w:snapToGrid w:val="0"/>
      <w:jc w:val="left"/>
    </w:pPr>
    <w:rPr>
      <w:sz w:val="18"/>
      <w:szCs w:val="18"/>
    </w:rPr>
  </w:style>
  <w:style w:type="character" w:customStyle="1" w:styleId="Char0">
    <w:name w:val="页脚 Char"/>
    <w:basedOn w:val="a0"/>
    <w:link w:val="a4"/>
    <w:rsid w:val="002D017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124</Words>
  <Characters>711</Characters>
  <Application>Microsoft Office Word</Application>
  <DocSecurity>0</DocSecurity>
  <Lines>5</Lines>
  <Paragraphs>1</Paragraphs>
  <ScaleCrop>false</ScaleCrop>
  <Company>Microsoft</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王大久</cp:lastModifiedBy>
  <cp:revision>4</cp:revision>
  <dcterms:created xsi:type="dcterms:W3CDTF">2022-03-04T09:02:00Z</dcterms:created>
  <dcterms:modified xsi:type="dcterms:W3CDTF">2022-05-31T09:38:00Z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9CC8CFC6896748AAA63CDCB4E8E33269</vt:lpwstr>
  </property>
</Properties>
</file>